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FDD5" w14:textId="77777777" w:rsidR="000C5806" w:rsidRPr="00C465ED" w:rsidRDefault="000C5806" w:rsidP="00874460">
      <w:pPr>
        <w:ind w:firstLine="851"/>
        <w:rPr>
          <w:color w:val="000000" w:themeColor="text1"/>
        </w:rPr>
      </w:pPr>
    </w:p>
    <w:p w14:paraId="1ABCA4DB" w14:textId="77777777" w:rsidR="00DE1D4B" w:rsidRPr="007A0904" w:rsidRDefault="00DE1D4B" w:rsidP="00E14130">
      <w:pPr>
        <w:tabs>
          <w:tab w:val="right" w:leader="underscore" w:pos="8505"/>
        </w:tabs>
        <w:ind w:right="-1" w:firstLine="851"/>
        <w:jc w:val="center"/>
        <w:rPr>
          <w:b/>
          <w:color w:val="000000" w:themeColor="text1"/>
        </w:rPr>
      </w:pPr>
      <w:r w:rsidRPr="007A0904">
        <w:rPr>
          <w:b/>
          <w:color w:val="000000" w:themeColor="text1"/>
        </w:rPr>
        <w:t xml:space="preserve">LIETUVOS RESPUBLIKOS SPECIALIŲJŲ TYRIMŲ TARNYBOS </w:t>
      </w:r>
    </w:p>
    <w:p w14:paraId="520D1C2E" w14:textId="77777777" w:rsidR="00DE1D4B" w:rsidRPr="007A0904" w:rsidRDefault="00DE1D4B" w:rsidP="00E14130">
      <w:pPr>
        <w:tabs>
          <w:tab w:val="right" w:leader="underscore" w:pos="9072"/>
        </w:tabs>
        <w:ind w:right="-1" w:firstLine="851"/>
        <w:jc w:val="center"/>
        <w:rPr>
          <w:b/>
          <w:color w:val="000000" w:themeColor="text1"/>
        </w:rPr>
      </w:pPr>
      <w:r w:rsidRPr="007A0904">
        <w:rPr>
          <w:b/>
          <w:color w:val="000000" w:themeColor="text1"/>
        </w:rPr>
        <w:t xml:space="preserve">IŠVADA DĖL KORUPCIJOS RIZIKOS ANALIZĖS </w:t>
      </w:r>
    </w:p>
    <w:p w14:paraId="74CD8C14" w14:textId="3752B069" w:rsidR="00FB7FE6" w:rsidRPr="007A0904" w:rsidRDefault="00FB7FE6" w:rsidP="00E14130">
      <w:pPr>
        <w:tabs>
          <w:tab w:val="right" w:leader="underscore" w:pos="9072"/>
        </w:tabs>
        <w:ind w:right="-1" w:firstLine="851"/>
        <w:jc w:val="center"/>
        <w:rPr>
          <w:b/>
          <w:color w:val="000000" w:themeColor="text1"/>
        </w:rPr>
      </w:pPr>
      <w:r w:rsidRPr="007A0904">
        <w:rPr>
          <w:b/>
          <w:color w:val="000000" w:themeColor="text1"/>
        </w:rPr>
        <w:t>APYVARTINIŲ TARŠOS LEIDIMŲ PREKYBOS</w:t>
      </w:r>
    </w:p>
    <w:p w14:paraId="5BFEFA82" w14:textId="0C90121E" w:rsidR="006C706C" w:rsidRDefault="00FB7FE6" w:rsidP="00E14130">
      <w:pPr>
        <w:tabs>
          <w:tab w:val="right" w:leader="underscore" w:pos="9072"/>
        </w:tabs>
        <w:ind w:right="-1" w:firstLine="851"/>
        <w:jc w:val="center"/>
        <w:rPr>
          <w:b/>
          <w:color w:val="000000" w:themeColor="text1"/>
        </w:rPr>
      </w:pPr>
      <w:r w:rsidRPr="007A0904">
        <w:rPr>
          <w:b/>
          <w:color w:val="000000" w:themeColor="text1"/>
        </w:rPr>
        <w:t>SRITYJE</w:t>
      </w:r>
    </w:p>
    <w:p w14:paraId="23CF083A" w14:textId="77777777" w:rsidR="006A58E5" w:rsidRPr="007A0904" w:rsidRDefault="006A58E5" w:rsidP="00E14130">
      <w:pPr>
        <w:tabs>
          <w:tab w:val="right" w:leader="underscore" w:pos="9072"/>
        </w:tabs>
        <w:ind w:right="-1" w:firstLine="851"/>
        <w:jc w:val="center"/>
        <w:rPr>
          <w:b/>
          <w:color w:val="000000" w:themeColor="text1"/>
        </w:rPr>
      </w:pPr>
    </w:p>
    <w:p w14:paraId="5FDD3959" w14:textId="77777777" w:rsidR="006C706C" w:rsidRPr="007A0904" w:rsidRDefault="006C706C" w:rsidP="00874460">
      <w:pPr>
        <w:ind w:firstLine="851"/>
        <w:rPr>
          <w:color w:val="000000" w:themeColor="text1"/>
        </w:rPr>
      </w:pPr>
    </w:p>
    <w:sdt>
      <w:sdtPr>
        <w:rPr>
          <w:rFonts w:ascii="Times New Roman" w:eastAsiaTheme="minorHAnsi" w:hAnsi="Times New Roman" w:cs="Times New Roman"/>
          <w:b/>
          <w:color w:val="000000" w:themeColor="text1"/>
          <w:sz w:val="24"/>
          <w:szCs w:val="24"/>
          <w:lang w:eastAsia="en-US"/>
        </w:rPr>
        <w:id w:val="-1436280613"/>
        <w:docPartObj>
          <w:docPartGallery w:val="Table of Contents"/>
          <w:docPartUnique/>
        </w:docPartObj>
      </w:sdtPr>
      <w:sdtEndPr>
        <w:rPr>
          <w:bCs/>
        </w:rPr>
      </w:sdtEndPr>
      <w:sdtContent>
        <w:p w14:paraId="44EDE94B" w14:textId="77777777" w:rsidR="00F21AA6" w:rsidRPr="007A0904" w:rsidRDefault="00BC6F7A" w:rsidP="007047BA">
          <w:pPr>
            <w:pStyle w:val="TOCHeading"/>
            <w:spacing w:before="0" w:line="360" w:lineRule="auto"/>
            <w:ind w:firstLine="851"/>
            <w:jc w:val="center"/>
            <w:rPr>
              <w:rFonts w:ascii="Times New Roman" w:hAnsi="Times New Roman" w:cs="Times New Roman"/>
              <w:b/>
              <w:color w:val="000000" w:themeColor="text1"/>
              <w:sz w:val="24"/>
              <w:szCs w:val="24"/>
            </w:rPr>
          </w:pPr>
          <w:r w:rsidRPr="007A0904">
            <w:rPr>
              <w:rFonts w:ascii="Times New Roman" w:hAnsi="Times New Roman" w:cs="Times New Roman"/>
              <w:b/>
              <w:color w:val="000000" w:themeColor="text1"/>
              <w:sz w:val="24"/>
              <w:szCs w:val="24"/>
            </w:rPr>
            <w:t>TURINYS</w:t>
          </w:r>
        </w:p>
        <w:p w14:paraId="00000EEB" w14:textId="77777777" w:rsidR="00FF0F53" w:rsidRDefault="001E1F82">
          <w:pPr>
            <w:pStyle w:val="TOC3"/>
            <w:rPr>
              <w:rFonts w:asciiTheme="minorHAnsi" w:eastAsiaTheme="minorEastAsia" w:hAnsiTheme="minorHAnsi" w:cstheme="minorBidi"/>
              <w:noProof/>
              <w:sz w:val="22"/>
              <w:szCs w:val="22"/>
              <w:lang w:eastAsia="lt-LT"/>
            </w:rPr>
          </w:pPr>
          <w:r w:rsidRPr="007A0904">
            <w:rPr>
              <w:b/>
              <w:bCs/>
              <w:color w:val="000000" w:themeColor="text1"/>
            </w:rPr>
            <w:fldChar w:fldCharType="begin"/>
          </w:r>
          <w:r w:rsidR="00F21AA6" w:rsidRPr="007A0904">
            <w:rPr>
              <w:b/>
              <w:bCs/>
              <w:color w:val="000000" w:themeColor="text1"/>
            </w:rPr>
            <w:instrText xml:space="preserve"> TOC \o "1-3" \h \z \u </w:instrText>
          </w:r>
          <w:r w:rsidRPr="007A0904">
            <w:rPr>
              <w:b/>
              <w:bCs/>
              <w:color w:val="000000" w:themeColor="text1"/>
            </w:rPr>
            <w:fldChar w:fldCharType="separate"/>
          </w:r>
          <w:hyperlink w:anchor="_Toc4657169" w:history="1">
            <w:r w:rsidR="00FF0F53" w:rsidRPr="00C641DB">
              <w:rPr>
                <w:rStyle w:val="Hyperlink"/>
                <w:noProof/>
              </w:rPr>
              <w:t>1. APIMTIS IR METODAI</w:t>
            </w:r>
            <w:r w:rsidR="00FF0F53">
              <w:rPr>
                <w:noProof/>
                <w:webHidden/>
              </w:rPr>
              <w:tab/>
            </w:r>
            <w:r w:rsidR="00FF0F53">
              <w:rPr>
                <w:noProof/>
                <w:webHidden/>
              </w:rPr>
              <w:fldChar w:fldCharType="begin"/>
            </w:r>
            <w:r w:rsidR="00FF0F53">
              <w:rPr>
                <w:noProof/>
                <w:webHidden/>
              </w:rPr>
              <w:instrText xml:space="preserve"> PAGEREF _Toc4657169 \h </w:instrText>
            </w:r>
            <w:r w:rsidR="00FF0F53">
              <w:rPr>
                <w:noProof/>
                <w:webHidden/>
              </w:rPr>
            </w:r>
            <w:r w:rsidR="00FF0F53">
              <w:rPr>
                <w:noProof/>
                <w:webHidden/>
              </w:rPr>
              <w:fldChar w:fldCharType="separate"/>
            </w:r>
            <w:r w:rsidR="006E2244">
              <w:rPr>
                <w:noProof/>
                <w:webHidden/>
              </w:rPr>
              <w:t>2</w:t>
            </w:r>
            <w:r w:rsidR="00FF0F53">
              <w:rPr>
                <w:noProof/>
                <w:webHidden/>
              </w:rPr>
              <w:fldChar w:fldCharType="end"/>
            </w:r>
          </w:hyperlink>
        </w:p>
        <w:p w14:paraId="1D491096" w14:textId="77777777" w:rsidR="00FF0F53" w:rsidRDefault="00DB1DFF">
          <w:pPr>
            <w:pStyle w:val="TOC3"/>
            <w:rPr>
              <w:rFonts w:asciiTheme="minorHAnsi" w:eastAsiaTheme="minorEastAsia" w:hAnsiTheme="minorHAnsi" w:cstheme="minorBidi"/>
              <w:noProof/>
              <w:sz w:val="22"/>
              <w:szCs w:val="22"/>
              <w:lang w:eastAsia="lt-LT"/>
            </w:rPr>
          </w:pPr>
          <w:hyperlink w:anchor="_Toc4657170" w:history="1">
            <w:r w:rsidR="00FF0F53" w:rsidRPr="00C641DB">
              <w:rPr>
                <w:rStyle w:val="Hyperlink"/>
                <w:rFonts w:eastAsia="Calibri"/>
                <w:noProof/>
              </w:rPr>
              <w:t xml:space="preserve">2. </w:t>
            </w:r>
            <w:r w:rsidR="00FF0F53" w:rsidRPr="00C641DB">
              <w:rPr>
                <w:rStyle w:val="Hyperlink"/>
                <w:noProof/>
              </w:rPr>
              <w:t>ATLIEKANT KORUPCIJOS RIZIKOS ANALIZĘ, NUSTATYTA</w:t>
            </w:r>
            <w:r w:rsidR="00FF0F53">
              <w:rPr>
                <w:noProof/>
                <w:webHidden/>
              </w:rPr>
              <w:tab/>
            </w:r>
            <w:r w:rsidR="00FF0F53">
              <w:rPr>
                <w:noProof/>
                <w:webHidden/>
              </w:rPr>
              <w:fldChar w:fldCharType="begin"/>
            </w:r>
            <w:r w:rsidR="00FF0F53">
              <w:rPr>
                <w:noProof/>
                <w:webHidden/>
              </w:rPr>
              <w:instrText xml:space="preserve"> PAGEREF _Toc4657170 \h </w:instrText>
            </w:r>
            <w:r w:rsidR="00FF0F53">
              <w:rPr>
                <w:noProof/>
                <w:webHidden/>
              </w:rPr>
            </w:r>
            <w:r w:rsidR="00FF0F53">
              <w:rPr>
                <w:noProof/>
                <w:webHidden/>
              </w:rPr>
              <w:fldChar w:fldCharType="separate"/>
            </w:r>
            <w:r w:rsidR="006E2244">
              <w:rPr>
                <w:noProof/>
                <w:webHidden/>
              </w:rPr>
              <w:t>4</w:t>
            </w:r>
            <w:r w:rsidR="00FF0F53">
              <w:rPr>
                <w:noProof/>
                <w:webHidden/>
              </w:rPr>
              <w:fldChar w:fldCharType="end"/>
            </w:r>
          </w:hyperlink>
        </w:p>
        <w:p w14:paraId="170DFB5A" w14:textId="77777777" w:rsidR="00FF0F53" w:rsidRDefault="00DB1DFF">
          <w:pPr>
            <w:pStyle w:val="TOC3"/>
            <w:rPr>
              <w:rFonts w:asciiTheme="minorHAnsi" w:eastAsiaTheme="minorEastAsia" w:hAnsiTheme="minorHAnsi" w:cstheme="minorBidi"/>
              <w:noProof/>
              <w:sz w:val="22"/>
              <w:szCs w:val="22"/>
              <w:lang w:eastAsia="lt-LT"/>
            </w:rPr>
          </w:pPr>
          <w:hyperlink w:anchor="_Toc4657171" w:history="1">
            <w:r w:rsidR="00FF0F53" w:rsidRPr="00C641DB">
              <w:rPr>
                <w:rStyle w:val="Hyperlink"/>
                <w:i/>
                <w:noProof/>
              </w:rPr>
              <w:t>2.1. N</w:t>
            </w:r>
            <w:r w:rsidR="00FF0F53" w:rsidRPr="00C641DB">
              <w:rPr>
                <w:rStyle w:val="Hyperlink"/>
                <w:i/>
                <w:noProof/>
                <w:spacing w:val="2"/>
                <w:shd w:val="clear" w:color="auto" w:fill="FFFFFF"/>
              </w:rPr>
              <w:t>eužtikrinamas pakankamai skaidrus orlaivių naudotojų įtraukimo į apyvartinių taršos leidimų prekybos sistemą mechanizmas</w:t>
            </w:r>
            <w:r w:rsidR="00FF0F53" w:rsidRPr="00C641DB">
              <w:rPr>
                <w:rStyle w:val="Hyperlink"/>
                <w:i/>
                <w:noProof/>
              </w:rPr>
              <w:t>.</w:t>
            </w:r>
            <w:r w:rsidR="00FF0F53">
              <w:rPr>
                <w:noProof/>
                <w:webHidden/>
              </w:rPr>
              <w:tab/>
            </w:r>
            <w:r w:rsidR="00FF0F53">
              <w:rPr>
                <w:noProof/>
                <w:webHidden/>
              </w:rPr>
              <w:fldChar w:fldCharType="begin"/>
            </w:r>
            <w:r w:rsidR="00FF0F53">
              <w:rPr>
                <w:noProof/>
                <w:webHidden/>
              </w:rPr>
              <w:instrText xml:space="preserve"> PAGEREF _Toc4657171 \h </w:instrText>
            </w:r>
            <w:r w:rsidR="00FF0F53">
              <w:rPr>
                <w:noProof/>
                <w:webHidden/>
              </w:rPr>
            </w:r>
            <w:r w:rsidR="00FF0F53">
              <w:rPr>
                <w:noProof/>
                <w:webHidden/>
              </w:rPr>
              <w:fldChar w:fldCharType="separate"/>
            </w:r>
            <w:r w:rsidR="006E2244">
              <w:rPr>
                <w:noProof/>
                <w:webHidden/>
              </w:rPr>
              <w:t>7</w:t>
            </w:r>
            <w:r w:rsidR="00FF0F53">
              <w:rPr>
                <w:noProof/>
                <w:webHidden/>
              </w:rPr>
              <w:fldChar w:fldCharType="end"/>
            </w:r>
          </w:hyperlink>
        </w:p>
        <w:p w14:paraId="0E705715" w14:textId="77777777" w:rsidR="00FF0F53" w:rsidRDefault="00DB1DFF">
          <w:pPr>
            <w:pStyle w:val="TOC3"/>
            <w:rPr>
              <w:rFonts w:asciiTheme="minorHAnsi" w:eastAsiaTheme="minorEastAsia" w:hAnsiTheme="minorHAnsi" w:cstheme="minorBidi"/>
              <w:noProof/>
              <w:sz w:val="22"/>
              <w:szCs w:val="22"/>
              <w:lang w:eastAsia="lt-LT"/>
            </w:rPr>
          </w:pPr>
          <w:hyperlink w:anchor="_Toc4657172" w:history="1">
            <w:r w:rsidR="00FF0F53" w:rsidRPr="00C641DB">
              <w:rPr>
                <w:rStyle w:val="Hyperlink"/>
                <w:i/>
                <w:noProof/>
              </w:rPr>
              <w:t>2.2. Nepakankamai viešinamas apyvartinių taršos leidimų skyrimas naujiems įrenginiams ir papildomų esamiems.</w:t>
            </w:r>
            <w:r w:rsidR="00FF0F53">
              <w:rPr>
                <w:noProof/>
                <w:webHidden/>
              </w:rPr>
              <w:tab/>
            </w:r>
            <w:r w:rsidR="00FF0F53">
              <w:rPr>
                <w:noProof/>
                <w:webHidden/>
              </w:rPr>
              <w:fldChar w:fldCharType="begin"/>
            </w:r>
            <w:r w:rsidR="00FF0F53">
              <w:rPr>
                <w:noProof/>
                <w:webHidden/>
              </w:rPr>
              <w:instrText xml:space="preserve"> PAGEREF _Toc4657172 \h </w:instrText>
            </w:r>
            <w:r w:rsidR="00FF0F53">
              <w:rPr>
                <w:noProof/>
                <w:webHidden/>
              </w:rPr>
            </w:r>
            <w:r w:rsidR="00FF0F53">
              <w:rPr>
                <w:noProof/>
                <w:webHidden/>
              </w:rPr>
              <w:fldChar w:fldCharType="separate"/>
            </w:r>
            <w:r w:rsidR="006E2244">
              <w:rPr>
                <w:noProof/>
                <w:webHidden/>
              </w:rPr>
              <w:t>9</w:t>
            </w:r>
            <w:r w:rsidR="00FF0F53">
              <w:rPr>
                <w:noProof/>
                <w:webHidden/>
              </w:rPr>
              <w:fldChar w:fldCharType="end"/>
            </w:r>
          </w:hyperlink>
        </w:p>
        <w:p w14:paraId="06C97AA1" w14:textId="77777777" w:rsidR="00FF0F53" w:rsidRDefault="00DB1DFF">
          <w:pPr>
            <w:pStyle w:val="TOC3"/>
            <w:rPr>
              <w:rFonts w:asciiTheme="minorHAnsi" w:eastAsiaTheme="minorEastAsia" w:hAnsiTheme="minorHAnsi" w:cstheme="minorBidi"/>
              <w:noProof/>
              <w:sz w:val="22"/>
              <w:szCs w:val="22"/>
              <w:lang w:eastAsia="lt-LT"/>
            </w:rPr>
          </w:pPr>
          <w:hyperlink w:anchor="_Toc4657173" w:history="1">
            <w:r w:rsidR="00FF0F53" w:rsidRPr="00C641DB">
              <w:rPr>
                <w:rStyle w:val="Hyperlink"/>
                <w:i/>
                <w:noProof/>
              </w:rPr>
              <w:t>2.3. Neužtikrinama išmetamų šiltnamio efektą sukeliančių dujų kiekio ataskaitų visapusiška patikra.</w:t>
            </w:r>
            <w:r w:rsidR="00FF0F53">
              <w:rPr>
                <w:noProof/>
                <w:webHidden/>
              </w:rPr>
              <w:tab/>
            </w:r>
            <w:r w:rsidR="00FF0F53">
              <w:rPr>
                <w:noProof/>
                <w:webHidden/>
              </w:rPr>
              <w:fldChar w:fldCharType="begin"/>
            </w:r>
            <w:r w:rsidR="00FF0F53">
              <w:rPr>
                <w:noProof/>
                <w:webHidden/>
              </w:rPr>
              <w:instrText xml:space="preserve"> PAGEREF _Toc4657173 \h </w:instrText>
            </w:r>
            <w:r w:rsidR="00FF0F53">
              <w:rPr>
                <w:noProof/>
                <w:webHidden/>
              </w:rPr>
            </w:r>
            <w:r w:rsidR="00FF0F53">
              <w:rPr>
                <w:noProof/>
                <w:webHidden/>
              </w:rPr>
              <w:fldChar w:fldCharType="separate"/>
            </w:r>
            <w:r w:rsidR="006E2244">
              <w:rPr>
                <w:noProof/>
                <w:webHidden/>
              </w:rPr>
              <w:t>10</w:t>
            </w:r>
            <w:r w:rsidR="00FF0F53">
              <w:rPr>
                <w:noProof/>
                <w:webHidden/>
              </w:rPr>
              <w:fldChar w:fldCharType="end"/>
            </w:r>
          </w:hyperlink>
        </w:p>
        <w:p w14:paraId="7A72163A" w14:textId="77777777" w:rsidR="00FF0F53" w:rsidRDefault="00DB1DFF">
          <w:pPr>
            <w:pStyle w:val="TOC3"/>
            <w:rPr>
              <w:rFonts w:asciiTheme="minorHAnsi" w:eastAsiaTheme="minorEastAsia" w:hAnsiTheme="minorHAnsi" w:cstheme="minorBidi"/>
              <w:noProof/>
              <w:sz w:val="22"/>
              <w:szCs w:val="22"/>
              <w:lang w:eastAsia="lt-LT"/>
            </w:rPr>
          </w:pPr>
          <w:hyperlink w:anchor="_Toc4657174" w:history="1">
            <w:r w:rsidR="00FF0F53" w:rsidRPr="00C641DB">
              <w:rPr>
                <w:rStyle w:val="Hyperlink"/>
                <w:i/>
                <w:noProof/>
              </w:rPr>
              <w:t>2.4. Laiku neužtikrinamas informavimas apie sumažėjusius įrenginių pajėgumus.</w:t>
            </w:r>
            <w:r w:rsidR="00FF0F53">
              <w:rPr>
                <w:noProof/>
                <w:webHidden/>
              </w:rPr>
              <w:tab/>
            </w:r>
            <w:r w:rsidR="00FF0F53">
              <w:rPr>
                <w:noProof/>
                <w:webHidden/>
              </w:rPr>
              <w:fldChar w:fldCharType="begin"/>
            </w:r>
            <w:r w:rsidR="00FF0F53">
              <w:rPr>
                <w:noProof/>
                <w:webHidden/>
              </w:rPr>
              <w:instrText xml:space="preserve"> PAGEREF _Toc4657174 \h </w:instrText>
            </w:r>
            <w:r w:rsidR="00FF0F53">
              <w:rPr>
                <w:noProof/>
                <w:webHidden/>
              </w:rPr>
            </w:r>
            <w:r w:rsidR="00FF0F53">
              <w:rPr>
                <w:noProof/>
                <w:webHidden/>
              </w:rPr>
              <w:fldChar w:fldCharType="separate"/>
            </w:r>
            <w:r w:rsidR="006E2244">
              <w:rPr>
                <w:noProof/>
                <w:webHidden/>
              </w:rPr>
              <w:t>12</w:t>
            </w:r>
            <w:r w:rsidR="00FF0F53">
              <w:rPr>
                <w:noProof/>
                <w:webHidden/>
              </w:rPr>
              <w:fldChar w:fldCharType="end"/>
            </w:r>
          </w:hyperlink>
        </w:p>
        <w:p w14:paraId="05CBA191" w14:textId="77777777" w:rsidR="00FF0F53" w:rsidRDefault="00DB1DFF">
          <w:pPr>
            <w:pStyle w:val="TOC3"/>
            <w:rPr>
              <w:rFonts w:asciiTheme="minorHAnsi" w:eastAsiaTheme="minorEastAsia" w:hAnsiTheme="minorHAnsi" w:cstheme="minorBidi"/>
              <w:noProof/>
              <w:sz w:val="22"/>
              <w:szCs w:val="22"/>
              <w:lang w:eastAsia="lt-LT"/>
            </w:rPr>
          </w:pPr>
          <w:hyperlink w:anchor="_Toc4657175" w:history="1">
            <w:r w:rsidR="00FF0F53" w:rsidRPr="00C641DB">
              <w:rPr>
                <w:rStyle w:val="Hyperlink"/>
                <w:i/>
                <w:noProof/>
              </w:rPr>
              <w:t>2.5. Dėl nepakankamo teisinio reglamentavimo neperskaičiuojami apyvartiniai taršos leidimai.</w:t>
            </w:r>
            <w:r w:rsidR="00FF0F53">
              <w:rPr>
                <w:noProof/>
                <w:webHidden/>
              </w:rPr>
              <w:tab/>
            </w:r>
            <w:r w:rsidR="00FF0F53">
              <w:rPr>
                <w:noProof/>
                <w:webHidden/>
              </w:rPr>
              <w:fldChar w:fldCharType="begin"/>
            </w:r>
            <w:r w:rsidR="00FF0F53">
              <w:rPr>
                <w:noProof/>
                <w:webHidden/>
              </w:rPr>
              <w:instrText xml:space="preserve"> PAGEREF _Toc4657175 \h </w:instrText>
            </w:r>
            <w:r w:rsidR="00FF0F53">
              <w:rPr>
                <w:noProof/>
                <w:webHidden/>
              </w:rPr>
            </w:r>
            <w:r w:rsidR="00FF0F53">
              <w:rPr>
                <w:noProof/>
                <w:webHidden/>
              </w:rPr>
              <w:fldChar w:fldCharType="separate"/>
            </w:r>
            <w:r w:rsidR="006E2244">
              <w:rPr>
                <w:noProof/>
                <w:webHidden/>
              </w:rPr>
              <w:t>15</w:t>
            </w:r>
            <w:r w:rsidR="00FF0F53">
              <w:rPr>
                <w:noProof/>
                <w:webHidden/>
              </w:rPr>
              <w:fldChar w:fldCharType="end"/>
            </w:r>
          </w:hyperlink>
        </w:p>
        <w:p w14:paraId="7001D9C4" w14:textId="77777777" w:rsidR="00FF0F53" w:rsidRDefault="00DB1DFF">
          <w:pPr>
            <w:pStyle w:val="TOC3"/>
            <w:rPr>
              <w:rFonts w:asciiTheme="minorHAnsi" w:eastAsiaTheme="minorEastAsia" w:hAnsiTheme="minorHAnsi" w:cstheme="minorBidi"/>
              <w:noProof/>
              <w:sz w:val="22"/>
              <w:szCs w:val="22"/>
              <w:lang w:eastAsia="lt-LT"/>
            </w:rPr>
          </w:pPr>
          <w:hyperlink w:anchor="_Toc4657176" w:history="1">
            <w:r w:rsidR="00FF0F53" w:rsidRPr="00C641DB">
              <w:rPr>
                <w:rStyle w:val="Hyperlink"/>
                <w:i/>
                <w:noProof/>
              </w:rPr>
              <w:t>2.6. Nepakankamas įstaigų bendradarbiavimas vykdant teisės aktų įgyvendinimo kontrolę ir priežiūrą.</w:t>
            </w:r>
            <w:r w:rsidR="00FF0F53">
              <w:rPr>
                <w:noProof/>
                <w:webHidden/>
              </w:rPr>
              <w:tab/>
            </w:r>
            <w:r w:rsidR="00FF0F53">
              <w:rPr>
                <w:noProof/>
                <w:webHidden/>
              </w:rPr>
              <w:fldChar w:fldCharType="begin"/>
            </w:r>
            <w:r w:rsidR="00FF0F53">
              <w:rPr>
                <w:noProof/>
                <w:webHidden/>
              </w:rPr>
              <w:instrText xml:space="preserve"> PAGEREF _Toc4657176 \h </w:instrText>
            </w:r>
            <w:r w:rsidR="00FF0F53">
              <w:rPr>
                <w:noProof/>
                <w:webHidden/>
              </w:rPr>
            </w:r>
            <w:r w:rsidR="00FF0F53">
              <w:rPr>
                <w:noProof/>
                <w:webHidden/>
              </w:rPr>
              <w:fldChar w:fldCharType="separate"/>
            </w:r>
            <w:r w:rsidR="006E2244">
              <w:rPr>
                <w:noProof/>
                <w:webHidden/>
              </w:rPr>
              <w:t>20</w:t>
            </w:r>
            <w:r w:rsidR="00FF0F53">
              <w:rPr>
                <w:noProof/>
                <w:webHidden/>
              </w:rPr>
              <w:fldChar w:fldCharType="end"/>
            </w:r>
          </w:hyperlink>
        </w:p>
        <w:p w14:paraId="120C26D9" w14:textId="77777777" w:rsidR="00FF0F53" w:rsidRDefault="00DB1DFF">
          <w:pPr>
            <w:pStyle w:val="TOC3"/>
            <w:rPr>
              <w:rFonts w:asciiTheme="minorHAnsi" w:eastAsiaTheme="minorEastAsia" w:hAnsiTheme="minorHAnsi" w:cstheme="minorBidi"/>
              <w:noProof/>
              <w:sz w:val="22"/>
              <w:szCs w:val="22"/>
              <w:lang w:eastAsia="lt-LT"/>
            </w:rPr>
          </w:pPr>
          <w:hyperlink w:anchor="_Toc4657177" w:history="1">
            <w:r w:rsidR="00FF0F53" w:rsidRPr="00C641DB">
              <w:rPr>
                <w:rStyle w:val="Hyperlink"/>
                <w:noProof/>
              </w:rPr>
              <w:t>3. MOTYVUOTOS IŠVADOS</w:t>
            </w:r>
            <w:r w:rsidR="00FF0F53">
              <w:rPr>
                <w:noProof/>
                <w:webHidden/>
              </w:rPr>
              <w:tab/>
            </w:r>
            <w:r w:rsidR="00FF0F53">
              <w:rPr>
                <w:noProof/>
                <w:webHidden/>
              </w:rPr>
              <w:fldChar w:fldCharType="begin"/>
            </w:r>
            <w:r w:rsidR="00FF0F53">
              <w:rPr>
                <w:noProof/>
                <w:webHidden/>
              </w:rPr>
              <w:instrText xml:space="preserve"> PAGEREF _Toc4657177 \h </w:instrText>
            </w:r>
            <w:r w:rsidR="00FF0F53">
              <w:rPr>
                <w:noProof/>
                <w:webHidden/>
              </w:rPr>
            </w:r>
            <w:r w:rsidR="00FF0F53">
              <w:rPr>
                <w:noProof/>
                <w:webHidden/>
              </w:rPr>
              <w:fldChar w:fldCharType="separate"/>
            </w:r>
            <w:r w:rsidR="006E2244">
              <w:rPr>
                <w:noProof/>
                <w:webHidden/>
              </w:rPr>
              <w:t>23</w:t>
            </w:r>
            <w:r w:rsidR="00FF0F53">
              <w:rPr>
                <w:noProof/>
                <w:webHidden/>
              </w:rPr>
              <w:fldChar w:fldCharType="end"/>
            </w:r>
          </w:hyperlink>
        </w:p>
        <w:p w14:paraId="773B0302" w14:textId="77777777" w:rsidR="00FF0F53" w:rsidRDefault="00DB1DFF">
          <w:pPr>
            <w:pStyle w:val="TOC3"/>
            <w:rPr>
              <w:rFonts w:asciiTheme="minorHAnsi" w:eastAsiaTheme="minorEastAsia" w:hAnsiTheme="minorHAnsi" w:cstheme="minorBidi"/>
              <w:noProof/>
              <w:sz w:val="22"/>
              <w:szCs w:val="22"/>
              <w:lang w:eastAsia="lt-LT"/>
            </w:rPr>
          </w:pPr>
          <w:hyperlink w:anchor="_Toc4657178" w:history="1">
            <w:r w:rsidR="00FF0F53" w:rsidRPr="00C641DB">
              <w:rPr>
                <w:rStyle w:val="Hyperlink"/>
                <w:noProof/>
              </w:rPr>
              <w:t>4. PASIŪLYMAI</w:t>
            </w:r>
            <w:r w:rsidR="00FF0F53">
              <w:rPr>
                <w:noProof/>
                <w:webHidden/>
              </w:rPr>
              <w:tab/>
            </w:r>
            <w:r w:rsidR="00FF0F53">
              <w:rPr>
                <w:noProof/>
                <w:webHidden/>
              </w:rPr>
              <w:fldChar w:fldCharType="begin"/>
            </w:r>
            <w:r w:rsidR="00FF0F53">
              <w:rPr>
                <w:noProof/>
                <w:webHidden/>
              </w:rPr>
              <w:instrText xml:space="preserve"> PAGEREF _Toc4657178 \h </w:instrText>
            </w:r>
            <w:r w:rsidR="00FF0F53">
              <w:rPr>
                <w:noProof/>
                <w:webHidden/>
              </w:rPr>
            </w:r>
            <w:r w:rsidR="00FF0F53">
              <w:rPr>
                <w:noProof/>
                <w:webHidden/>
              </w:rPr>
              <w:fldChar w:fldCharType="separate"/>
            </w:r>
            <w:r w:rsidR="006E2244">
              <w:rPr>
                <w:noProof/>
                <w:webHidden/>
              </w:rPr>
              <w:t>24</w:t>
            </w:r>
            <w:r w:rsidR="00FF0F53">
              <w:rPr>
                <w:noProof/>
                <w:webHidden/>
              </w:rPr>
              <w:fldChar w:fldCharType="end"/>
            </w:r>
          </w:hyperlink>
        </w:p>
        <w:p w14:paraId="2DEF5C10" w14:textId="77777777" w:rsidR="00FF0F53" w:rsidRDefault="00DB1DFF">
          <w:pPr>
            <w:pStyle w:val="TOC3"/>
            <w:rPr>
              <w:rFonts w:asciiTheme="minorHAnsi" w:eastAsiaTheme="minorEastAsia" w:hAnsiTheme="minorHAnsi" w:cstheme="minorBidi"/>
              <w:noProof/>
              <w:sz w:val="22"/>
              <w:szCs w:val="22"/>
              <w:lang w:eastAsia="lt-LT"/>
            </w:rPr>
          </w:pPr>
          <w:hyperlink w:anchor="_Toc4657179" w:history="1">
            <w:r w:rsidR="00FF0F53" w:rsidRPr="00C641DB">
              <w:rPr>
                <w:rStyle w:val="Hyperlink"/>
                <w:noProof/>
              </w:rPr>
              <w:t>1 priedas</w:t>
            </w:r>
            <w:r w:rsidR="00FF0F53">
              <w:rPr>
                <w:noProof/>
                <w:webHidden/>
              </w:rPr>
              <w:tab/>
            </w:r>
            <w:r w:rsidR="00FF0F53">
              <w:rPr>
                <w:noProof/>
                <w:webHidden/>
              </w:rPr>
              <w:fldChar w:fldCharType="begin"/>
            </w:r>
            <w:r w:rsidR="00FF0F53">
              <w:rPr>
                <w:noProof/>
                <w:webHidden/>
              </w:rPr>
              <w:instrText xml:space="preserve"> PAGEREF _Toc4657179 \h </w:instrText>
            </w:r>
            <w:r w:rsidR="00FF0F53">
              <w:rPr>
                <w:noProof/>
                <w:webHidden/>
              </w:rPr>
            </w:r>
            <w:r w:rsidR="00FF0F53">
              <w:rPr>
                <w:noProof/>
                <w:webHidden/>
              </w:rPr>
              <w:fldChar w:fldCharType="separate"/>
            </w:r>
            <w:r w:rsidR="006E2244">
              <w:rPr>
                <w:noProof/>
                <w:webHidden/>
              </w:rPr>
              <w:t>26</w:t>
            </w:r>
            <w:r w:rsidR="00FF0F53">
              <w:rPr>
                <w:noProof/>
                <w:webHidden/>
              </w:rPr>
              <w:fldChar w:fldCharType="end"/>
            </w:r>
          </w:hyperlink>
        </w:p>
        <w:p w14:paraId="4CDB8583" w14:textId="77777777" w:rsidR="00F21AA6" w:rsidRPr="007A0904" w:rsidRDefault="001E1F82" w:rsidP="007047BA">
          <w:pPr>
            <w:spacing w:line="360" w:lineRule="auto"/>
            <w:ind w:firstLine="851"/>
            <w:jc w:val="both"/>
            <w:rPr>
              <w:color w:val="000000" w:themeColor="text1"/>
            </w:rPr>
          </w:pPr>
          <w:r w:rsidRPr="007A0904">
            <w:rPr>
              <w:b/>
              <w:bCs/>
              <w:color w:val="000000" w:themeColor="text1"/>
            </w:rPr>
            <w:fldChar w:fldCharType="end"/>
          </w:r>
        </w:p>
      </w:sdtContent>
    </w:sdt>
    <w:p w14:paraId="1C9DC098" w14:textId="77777777" w:rsidR="008A4710" w:rsidRPr="00306792" w:rsidRDefault="008A4710" w:rsidP="00300B36">
      <w:pPr>
        <w:ind w:firstLine="851"/>
        <w:rPr>
          <w:b/>
          <w:color w:val="000000" w:themeColor="text1"/>
        </w:rPr>
      </w:pPr>
    </w:p>
    <w:p w14:paraId="6AF24C73" w14:textId="77777777" w:rsidR="006C706C" w:rsidRPr="007A0904" w:rsidRDefault="006C706C" w:rsidP="00BD09B2">
      <w:pPr>
        <w:spacing w:line="360" w:lineRule="auto"/>
        <w:ind w:firstLine="851"/>
        <w:jc w:val="both"/>
        <w:rPr>
          <w:color w:val="000000" w:themeColor="text1"/>
        </w:rPr>
      </w:pPr>
    </w:p>
    <w:p w14:paraId="6C6BD1AF" w14:textId="77777777" w:rsidR="006C706C" w:rsidRPr="007A0904" w:rsidRDefault="006C706C">
      <w:pPr>
        <w:spacing w:line="360" w:lineRule="auto"/>
        <w:ind w:firstLine="851"/>
        <w:rPr>
          <w:color w:val="000000" w:themeColor="text1"/>
        </w:rPr>
      </w:pPr>
      <w:r w:rsidRPr="007A0904">
        <w:rPr>
          <w:color w:val="000000" w:themeColor="text1"/>
        </w:rPr>
        <w:br w:type="page"/>
      </w:r>
    </w:p>
    <w:p w14:paraId="7F5814CA" w14:textId="77777777" w:rsidR="00B63966" w:rsidRPr="007A0904" w:rsidRDefault="00B63966" w:rsidP="00B57754">
      <w:pPr>
        <w:pStyle w:val="Turinys"/>
        <w:rPr>
          <w:color w:val="000000" w:themeColor="text1"/>
        </w:rPr>
      </w:pPr>
      <w:bookmarkStart w:id="0" w:name="_Toc4657169"/>
      <w:r w:rsidRPr="007A0904">
        <w:rPr>
          <w:color w:val="000000" w:themeColor="text1"/>
        </w:rPr>
        <w:lastRenderedPageBreak/>
        <w:t>1. APIMTIS IR METODAI</w:t>
      </w:r>
      <w:bookmarkEnd w:id="0"/>
    </w:p>
    <w:p w14:paraId="71229113" w14:textId="77777777" w:rsidR="00342DBA" w:rsidRPr="007A0904" w:rsidRDefault="003D4A9D" w:rsidP="00F21AA6">
      <w:pPr>
        <w:tabs>
          <w:tab w:val="right" w:leader="underscore" w:pos="9072"/>
        </w:tabs>
        <w:spacing w:line="360" w:lineRule="auto"/>
        <w:ind w:firstLine="851"/>
        <w:jc w:val="both"/>
        <w:rPr>
          <w:color w:val="000000" w:themeColor="text1"/>
        </w:rPr>
      </w:pPr>
      <w:r w:rsidRPr="007A0904">
        <w:rPr>
          <w:color w:val="000000" w:themeColor="text1"/>
          <w:spacing w:val="-4"/>
          <w:lang w:eastAsia="lt-LT"/>
        </w:rPr>
        <w:t xml:space="preserve">Žemiau nurodytose </w:t>
      </w:r>
      <w:r w:rsidR="008C31B4" w:rsidRPr="007A0904">
        <w:rPr>
          <w:color w:val="000000" w:themeColor="text1"/>
        </w:rPr>
        <w:t xml:space="preserve">veiklos srityse korupcijos rizikos analizė atlikta </w:t>
      </w:r>
      <w:r w:rsidR="00342DBA" w:rsidRPr="007A0904">
        <w:rPr>
          <w:color w:val="000000" w:themeColor="text1"/>
        </w:rPr>
        <w:t>pirmą kartą.</w:t>
      </w:r>
    </w:p>
    <w:p w14:paraId="669C369C" w14:textId="5E5CDAE1" w:rsidR="00FB7FE6" w:rsidRPr="007A0904" w:rsidRDefault="00FB7FE6" w:rsidP="00FB7FE6">
      <w:pPr>
        <w:pStyle w:val="Header"/>
        <w:spacing w:line="360" w:lineRule="auto"/>
        <w:ind w:firstLine="851"/>
        <w:jc w:val="both"/>
        <w:rPr>
          <w:color w:val="000000" w:themeColor="text1"/>
          <w:spacing w:val="6"/>
        </w:rPr>
      </w:pPr>
      <w:r w:rsidRPr="007A0904">
        <w:rPr>
          <w:color w:val="000000" w:themeColor="text1"/>
        </w:rPr>
        <w:t xml:space="preserve">Korupcijos rizikos analizė atlikta </w:t>
      </w:r>
      <w:r w:rsidRPr="007A0904">
        <w:rPr>
          <w:color w:val="000000" w:themeColor="text1"/>
          <w:spacing w:val="6"/>
        </w:rPr>
        <w:t>Lietuvos Respublikos aplinkos ministerijos (toliau – Aplinkos ministerija</w:t>
      </w:r>
      <w:r w:rsidR="00C60181" w:rsidRPr="007A0904">
        <w:rPr>
          <w:color w:val="000000" w:themeColor="text1"/>
          <w:spacing w:val="6"/>
        </w:rPr>
        <w:t xml:space="preserve"> arba Ministerija</w:t>
      </w:r>
      <w:r w:rsidRPr="007A0904">
        <w:rPr>
          <w:color w:val="000000" w:themeColor="text1"/>
          <w:spacing w:val="6"/>
        </w:rPr>
        <w:t xml:space="preserve">), </w:t>
      </w:r>
      <w:r w:rsidRPr="007A0904">
        <w:rPr>
          <w:color w:val="000000" w:themeColor="text1"/>
        </w:rPr>
        <w:t xml:space="preserve">Lietuvos Respublikos aplinkos ministerijos aplinkos projektų valdymo agentūros (toliau – </w:t>
      </w:r>
      <w:r w:rsidR="00841C82" w:rsidRPr="007A0904">
        <w:rPr>
          <w:color w:val="000000" w:themeColor="text1"/>
        </w:rPr>
        <w:t>A</w:t>
      </w:r>
      <w:r w:rsidRPr="007A0904">
        <w:rPr>
          <w:color w:val="000000" w:themeColor="text1"/>
        </w:rPr>
        <w:t xml:space="preserve">plinkos projektų valdymo agentūra arba APVA), Aplinkos apsaugos agentūros (toliau taip pat AAA) ir Aplinkos apsaugos departamento prie Aplinkos ministerijos </w:t>
      </w:r>
      <w:r w:rsidR="00C60181" w:rsidRPr="007A0904">
        <w:rPr>
          <w:color w:val="000000" w:themeColor="text1"/>
        </w:rPr>
        <w:t xml:space="preserve">(toliau – Aplinkos apsaugos departamentas arba AAD) </w:t>
      </w:r>
      <w:r w:rsidRPr="007A0904">
        <w:rPr>
          <w:color w:val="000000" w:themeColor="text1"/>
        </w:rPr>
        <w:t>šiose veiklos srityse:</w:t>
      </w:r>
    </w:p>
    <w:p w14:paraId="11E7E95F" w14:textId="3C0CE5A6" w:rsidR="00FB7FE6" w:rsidRPr="007A0904" w:rsidRDefault="00FB7FE6" w:rsidP="00FB7FE6">
      <w:pPr>
        <w:spacing w:line="336" w:lineRule="auto"/>
        <w:ind w:firstLine="851"/>
        <w:contextualSpacing/>
        <w:jc w:val="both"/>
        <w:rPr>
          <w:color w:val="000000" w:themeColor="text1"/>
        </w:rPr>
      </w:pPr>
      <w:r w:rsidRPr="007A0904">
        <w:rPr>
          <w:color w:val="000000" w:themeColor="text1"/>
        </w:rPr>
        <w:t>1. Leidimų išmesti šiltnamio efektą sukelianči</w:t>
      </w:r>
      <w:r w:rsidR="00506C58">
        <w:rPr>
          <w:color w:val="000000" w:themeColor="text1"/>
        </w:rPr>
        <w:t>as</w:t>
      </w:r>
      <w:r w:rsidRPr="007A0904">
        <w:rPr>
          <w:color w:val="000000" w:themeColor="text1"/>
        </w:rPr>
        <w:t xml:space="preserve"> dujas išdavimo, pakeitimo ir galiojimo panaikinimo</w:t>
      </w:r>
      <w:r w:rsidR="00506C58">
        <w:rPr>
          <w:color w:val="000000" w:themeColor="text1"/>
        </w:rPr>
        <w:t>.</w:t>
      </w:r>
    </w:p>
    <w:p w14:paraId="08F0AE2B" w14:textId="55D2EFCA" w:rsidR="00FB7FE6" w:rsidRPr="007A0904" w:rsidRDefault="00FB7FE6" w:rsidP="00FB7FE6">
      <w:pPr>
        <w:spacing w:line="336" w:lineRule="auto"/>
        <w:ind w:firstLine="851"/>
        <w:contextualSpacing/>
        <w:jc w:val="both"/>
        <w:rPr>
          <w:bCs/>
          <w:color w:val="000000" w:themeColor="text1"/>
        </w:rPr>
      </w:pPr>
      <w:r w:rsidRPr="007A0904">
        <w:rPr>
          <w:bCs/>
          <w:color w:val="000000" w:themeColor="text1"/>
        </w:rPr>
        <w:t>2. Apyvartinių taršos leidimų paskirstymo ir išdavimo</w:t>
      </w:r>
      <w:r w:rsidR="00506C58">
        <w:rPr>
          <w:bCs/>
          <w:color w:val="000000" w:themeColor="text1"/>
        </w:rPr>
        <w:t>.</w:t>
      </w:r>
    </w:p>
    <w:p w14:paraId="14565422" w14:textId="1845F419" w:rsidR="00FB7FE6" w:rsidRPr="007A0904" w:rsidRDefault="00FB7FE6" w:rsidP="00FB7FE6">
      <w:pPr>
        <w:spacing w:line="336" w:lineRule="auto"/>
        <w:ind w:firstLine="851"/>
        <w:contextualSpacing/>
        <w:jc w:val="both"/>
        <w:rPr>
          <w:color w:val="000000" w:themeColor="text1"/>
        </w:rPr>
      </w:pPr>
      <w:r w:rsidRPr="007A0904">
        <w:rPr>
          <w:bCs/>
          <w:color w:val="000000" w:themeColor="text1"/>
        </w:rPr>
        <w:t>3. I</w:t>
      </w:r>
      <w:r w:rsidRPr="007A0904">
        <w:rPr>
          <w:color w:val="000000" w:themeColor="text1"/>
        </w:rPr>
        <w:t>šmetamų šiltnamio efektą sukeliančių dujų stebėsenos</w:t>
      </w:r>
      <w:r w:rsidR="00506C58">
        <w:rPr>
          <w:color w:val="000000" w:themeColor="text1"/>
        </w:rPr>
        <w:t>.</w:t>
      </w:r>
    </w:p>
    <w:p w14:paraId="4EE64BC8" w14:textId="77777777" w:rsidR="00FB7FE6" w:rsidRPr="007A0904" w:rsidRDefault="00FB7FE6" w:rsidP="00FB7FE6">
      <w:pPr>
        <w:pStyle w:val="Header"/>
        <w:spacing w:line="360" w:lineRule="auto"/>
        <w:ind w:firstLine="851"/>
        <w:jc w:val="both"/>
        <w:rPr>
          <w:color w:val="000000" w:themeColor="text1"/>
          <w:spacing w:val="6"/>
        </w:rPr>
      </w:pPr>
      <w:r w:rsidRPr="007A0904">
        <w:rPr>
          <w:bCs/>
          <w:color w:val="000000" w:themeColor="text1"/>
        </w:rPr>
        <w:t>4.</w:t>
      </w:r>
      <w:r w:rsidRPr="007A0904">
        <w:rPr>
          <w:color w:val="000000" w:themeColor="text1"/>
        </w:rPr>
        <w:t xml:space="preserve"> Teisės aktų, reglamentuojančių Europos Sąjungos šiltnamio efektą sukeliančių dujų apyvartinių taršos leidimų prekybos sistemą, įgyvendinimo kontrolės ir priežiūros.</w:t>
      </w:r>
    </w:p>
    <w:p w14:paraId="026E0CA0" w14:textId="22FB27E5" w:rsidR="008C31B4" w:rsidRPr="007A0904" w:rsidRDefault="008C31B4" w:rsidP="00F21AA6">
      <w:pPr>
        <w:tabs>
          <w:tab w:val="right" w:leader="underscore" w:pos="9072"/>
        </w:tabs>
        <w:spacing w:line="360" w:lineRule="auto"/>
        <w:ind w:firstLine="851"/>
        <w:jc w:val="both"/>
        <w:rPr>
          <w:color w:val="000000" w:themeColor="text1"/>
        </w:rPr>
      </w:pPr>
      <w:r w:rsidRPr="007A0904">
        <w:rPr>
          <w:color w:val="000000" w:themeColor="text1"/>
        </w:rPr>
        <w:t xml:space="preserve">Analizuotas </w:t>
      </w:r>
      <w:r w:rsidR="00FC7352" w:rsidRPr="007A0904">
        <w:rPr>
          <w:color w:val="000000" w:themeColor="text1"/>
        </w:rPr>
        <w:t>2015–</w:t>
      </w:r>
      <w:r w:rsidR="009460D7" w:rsidRPr="007A0904">
        <w:rPr>
          <w:color w:val="000000" w:themeColor="text1"/>
        </w:rPr>
        <w:t xml:space="preserve">2018 </w:t>
      </w:r>
      <w:r w:rsidR="00E96932" w:rsidRPr="007A0904">
        <w:rPr>
          <w:color w:val="000000" w:themeColor="text1"/>
        </w:rPr>
        <w:t xml:space="preserve">metų </w:t>
      </w:r>
      <w:r w:rsidRPr="007A0904">
        <w:rPr>
          <w:color w:val="000000" w:themeColor="text1"/>
        </w:rPr>
        <w:t>laikotarpis</w:t>
      </w:r>
      <w:r w:rsidR="00FC7352" w:rsidRPr="007A0904">
        <w:rPr>
          <w:color w:val="000000" w:themeColor="text1"/>
        </w:rPr>
        <w:t xml:space="preserve"> (</w:t>
      </w:r>
      <w:r w:rsidR="00506C58">
        <w:rPr>
          <w:color w:val="000000" w:themeColor="text1"/>
        </w:rPr>
        <w:t>kai kuriais</w:t>
      </w:r>
      <w:r w:rsidR="00506C58" w:rsidRPr="007A0904">
        <w:rPr>
          <w:color w:val="000000" w:themeColor="text1"/>
        </w:rPr>
        <w:t xml:space="preserve"> </w:t>
      </w:r>
      <w:r w:rsidR="00FC7352" w:rsidRPr="007A0904">
        <w:rPr>
          <w:color w:val="000000" w:themeColor="text1"/>
        </w:rPr>
        <w:t>atvejais</w:t>
      </w:r>
      <w:r w:rsidR="00506C58">
        <w:rPr>
          <w:color w:val="000000" w:themeColor="text1"/>
        </w:rPr>
        <w:t xml:space="preserve"> </w:t>
      </w:r>
      <w:r w:rsidR="00B86174" w:rsidRPr="007A0904">
        <w:rPr>
          <w:color w:val="000000" w:themeColor="text1"/>
        </w:rPr>
        <w:t xml:space="preserve">analizuoti </w:t>
      </w:r>
      <w:r w:rsidR="00FC7352" w:rsidRPr="007A0904">
        <w:rPr>
          <w:color w:val="000000" w:themeColor="text1"/>
        </w:rPr>
        <w:t xml:space="preserve">ir ankstesni </w:t>
      </w:r>
      <w:r w:rsidR="00B86174" w:rsidRPr="007A0904">
        <w:rPr>
          <w:color w:val="000000" w:themeColor="text1"/>
        </w:rPr>
        <w:t>periodai</w:t>
      </w:r>
      <w:r w:rsidR="00FC7352" w:rsidRPr="007A0904">
        <w:rPr>
          <w:color w:val="000000" w:themeColor="text1"/>
        </w:rPr>
        <w:t>)</w:t>
      </w:r>
      <w:r w:rsidRPr="007A0904">
        <w:rPr>
          <w:color w:val="000000" w:themeColor="text1"/>
        </w:rPr>
        <w:t xml:space="preserve">. </w:t>
      </w:r>
    </w:p>
    <w:p w14:paraId="52E7052E" w14:textId="1C250F33" w:rsidR="00F82472" w:rsidRPr="007A0904" w:rsidRDefault="008C31B4" w:rsidP="00F21AA6">
      <w:pPr>
        <w:tabs>
          <w:tab w:val="right" w:leader="underscore" w:pos="9072"/>
        </w:tabs>
        <w:spacing w:line="360" w:lineRule="auto"/>
        <w:ind w:firstLine="851"/>
        <w:jc w:val="both"/>
        <w:rPr>
          <w:color w:val="000000" w:themeColor="text1"/>
        </w:rPr>
      </w:pPr>
      <w:r w:rsidRPr="007A0904">
        <w:rPr>
          <w:rFonts w:eastAsia="Calibri"/>
          <w:color w:val="000000" w:themeColor="text1"/>
          <w:lang w:eastAsia="lt-LT"/>
        </w:rPr>
        <w:t xml:space="preserve">Tikslas: </w:t>
      </w:r>
      <w:r w:rsidR="005B2B4A" w:rsidRPr="007A0904">
        <w:rPr>
          <w:rFonts w:eastAsia="Calibri"/>
          <w:color w:val="000000" w:themeColor="text1"/>
          <w:lang w:eastAsia="lt-LT"/>
        </w:rPr>
        <w:t>a</w:t>
      </w:r>
      <w:r w:rsidR="005B2B4A" w:rsidRPr="007A0904">
        <w:rPr>
          <w:color w:val="000000" w:themeColor="text1"/>
        </w:rPr>
        <w:t xml:space="preserve">ntikorupciniu požiūriu įvertinti </w:t>
      </w:r>
      <w:r w:rsidR="00C60181" w:rsidRPr="007A0904">
        <w:rPr>
          <w:color w:val="000000" w:themeColor="text1"/>
          <w:spacing w:val="2"/>
          <w:shd w:val="clear" w:color="auto" w:fill="FFFFFF"/>
        </w:rPr>
        <w:t xml:space="preserve">Europos Sąjungos apyvartinių taršos leidimų prekybos sistemoje </w:t>
      </w:r>
      <w:r w:rsidR="00D45C46" w:rsidRPr="007A0904">
        <w:rPr>
          <w:color w:val="000000" w:themeColor="text1"/>
          <w:spacing w:val="2"/>
          <w:shd w:val="clear" w:color="auto" w:fill="FFFFFF"/>
        </w:rPr>
        <w:t xml:space="preserve">(toliau taip pat – ES apyvartinių taršos leidimų prekybos sistema arba apyvartinių taršos leidimų prekybos sistema) </w:t>
      </w:r>
      <w:r w:rsidR="00C60181" w:rsidRPr="007A0904">
        <w:rPr>
          <w:color w:val="000000" w:themeColor="text1"/>
          <w:spacing w:val="2"/>
          <w:shd w:val="clear" w:color="auto" w:fill="FFFFFF"/>
        </w:rPr>
        <w:t xml:space="preserve">veikiančių įstaigų </w:t>
      </w:r>
      <w:r w:rsidR="005B2B4A" w:rsidRPr="007A0904">
        <w:rPr>
          <w:color w:val="000000" w:themeColor="text1"/>
        </w:rPr>
        <w:t>veiklą ir nustatyti korupcijos rizikos veiksnius, galinčius sudaryti prielaidų darbuotojams</w:t>
      </w:r>
      <w:r w:rsidR="004A4CED" w:rsidRPr="007A0904">
        <w:rPr>
          <w:color w:val="000000" w:themeColor="text1"/>
        </w:rPr>
        <w:t xml:space="preserve"> ar kitiems asmenims </w:t>
      </w:r>
      <w:r w:rsidR="005B2B4A" w:rsidRPr="007A0904">
        <w:rPr>
          <w:color w:val="000000" w:themeColor="text1"/>
        </w:rPr>
        <w:t xml:space="preserve">padaryti korupcinio pobūdžio teisės pažeidimus, ir pateikti pasiūlymų, kurie padėtų geriau valdyti nustatytus korupcijos rizikos veiksnius ir </w:t>
      </w:r>
      <w:r w:rsidR="00E118D5" w:rsidRPr="007A0904">
        <w:rPr>
          <w:color w:val="000000" w:themeColor="text1"/>
        </w:rPr>
        <w:t xml:space="preserve">įstaigų </w:t>
      </w:r>
      <w:r w:rsidR="005B2B4A" w:rsidRPr="007A0904">
        <w:rPr>
          <w:color w:val="000000" w:themeColor="text1"/>
        </w:rPr>
        <w:t>veiklą padarytų skaidresn</w:t>
      </w:r>
      <w:r w:rsidR="00800624" w:rsidRPr="007A0904">
        <w:rPr>
          <w:color w:val="000000" w:themeColor="text1"/>
        </w:rPr>
        <w:t>ę</w:t>
      </w:r>
      <w:r w:rsidR="00F82472" w:rsidRPr="007A0904">
        <w:rPr>
          <w:color w:val="000000" w:themeColor="text1"/>
        </w:rPr>
        <w:t>.</w:t>
      </w:r>
    </w:p>
    <w:p w14:paraId="03BE9241" w14:textId="77777777" w:rsidR="00F82472" w:rsidRPr="007A0904" w:rsidRDefault="008C31B4" w:rsidP="00F21AA6">
      <w:pPr>
        <w:tabs>
          <w:tab w:val="right" w:leader="underscore" w:pos="9072"/>
        </w:tabs>
        <w:spacing w:line="360" w:lineRule="auto"/>
        <w:ind w:firstLine="851"/>
        <w:rPr>
          <w:rFonts w:eastAsia="Calibri"/>
          <w:color w:val="000000" w:themeColor="text1"/>
          <w:lang w:eastAsia="lt-LT"/>
        </w:rPr>
      </w:pPr>
      <w:r w:rsidRPr="007A0904">
        <w:rPr>
          <w:rFonts w:eastAsia="Calibri"/>
          <w:color w:val="000000" w:themeColor="text1"/>
          <w:lang w:eastAsia="lt-LT"/>
        </w:rPr>
        <w:t xml:space="preserve">Uždaviniai: </w:t>
      </w:r>
    </w:p>
    <w:p w14:paraId="40FD783E"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1. Nustatyti </w:t>
      </w:r>
      <w:r w:rsidR="000B031A" w:rsidRPr="007A0904">
        <w:rPr>
          <w:color w:val="000000" w:themeColor="text1"/>
        </w:rPr>
        <w:t xml:space="preserve">analizuojamų veiklos sričių </w:t>
      </w:r>
      <w:r w:rsidRPr="007A0904">
        <w:rPr>
          <w:color w:val="000000" w:themeColor="text1"/>
        </w:rPr>
        <w:t xml:space="preserve">teisinio reglamentavimo trūkumus, </w:t>
      </w:r>
      <w:r w:rsidR="00800624" w:rsidRPr="007A0904">
        <w:rPr>
          <w:color w:val="000000" w:themeColor="text1"/>
        </w:rPr>
        <w:t xml:space="preserve">kurie </w:t>
      </w:r>
      <w:r w:rsidRPr="007A0904">
        <w:rPr>
          <w:color w:val="000000" w:themeColor="text1"/>
        </w:rPr>
        <w:t>sudar</w:t>
      </w:r>
      <w:r w:rsidR="00800624" w:rsidRPr="007A0904">
        <w:rPr>
          <w:color w:val="000000" w:themeColor="text1"/>
        </w:rPr>
        <w:t xml:space="preserve">o </w:t>
      </w:r>
      <w:r w:rsidRPr="007A0904">
        <w:rPr>
          <w:color w:val="000000" w:themeColor="text1"/>
        </w:rPr>
        <w:t>prielaid</w:t>
      </w:r>
      <w:r w:rsidR="00800624" w:rsidRPr="007A0904">
        <w:rPr>
          <w:color w:val="000000" w:themeColor="text1"/>
        </w:rPr>
        <w:t>ų</w:t>
      </w:r>
      <w:r w:rsidRPr="007A0904">
        <w:rPr>
          <w:color w:val="000000" w:themeColor="text1"/>
        </w:rPr>
        <w:t xml:space="preserve"> korupcijai pasireikšti.</w:t>
      </w:r>
    </w:p>
    <w:p w14:paraId="56FAB7F1"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2. Nustatyti </w:t>
      </w:r>
      <w:r w:rsidR="000B031A" w:rsidRPr="007A0904">
        <w:rPr>
          <w:color w:val="000000" w:themeColor="text1"/>
        </w:rPr>
        <w:t xml:space="preserve">analizuojamų veiklos sričių </w:t>
      </w:r>
      <w:r w:rsidRPr="007A0904">
        <w:rPr>
          <w:color w:val="000000" w:themeColor="text1"/>
        </w:rPr>
        <w:t>teisės aktų įgyvendinimo problemas</w:t>
      </w:r>
      <w:r w:rsidR="00800624" w:rsidRPr="007A0904">
        <w:rPr>
          <w:color w:val="000000" w:themeColor="text1"/>
        </w:rPr>
        <w:t>,</w:t>
      </w:r>
      <w:r w:rsidRPr="007A0904">
        <w:rPr>
          <w:color w:val="000000" w:themeColor="text1"/>
        </w:rPr>
        <w:t xml:space="preserve"> susijusias su korupcija.</w:t>
      </w:r>
    </w:p>
    <w:p w14:paraId="6B6F7516" w14:textId="77777777" w:rsidR="00F82472" w:rsidRPr="007A0904" w:rsidRDefault="00F82472" w:rsidP="00F21AA6">
      <w:pPr>
        <w:spacing w:line="360" w:lineRule="auto"/>
        <w:ind w:firstLine="851"/>
        <w:jc w:val="both"/>
        <w:rPr>
          <w:color w:val="000000" w:themeColor="text1"/>
        </w:rPr>
      </w:pPr>
      <w:r w:rsidRPr="007A0904">
        <w:rPr>
          <w:color w:val="000000" w:themeColor="text1"/>
        </w:rPr>
        <w:t xml:space="preserve">3. Išanalizuoti praktinį </w:t>
      </w:r>
      <w:r w:rsidR="000B031A" w:rsidRPr="007A0904">
        <w:rPr>
          <w:color w:val="000000" w:themeColor="text1"/>
        </w:rPr>
        <w:t xml:space="preserve">analizuojamų veiklos sričių </w:t>
      </w:r>
      <w:r w:rsidRPr="007A0904">
        <w:rPr>
          <w:color w:val="000000" w:themeColor="text1"/>
        </w:rPr>
        <w:t>procedūrų vykdymą ir nustatyti galimus korupcijos rizikos veiksnius.</w:t>
      </w:r>
    </w:p>
    <w:p w14:paraId="2DEBB358" w14:textId="77777777" w:rsidR="00F82472" w:rsidRPr="007A0904" w:rsidRDefault="00F82472" w:rsidP="00F21AA6">
      <w:pPr>
        <w:spacing w:line="360" w:lineRule="auto"/>
        <w:ind w:firstLine="851"/>
        <w:jc w:val="both"/>
        <w:rPr>
          <w:color w:val="000000" w:themeColor="text1"/>
        </w:rPr>
      </w:pPr>
      <w:r w:rsidRPr="007A0904">
        <w:rPr>
          <w:color w:val="000000" w:themeColor="text1"/>
        </w:rPr>
        <w:t>4. Pasiūlyti korupcijos riziką ir jos veiksnius mažinančias priemones.</w:t>
      </w:r>
    </w:p>
    <w:p w14:paraId="464C159A" w14:textId="77777777" w:rsidR="00E118D5" w:rsidRPr="007A0904" w:rsidRDefault="008C31B4" w:rsidP="00F21AA6">
      <w:pPr>
        <w:tabs>
          <w:tab w:val="right" w:leader="underscore" w:pos="9072"/>
        </w:tabs>
        <w:spacing w:line="360" w:lineRule="auto"/>
        <w:ind w:firstLine="851"/>
        <w:jc w:val="both"/>
        <w:rPr>
          <w:rFonts w:eastAsia="Calibri"/>
          <w:color w:val="000000" w:themeColor="text1"/>
          <w:lang w:eastAsia="lt-LT"/>
        </w:rPr>
      </w:pPr>
      <w:r w:rsidRPr="007A0904">
        <w:rPr>
          <w:rFonts w:eastAsia="Calibri"/>
          <w:color w:val="000000" w:themeColor="text1"/>
          <w:lang w:eastAsia="lt-LT"/>
        </w:rPr>
        <w:t>Objektas:</w:t>
      </w:r>
      <w:r w:rsidR="004A4CED" w:rsidRPr="007A0904">
        <w:rPr>
          <w:rFonts w:eastAsia="Calibri"/>
          <w:color w:val="000000" w:themeColor="text1"/>
          <w:lang w:eastAsia="lt-LT"/>
        </w:rPr>
        <w:t xml:space="preserve"> </w:t>
      </w:r>
    </w:p>
    <w:p w14:paraId="243F4B8A" w14:textId="55FCE1F0" w:rsidR="00C60181" w:rsidRPr="007A0904" w:rsidRDefault="00C60181" w:rsidP="00C60181">
      <w:pPr>
        <w:spacing w:line="336" w:lineRule="auto"/>
        <w:ind w:firstLine="851"/>
        <w:contextualSpacing/>
        <w:jc w:val="both"/>
        <w:rPr>
          <w:color w:val="000000" w:themeColor="text1"/>
        </w:rPr>
      </w:pPr>
      <w:r w:rsidRPr="007A0904">
        <w:rPr>
          <w:color w:val="000000" w:themeColor="text1"/>
        </w:rPr>
        <w:t xml:space="preserve">- leidimų išmesti šiltnamio efektą </w:t>
      </w:r>
      <w:r w:rsidR="00506C58" w:rsidRPr="007A0904">
        <w:rPr>
          <w:color w:val="000000" w:themeColor="text1"/>
        </w:rPr>
        <w:t>sukelianči</w:t>
      </w:r>
      <w:r w:rsidR="00506C58">
        <w:rPr>
          <w:color w:val="000000" w:themeColor="text1"/>
        </w:rPr>
        <w:t>as</w:t>
      </w:r>
      <w:r w:rsidR="00506C58" w:rsidRPr="007A0904">
        <w:rPr>
          <w:color w:val="000000" w:themeColor="text1"/>
        </w:rPr>
        <w:t xml:space="preserve"> </w:t>
      </w:r>
      <w:r w:rsidRPr="007A0904">
        <w:rPr>
          <w:color w:val="000000" w:themeColor="text1"/>
        </w:rPr>
        <w:t>dujas išdavimas, pakeitimas ir galiojimo panaikinimas;</w:t>
      </w:r>
    </w:p>
    <w:p w14:paraId="2B41BD62" w14:textId="0B458C49" w:rsidR="00C60181" w:rsidRPr="007A0904" w:rsidRDefault="00C60181" w:rsidP="00C60181">
      <w:pPr>
        <w:spacing w:line="336" w:lineRule="auto"/>
        <w:ind w:firstLine="851"/>
        <w:contextualSpacing/>
        <w:jc w:val="both"/>
        <w:rPr>
          <w:bCs/>
          <w:color w:val="000000" w:themeColor="text1"/>
        </w:rPr>
      </w:pPr>
      <w:r w:rsidRPr="007A0904">
        <w:rPr>
          <w:bCs/>
          <w:color w:val="000000" w:themeColor="text1"/>
        </w:rPr>
        <w:t>- apyvartinių taršos leidimų paskirstymas ir išdavimas;</w:t>
      </w:r>
    </w:p>
    <w:p w14:paraId="140B20B0" w14:textId="4E2B5DEB" w:rsidR="00C60181" w:rsidRPr="007A0904" w:rsidRDefault="00C60181" w:rsidP="00C60181">
      <w:pPr>
        <w:spacing w:line="336" w:lineRule="auto"/>
        <w:ind w:firstLine="851"/>
        <w:contextualSpacing/>
        <w:jc w:val="both"/>
        <w:rPr>
          <w:color w:val="000000" w:themeColor="text1"/>
        </w:rPr>
      </w:pPr>
      <w:r w:rsidRPr="007A0904">
        <w:rPr>
          <w:bCs/>
          <w:color w:val="000000" w:themeColor="text1"/>
        </w:rPr>
        <w:t>- i</w:t>
      </w:r>
      <w:r w:rsidRPr="007A0904">
        <w:rPr>
          <w:color w:val="000000" w:themeColor="text1"/>
        </w:rPr>
        <w:t>šmetamų šiltnamio efektą sukeliančių dujų stebėsena;</w:t>
      </w:r>
    </w:p>
    <w:p w14:paraId="57020B67" w14:textId="38595E10" w:rsidR="00E118D5" w:rsidRPr="007A0904" w:rsidRDefault="00C60181" w:rsidP="00C60181">
      <w:pPr>
        <w:pStyle w:val="Header"/>
        <w:spacing w:line="360" w:lineRule="auto"/>
        <w:ind w:firstLine="851"/>
        <w:jc w:val="both"/>
        <w:rPr>
          <w:rFonts w:eastAsia="Calibri"/>
          <w:color w:val="000000" w:themeColor="text1"/>
          <w:lang w:eastAsia="lt-LT"/>
        </w:rPr>
      </w:pPr>
      <w:r w:rsidRPr="007A0904">
        <w:rPr>
          <w:bCs/>
          <w:color w:val="000000" w:themeColor="text1"/>
        </w:rPr>
        <w:lastRenderedPageBreak/>
        <w:t>- t</w:t>
      </w:r>
      <w:r w:rsidRPr="007A0904">
        <w:rPr>
          <w:color w:val="000000" w:themeColor="text1"/>
        </w:rPr>
        <w:t>eisės aktų, reglamentuojančių Europos Sąjungos šiltnamio efektą sukeliančių dujų apyvartinių taršos leidimų prekybos sistemą, įgyvendinimo kontrolė ir priežiūra.</w:t>
      </w:r>
    </w:p>
    <w:p w14:paraId="047C54B3" w14:textId="5FD060BE" w:rsidR="008C31B4" w:rsidRPr="007A0904" w:rsidRDefault="008C31B4" w:rsidP="00841C82">
      <w:pPr>
        <w:tabs>
          <w:tab w:val="right" w:leader="underscore" w:pos="9072"/>
        </w:tabs>
        <w:spacing w:line="360" w:lineRule="auto"/>
        <w:ind w:firstLine="851"/>
        <w:rPr>
          <w:rFonts w:eastAsia="Calibri"/>
          <w:color w:val="000000" w:themeColor="text1"/>
          <w:lang w:eastAsia="lt-LT"/>
        </w:rPr>
      </w:pPr>
      <w:r w:rsidRPr="007A0904">
        <w:rPr>
          <w:rFonts w:eastAsia="Calibri"/>
          <w:color w:val="000000" w:themeColor="text1"/>
          <w:lang w:eastAsia="lt-LT"/>
        </w:rPr>
        <w:t>Subjektas</w:t>
      </w:r>
      <w:r w:rsidR="004A4CED" w:rsidRPr="007A0904">
        <w:rPr>
          <w:rFonts w:eastAsia="Calibri"/>
          <w:color w:val="000000" w:themeColor="text1"/>
          <w:lang w:eastAsia="lt-LT"/>
        </w:rPr>
        <w:t>:</w:t>
      </w:r>
      <w:r w:rsidR="00841C82" w:rsidRPr="007A0904">
        <w:rPr>
          <w:color w:val="000000" w:themeColor="text1"/>
          <w:spacing w:val="6"/>
        </w:rPr>
        <w:t xml:space="preserve"> Aplinkos ministerija, </w:t>
      </w:r>
      <w:r w:rsidR="00841C82" w:rsidRPr="007A0904">
        <w:rPr>
          <w:color w:val="000000" w:themeColor="text1"/>
        </w:rPr>
        <w:t>Aplinkos projektų valdymo agentūra, Aplinkos apsaugos agentūra ir Aplinkos apsaugos departamentas</w:t>
      </w:r>
      <w:r w:rsidR="00F82472" w:rsidRPr="007A0904">
        <w:rPr>
          <w:bCs/>
          <w:color w:val="000000" w:themeColor="text1"/>
          <w:shd w:val="clear" w:color="auto" w:fill="FFFFFF"/>
        </w:rPr>
        <w:t>.</w:t>
      </w:r>
    </w:p>
    <w:p w14:paraId="30CA082E" w14:textId="77777777" w:rsidR="002B4811" w:rsidRPr="007A0904" w:rsidRDefault="008C31B4" w:rsidP="00F21AA6">
      <w:pPr>
        <w:tabs>
          <w:tab w:val="right" w:leader="underscore" w:pos="9072"/>
        </w:tabs>
        <w:spacing w:line="360" w:lineRule="auto"/>
        <w:ind w:firstLine="851"/>
        <w:rPr>
          <w:color w:val="000000" w:themeColor="text1"/>
          <w:lang w:eastAsia="lt-LT"/>
        </w:rPr>
      </w:pPr>
      <w:r w:rsidRPr="007A0904">
        <w:rPr>
          <w:color w:val="000000" w:themeColor="text1"/>
          <w:lang w:eastAsia="lt-LT"/>
        </w:rPr>
        <w:t xml:space="preserve">Duomenų rinkimo ir vertinimo metodai: </w:t>
      </w:r>
    </w:p>
    <w:p w14:paraId="51A8AC8B" w14:textId="77777777" w:rsidR="00F82472" w:rsidRPr="007A0904" w:rsidRDefault="002B4811" w:rsidP="00F21AA6">
      <w:pPr>
        <w:tabs>
          <w:tab w:val="right" w:leader="underscore" w:pos="9072"/>
        </w:tabs>
        <w:spacing w:line="360" w:lineRule="auto"/>
        <w:ind w:firstLine="851"/>
        <w:jc w:val="both"/>
        <w:rPr>
          <w:color w:val="000000" w:themeColor="text1"/>
        </w:rPr>
      </w:pPr>
      <w:r w:rsidRPr="007A0904">
        <w:rPr>
          <w:color w:val="000000" w:themeColor="text1"/>
          <w:lang w:eastAsia="lt-LT"/>
        </w:rPr>
        <w:t>1.</w:t>
      </w:r>
      <w:r w:rsidR="00F82472" w:rsidRPr="007A0904">
        <w:rPr>
          <w:color w:val="000000" w:themeColor="text1"/>
        </w:rPr>
        <w:t xml:space="preserve"> Teisės aktų ir dokumentų turinio analizė (</w:t>
      </w:r>
      <w:r w:rsidRPr="007A0904">
        <w:rPr>
          <w:bCs/>
          <w:color w:val="000000" w:themeColor="text1"/>
        </w:rPr>
        <w:t xml:space="preserve">Atliekant korupcijos rizikos analizę analizuoti </w:t>
      </w:r>
      <w:r w:rsidR="005B7835" w:rsidRPr="007A0904">
        <w:rPr>
          <w:bCs/>
          <w:color w:val="000000" w:themeColor="text1"/>
        </w:rPr>
        <w:t xml:space="preserve">ir vertinti </w:t>
      </w:r>
      <w:r w:rsidRPr="007A0904">
        <w:rPr>
          <w:bCs/>
          <w:color w:val="000000" w:themeColor="text1"/>
        </w:rPr>
        <w:t>teisės aktai, dokumentai ir informacija</w:t>
      </w:r>
      <w:r w:rsidR="00800624" w:rsidRPr="007A0904">
        <w:rPr>
          <w:bCs/>
          <w:color w:val="000000" w:themeColor="text1"/>
        </w:rPr>
        <w:t xml:space="preserve">, kurie nurodomi 1 </w:t>
      </w:r>
      <w:r w:rsidRPr="007A0904">
        <w:rPr>
          <w:bCs/>
          <w:color w:val="000000" w:themeColor="text1"/>
        </w:rPr>
        <w:t>priede</w:t>
      </w:r>
      <w:r w:rsidR="00343BB5" w:rsidRPr="007A0904">
        <w:rPr>
          <w:bCs/>
          <w:color w:val="000000" w:themeColor="text1"/>
        </w:rPr>
        <w:t>.</w:t>
      </w:r>
      <w:r w:rsidRPr="007A0904">
        <w:rPr>
          <w:bCs/>
          <w:color w:val="000000" w:themeColor="text1"/>
        </w:rPr>
        <w:t>)</w:t>
      </w:r>
      <w:r w:rsidR="00F82472" w:rsidRPr="007A0904">
        <w:rPr>
          <w:color w:val="000000" w:themeColor="text1"/>
        </w:rPr>
        <w:t>.</w:t>
      </w:r>
    </w:p>
    <w:p w14:paraId="4EF0368C" w14:textId="77777777" w:rsidR="00F82472" w:rsidRPr="007A0904" w:rsidRDefault="00F82472" w:rsidP="00F21AA6">
      <w:pPr>
        <w:tabs>
          <w:tab w:val="left" w:pos="900"/>
        </w:tabs>
        <w:spacing w:line="360" w:lineRule="auto"/>
        <w:ind w:firstLine="851"/>
        <w:jc w:val="both"/>
        <w:rPr>
          <w:color w:val="000000" w:themeColor="text1"/>
        </w:rPr>
      </w:pPr>
      <w:r w:rsidRPr="007A0904">
        <w:rPr>
          <w:color w:val="000000" w:themeColor="text1"/>
        </w:rPr>
        <w:t>2. Teisės aktų praktinio įgyvendinimo analizė.</w:t>
      </w:r>
    </w:p>
    <w:p w14:paraId="706981D5" w14:textId="5E6FAE00" w:rsidR="00F82472" w:rsidRPr="007A0904" w:rsidRDefault="00F82472" w:rsidP="00F21AA6">
      <w:pPr>
        <w:tabs>
          <w:tab w:val="left" w:pos="900"/>
        </w:tabs>
        <w:spacing w:line="360" w:lineRule="auto"/>
        <w:ind w:firstLine="851"/>
        <w:jc w:val="both"/>
        <w:rPr>
          <w:color w:val="000000" w:themeColor="text1"/>
        </w:rPr>
      </w:pPr>
      <w:r w:rsidRPr="007A0904">
        <w:rPr>
          <w:color w:val="000000" w:themeColor="text1"/>
        </w:rPr>
        <w:t>3. Interviu metodas (</w:t>
      </w:r>
      <w:r w:rsidR="00841C82" w:rsidRPr="007A0904">
        <w:rPr>
          <w:color w:val="000000" w:themeColor="text1"/>
          <w:spacing w:val="6"/>
        </w:rPr>
        <w:t xml:space="preserve">Aplinkos ministerijos, </w:t>
      </w:r>
      <w:r w:rsidR="00841C82" w:rsidRPr="007A0904">
        <w:rPr>
          <w:color w:val="000000" w:themeColor="text1"/>
        </w:rPr>
        <w:t xml:space="preserve">Aplinkos projektų valdymo agentūros, Aplinkos apsaugos agentūros ir Aplinkos apsaugos departamento </w:t>
      </w:r>
      <w:r w:rsidRPr="007A0904">
        <w:rPr>
          <w:color w:val="000000" w:themeColor="text1"/>
        </w:rPr>
        <w:t>darbuotojams pateikti klausimai).</w:t>
      </w:r>
    </w:p>
    <w:p w14:paraId="1AA6B494" w14:textId="77777777" w:rsidR="00F82472" w:rsidRPr="007A0904" w:rsidRDefault="00F82472" w:rsidP="00F21AA6">
      <w:pPr>
        <w:tabs>
          <w:tab w:val="left" w:pos="0"/>
          <w:tab w:val="left" w:pos="851"/>
        </w:tabs>
        <w:spacing w:line="360" w:lineRule="auto"/>
        <w:ind w:firstLine="851"/>
        <w:jc w:val="both"/>
        <w:rPr>
          <w:color w:val="000000" w:themeColor="text1"/>
        </w:rPr>
      </w:pPr>
      <w:r w:rsidRPr="007A0904">
        <w:rPr>
          <w:color w:val="000000" w:themeColor="text1"/>
        </w:rPr>
        <w:t>4. Viešosios informacijos stebėjimas ir analizavimas.</w:t>
      </w:r>
    </w:p>
    <w:p w14:paraId="0D41D1D3" w14:textId="0F5F0D15" w:rsidR="00841C82" w:rsidRPr="00506C58" w:rsidRDefault="00F82472" w:rsidP="00F21AA6">
      <w:pPr>
        <w:tabs>
          <w:tab w:val="left" w:pos="0"/>
          <w:tab w:val="left" w:pos="851"/>
        </w:tabs>
        <w:spacing w:line="360" w:lineRule="auto"/>
        <w:ind w:firstLine="851"/>
        <w:jc w:val="both"/>
        <w:rPr>
          <w:color w:val="000000" w:themeColor="text1"/>
          <w:spacing w:val="6"/>
        </w:rPr>
      </w:pPr>
      <w:r w:rsidRPr="007A0904">
        <w:rPr>
          <w:color w:val="000000" w:themeColor="text1"/>
        </w:rPr>
        <w:t xml:space="preserve">5. </w:t>
      </w:r>
      <w:r w:rsidR="00841C82" w:rsidRPr="007A0904">
        <w:rPr>
          <w:color w:val="000000" w:themeColor="text1"/>
          <w:spacing w:val="6"/>
        </w:rPr>
        <w:t xml:space="preserve">Aplinkos ministerijos interneto </w:t>
      </w:r>
      <w:r w:rsidR="00841C82" w:rsidRPr="00506C58">
        <w:rPr>
          <w:color w:val="000000" w:themeColor="text1"/>
          <w:spacing w:val="6"/>
        </w:rPr>
        <w:t>svetainėje (</w:t>
      </w:r>
      <w:hyperlink r:id="rId8" w:history="1">
        <w:r w:rsidR="00044CE1" w:rsidRPr="00300B36">
          <w:rPr>
            <w:rStyle w:val="Hyperlink"/>
            <w:color w:val="000000" w:themeColor="text1"/>
            <w:spacing w:val="6"/>
            <w:u w:val="none"/>
          </w:rPr>
          <w:t>http://am.lrv.lt</w:t>
        </w:r>
      </w:hyperlink>
      <w:r w:rsidR="00841C82" w:rsidRPr="00506C58">
        <w:rPr>
          <w:color w:val="000000" w:themeColor="text1"/>
          <w:spacing w:val="6"/>
        </w:rPr>
        <w:t xml:space="preserve">) </w:t>
      </w:r>
      <w:r w:rsidR="00841C82" w:rsidRPr="00506C58">
        <w:rPr>
          <w:color w:val="000000" w:themeColor="text1"/>
        </w:rPr>
        <w:t>skelbiama informacija.</w:t>
      </w:r>
    </w:p>
    <w:p w14:paraId="591295D8" w14:textId="4C8598C6"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spacing w:val="6"/>
        </w:rPr>
        <w:t xml:space="preserve">6. </w:t>
      </w:r>
      <w:r w:rsidRPr="00506C58">
        <w:rPr>
          <w:color w:val="000000" w:themeColor="text1"/>
        </w:rPr>
        <w:t>Aplinkos projektų valdymo agentūros interneto svetainėje (</w:t>
      </w:r>
      <w:hyperlink r:id="rId9" w:history="1">
        <w:r w:rsidRPr="00300B36">
          <w:rPr>
            <w:rStyle w:val="Hyperlink"/>
            <w:color w:val="000000" w:themeColor="text1"/>
            <w:u w:val="none"/>
          </w:rPr>
          <w:t>https://www.apva.lt</w:t>
        </w:r>
      </w:hyperlink>
      <w:r w:rsidRPr="00506C58">
        <w:rPr>
          <w:color w:val="000000" w:themeColor="text1"/>
        </w:rPr>
        <w:t>) skelbiama informacija.</w:t>
      </w:r>
    </w:p>
    <w:p w14:paraId="53844180" w14:textId="3C42BBF9"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rPr>
        <w:t>7. Aplinkos apsaugos agentūros interneto svetainėje (</w:t>
      </w:r>
      <w:hyperlink r:id="rId10" w:history="1">
        <w:r w:rsidRPr="00300B36">
          <w:rPr>
            <w:rStyle w:val="Hyperlink"/>
            <w:color w:val="000000" w:themeColor="text1"/>
            <w:u w:val="none"/>
          </w:rPr>
          <w:t>http://gamta.lt</w:t>
        </w:r>
      </w:hyperlink>
      <w:r w:rsidRPr="00506C58">
        <w:rPr>
          <w:color w:val="000000" w:themeColor="text1"/>
        </w:rPr>
        <w:t>) skelbiama informacija.</w:t>
      </w:r>
    </w:p>
    <w:p w14:paraId="36C1CFAA" w14:textId="67320357" w:rsidR="00841C82" w:rsidRPr="00506C58" w:rsidRDefault="00841C82" w:rsidP="00F21AA6">
      <w:pPr>
        <w:tabs>
          <w:tab w:val="left" w:pos="0"/>
          <w:tab w:val="left" w:pos="851"/>
        </w:tabs>
        <w:spacing w:line="360" w:lineRule="auto"/>
        <w:ind w:firstLine="851"/>
        <w:jc w:val="both"/>
        <w:rPr>
          <w:color w:val="000000" w:themeColor="text1"/>
        </w:rPr>
      </w:pPr>
      <w:r w:rsidRPr="00506C58">
        <w:rPr>
          <w:color w:val="000000" w:themeColor="text1"/>
        </w:rPr>
        <w:t>8. Aplinkos apsaugos departamento interneto svetainėje (</w:t>
      </w:r>
      <w:hyperlink r:id="rId11" w:history="1">
        <w:r w:rsidRPr="00300B36">
          <w:rPr>
            <w:rStyle w:val="Hyperlink"/>
            <w:color w:val="000000" w:themeColor="text1"/>
            <w:u w:val="none"/>
          </w:rPr>
          <w:t>https://aad.lrv.lt</w:t>
        </w:r>
      </w:hyperlink>
      <w:r w:rsidRPr="00506C58">
        <w:rPr>
          <w:color w:val="000000" w:themeColor="text1"/>
        </w:rPr>
        <w:t>) skelbiama informacija.</w:t>
      </w:r>
    </w:p>
    <w:p w14:paraId="5C9C67A5" w14:textId="2FEA8295" w:rsidR="009F762B" w:rsidRPr="00506C58" w:rsidRDefault="009F762B" w:rsidP="009F762B">
      <w:pPr>
        <w:tabs>
          <w:tab w:val="left" w:pos="0"/>
          <w:tab w:val="left" w:pos="851"/>
        </w:tabs>
        <w:spacing w:line="360" w:lineRule="auto"/>
        <w:ind w:firstLine="851"/>
        <w:jc w:val="both"/>
        <w:rPr>
          <w:color w:val="000000" w:themeColor="text1"/>
        </w:rPr>
      </w:pPr>
      <w:r w:rsidRPr="00506C58">
        <w:rPr>
          <w:color w:val="000000" w:themeColor="text1"/>
        </w:rPr>
        <w:t xml:space="preserve">9. Civilinės aviacijos </w:t>
      </w:r>
      <w:r w:rsidR="00B86174" w:rsidRPr="00506C58">
        <w:rPr>
          <w:color w:val="000000" w:themeColor="text1"/>
        </w:rPr>
        <w:t xml:space="preserve">administracijos </w:t>
      </w:r>
      <w:r w:rsidRPr="00506C58">
        <w:rPr>
          <w:color w:val="000000" w:themeColor="text1"/>
        </w:rPr>
        <w:t>interneto svetainėje (</w:t>
      </w:r>
      <w:hyperlink r:id="rId12" w:history="1">
        <w:r w:rsidRPr="00300B36">
          <w:rPr>
            <w:rStyle w:val="Hyperlink"/>
            <w:color w:val="000000" w:themeColor="text1"/>
            <w:u w:val="none"/>
          </w:rPr>
          <w:t>https://www.caa.lt</w:t>
        </w:r>
      </w:hyperlink>
      <w:r w:rsidRPr="00506C58">
        <w:rPr>
          <w:color w:val="000000" w:themeColor="text1"/>
        </w:rPr>
        <w:t>) skelbiama informacija.</w:t>
      </w:r>
    </w:p>
    <w:p w14:paraId="2CB22ACC" w14:textId="77777777" w:rsidR="008C31B4" w:rsidRPr="007A0904" w:rsidRDefault="008C31B4" w:rsidP="00F21AA6">
      <w:pPr>
        <w:tabs>
          <w:tab w:val="right" w:leader="underscore" w:pos="9072"/>
        </w:tabs>
        <w:spacing w:line="360" w:lineRule="auto"/>
        <w:ind w:firstLine="851"/>
        <w:jc w:val="both"/>
        <w:rPr>
          <w:color w:val="000000" w:themeColor="text1"/>
          <w:lang w:eastAsia="lt-LT"/>
        </w:rPr>
      </w:pPr>
      <w:r w:rsidRPr="00306792">
        <w:rPr>
          <w:color w:val="000000" w:themeColor="text1"/>
          <w:lang w:eastAsia="lt-LT"/>
        </w:rPr>
        <w:t xml:space="preserve">Lietuvos Respublikos specialiųjų tyrimų tarnybos pareigūnų atliekamo </w:t>
      </w:r>
      <w:r w:rsidRPr="002F4AEF">
        <w:rPr>
          <w:bCs/>
          <w:color w:val="000000" w:themeColor="text1"/>
          <w:lang w:eastAsia="lt-LT"/>
        </w:rPr>
        <w:t>išvadų dėl korupcijos pasireišk</w:t>
      </w:r>
      <w:r w:rsidRPr="007A0904">
        <w:rPr>
          <w:bCs/>
          <w:color w:val="000000" w:themeColor="text1"/>
          <w:lang w:eastAsia="lt-LT"/>
        </w:rPr>
        <w:t>imo tikimybių vertinimo</w:t>
      </w:r>
      <w:r w:rsidRPr="007A0904">
        <w:rPr>
          <w:b/>
          <w:bCs/>
          <w:caps/>
          <w:color w:val="000000" w:themeColor="text1"/>
          <w:lang w:eastAsia="lt-LT"/>
        </w:rPr>
        <w:t xml:space="preserve"> </w:t>
      </w:r>
      <w:r w:rsidRPr="007A0904">
        <w:rPr>
          <w:bCs/>
          <w:color w:val="000000" w:themeColor="text1"/>
          <w:lang w:eastAsia="lt-LT"/>
        </w:rPr>
        <w:t>ir</w:t>
      </w:r>
      <w:r w:rsidRPr="007A0904">
        <w:rPr>
          <w:b/>
          <w:bCs/>
          <w:caps/>
          <w:color w:val="000000" w:themeColor="text1"/>
          <w:lang w:eastAsia="lt-LT"/>
        </w:rPr>
        <w:t xml:space="preserve"> </w:t>
      </w:r>
      <w:r w:rsidRPr="007A0904">
        <w:rPr>
          <w:color w:val="000000" w:themeColor="text1"/>
          <w:lang w:eastAsia="lt-LT"/>
        </w:rPr>
        <w:t>korupcijos rizikos analizės atlikimo tvarkos aprašo 14 punkte nurodyta informacija:</w:t>
      </w:r>
    </w:p>
    <w:p w14:paraId="4A20AF72" w14:textId="77777777" w:rsidR="001B2B16" w:rsidRPr="007A0904" w:rsidRDefault="001B2B16" w:rsidP="00F21AA6">
      <w:pPr>
        <w:spacing w:line="360" w:lineRule="auto"/>
        <w:ind w:firstLine="851"/>
        <w:jc w:val="both"/>
        <w:rPr>
          <w:color w:val="000000" w:themeColor="text1"/>
        </w:rPr>
      </w:pPr>
      <w:r w:rsidRPr="007A0904">
        <w:rPr>
          <w:color w:val="000000" w:themeColor="text1"/>
        </w:rPr>
        <w:t>1. Korupcijos rizikos analizės atlikimo tvarkos 15 punkte nurodyti duomenys.</w:t>
      </w:r>
    </w:p>
    <w:p w14:paraId="62F7925C" w14:textId="77777777" w:rsidR="001B2B16" w:rsidRPr="007A0904" w:rsidRDefault="001B2B16" w:rsidP="00F21AA6">
      <w:pPr>
        <w:spacing w:line="360" w:lineRule="auto"/>
        <w:ind w:firstLine="851"/>
        <w:jc w:val="both"/>
        <w:rPr>
          <w:color w:val="000000" w:themeColor="text1"/>
        </w:rPr>
      </w:pPr>
      <w:r w:rsidRPr="007A0904">
        <w:rPr>
          <w:color w:val="000000" w:themeColor="text1"/>
        </w:rPr>
        <w:t>2. Teisės aktų nuostatos, reglamentuojančios valstybės ar savivaldybės įstaigos veiklos sritį, kurioje atliekama korupcijos rizikos analizė.</w:t>
      </w:r>
    </w:p>
    <w:p w14:paraId="4EB6CD7B" w14:textId="77777777" w:rsidR="001B2B16" w:rsidRPr="007A0904" w:rsidRDefault="001B2B16" w:rsidP="00F21AA6">
      <w:pPr>
        <w:spacing w:line="360" w:lineRule="auto"/>
        <w:ind w:firstLine="851"/>
        <w:jc w:val="both"/>
        <w:rPr>
          <w:color w:val="000000" w:themeColor="text1"/>
        </w:rPr>
      </w:pPr>
      <w:r w:rsidRPr="007A0904">
        <w:rPr>
          <w:color w:val="000000" w:themeColor="text1"/>
        </w:rPr>
        <w:t>3. STT turima, prieinama informacija, susijusi su valstybės ar savivaldybės įstaigos veiklos sritimi, kurioje atliekama korupcijos rizikos analizė.</w:t>
      </w:r>
    </w:p>
    <w:p w14:paraId="55F5BD67" w14:textId="77777777" w:rsidR="001B2B16" w:rsidRPr="007A0904" w:rsidRDefault="001B2B16" w:rsidP="00F21AA6">
      <w:pPr>
        <w:spacing w:line="360" w:lineRule="auto"/>
        <w:ind w:firstLine="851"/>
        <w:jc w:val="both"/>
        <w:rPr>
          <w:color w:val="000000" w:themeColor="text1"/>
        </w:rPr>
      </w:pPr>
      <w:r w:rsidRPr="007A0904">
        <w:rPr>
          <w:color w:val="000000" w:themeColor="text1"/>
        </w:rPr>
        <w:t>4. Kita informacija, reikalinga korupcijos rizikos analizei atlikti.</w:t>
      </w:r>
    </w:p>
    <w:p w14:paraId="624A0CB5" w14:textId="77777777" w:rsidR="00C579B7" w:rsidRPr="007A0904" w:rsidRDefault="00C579B7" w:rsidP="00C579B7">
      <w:pPr>
        <w:spacing w:line="360" w:lineRule="auto"/>
        <w:ind w:firstLine="851"/>
        <w:jc w:val="both"/>
        <w:rPr>
          <w:b/>
          <w:bCs/>
          <w:color w:val="000000" w:themeColor="text1"/>
        </w:rPr>
      </w:pPr>
    </w:p>
    <w:p w14:paraId="0590478F" w14:textId="376422EE" w:rsidR="00C579B7" w:rsidRPr="007A0904" w:rsidRDefault="00C579B7" w:rsidP="00C579B7">
      <w:pPr>
        <w:spacing w:line="360" w:lineRule="auto"/>
        <w:ind w:firstLine="851"/>
        <w:jc w:val="both"/>
        <w:rPr>
          <w:color w:val="000000" w:themeColor="text1"/>
        </w:rPr>
      </w:pPr>
      <w:r w:rsidRPr="007A0904">
        <w:rPr>
          <w:b/>
          <w:bCs/>
          <w:color w:val="000000" w:themeColor="text1"/>
        </w:rPr>
        <w:t>Korupcijos rizikos analizės išvados padarytos remiantis nurodytų dokumentų ir duomenų analize. Jeigu įstaigos prašomų pateikti dokumentų ar duomenų nepateikė, buvo laikoma, kad jų nėra.</w:t>
      </w:r>
    </w:p>
    <w:p w14:paraId="1382AD1A" w14:textId="77777777" w:rsidR="00FA5FBE" w:rsidRPr="007A0904" w:rsidRDefault="00FA5FBE" w:rsidP="00F21AA6">
      <w:pPr>
        <w:spacing w:line="360" w:lineRule="auto"/>
        <w:ind w:firstLine="851"/>
        <w:jc w:val="both"/>
        <w:rPr>
          <w:color w:val="000000" w:themeColor="text1"/>
        </w:rPr>
      </w:pPr>
    </w:p>
    <w:p w14:paraId="17377811" w14:textId="77777777" w:rsidR="00B63966" w:rsidRPr="007A0904" w:rsidRDefault="00B63966" w:rsidP="00F21AA6">
      <w:pPr>
        <w:spacing w:line="360" w:lineRule="auto"/>
        <w:ind w:firstLine="851"/>
        <w:jc w:val="center"/>
        <w:rPr>
          <w:color w:val="000000" w:themeColor="text1"/>
        </w:rPr>
      </w:pPr>
    </w:p>
    <w:p w14:paraId="4605F1CD" w14:textId="77777777" w:rsidR="00B63966" w:rsidRPr="007A0904" w:rsidRDefault="00B63966" w:rsidP="00F21AA6">
      <w:pPr>
        <w:spacing w:line="360" w:lineRule="auto"/>
        <w:ind w:firstLine="851"/>
        <w:jc w:val="both"/>
        <w:rPr>
          <w:color w:val="000000" w:themeColor="text1"/>
        </w:rPr>
      </w:pPr>
      <w:r w:rsidRPr="007A0904">
        <w:rPr>
          <w:color w:val="000000" w:themeColor="text1"/>
        </w:rPr>
        <w:br w:type="page"/>
      </w:r>
    </w:p>
    <w:p w14:paraId="6D1A2634" w14:textId="77777777" w:rsidR="008C31B4" w:rsidRPr="007A0904" w:rsidRDefault="008C31B4" w:rsidP="00F21AA6">
      <w:pPr>
        <w:pStyle w:val="Heading3"/>
        <w:spacing w:before="0" w:beforeAutospacing="0" w:after="0" w:afterAutospacing="0" w:line="360" w:lineRule="auto"/>
        <w:ind w:firstLine="851"/>
        <w:jc w:val="center"/>
        <w:rPr>
          <w:rFonts w:eastAsia="Calibri"/>
          <w:color w:val="000000" w:themeColor="text1"/>
          <w:sz w:val="24"/>
          <w:szCs w:val="24"/>
        </w:rPr>
      </w:pPr>
      <w:bookmarkStart w:id="1" w:name="_Toc4657170"/>
      <w:r w:rsidRPr="007A0904">
        <w:rPr>
          <w:rFonts w:eastAsia="Calibri"/>
          <w:color w:val="000000" w:themeColor="text1"/>
          <w:sz w:val="24"/>
          <w:szCs w:val="24"/>
        </w:rPr>
        <w:lastRenderedPageBreak/>
        <w:t xml:space="preserve">2. </w:t>
      </w:r>
      <w:r w:rsidRPr="007A0904">
        <w:rPr>
          <w:color w:val="000000" w:themeColor="text1"/>
          <w:sz w:val="24"/>
          <w:szCs w:val="24"/>
        </w:rPr>
        <w:t>ATLIEKANT KORUPCIJOS RIZIKOS ANALIZĘ, NUSTATYTA</w:t>
      </w:r>
      <w:bookmarkEnd w:id="1"/>
    </w:p>
    <w:p w14:paraId="61DE577C" w14:textId="0A1C6329" w:rsidR="00FC0489" w:rsidRPr="007A0904" w:rsidRDefault="008316ED" w:rsidP="00FC0489">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Europos Sąjungos </w:t>
      </w:r>
      <w:r w:rsidR="000F7D93" w:rsidRPr="007A0904">
        <w:rPr>
          <w:color w:val="000000" w:themeColor="text1"/>
          <w:spacing w:val="2"/>
          <w:shd w:val="clear" w:color="auto" w:fill="FFFFFF"/>
        </w:rPr>
        <w:t>(toliau taip pat ES)</w:t>
      </w:r>
      <w:r w:rsidR="00B532EF" w:rsidRPr="007A0904">
        <w:rPr>
          <w:color w:val="000000" w:themeColor="text1"/>
          <w:spacing w:val="2"/>
          <w:shd w:val="clear" w:color="auto" w:fill="FFFFFF"/>
        </w:rPr>
        <w:t xml:space="preserve"> </w:t>
      </w:r>
      <w:r w:rsidRPr="007A0904">
        <w:rPr>
          <w:color w:val="000000" w:themeColor="text1"/>
          <w:spacing w:val="2"/>
          <w:shd w:val="clear" w:color="auto" w:fill="FFFFFF"/>
        </w:rPr>
        <w:t xml:space="preserve">apyvartinių taršos leidimų (toliau </w:t>
      </w:r>
      <w:r w:rsidR="000F7D93" w:rsidRPr="007A0904">
        <w:rPr>
          <w:color w:val="000000" w:themeColor="text1"/>
          <w:spacing w:val="2"/>
          <w:shd w:val="clear" w:color="auto" w:fill="FFFFFF"/>
        </w:rPr>
        <w:t>– apyvartiniai taršos leidimai arba ATL)</w:t>
      </w:r>
      <w:r w:rsidRPr="007A0904">
        <w:rPr>
          <w:color w:val="000000" w:themeColor="text1"/>
          <w:spacing w:val="2"/>
          <w:shd w:val="clear" w:color="auto" w:fill="FFFFFF"/>
        </w:rPr>
        <w:t xml:space="preserve"> prekybos sistema yra Europos Sąjungos politikos, kuria siekiama kovoti su klimato kaita, </w:t>
      </w:r>
      <w:r w:rsidRPr="007A0904">
        <w:rPr>
          <w:rStyle w:val="Strong"/>
          <w:b w:val="0"/>
          <w:color w:val="000000" w:themeColor="text1"/>
          <w:spacing w:val="2"/>
          <w:shd w:val="clear" w:color="auto" w:fill="FFFFFF"/>
        </w:rPr>
        <w:t>pagrindinė priemonė</w:t>
      </w:r>
      <w:r w:rsidRPr="007A0904">
        <w:rPr>
          <w:color w:val="000000" w:themeColor="text1"/>
          <w:spacing w:val="2"/>
          <w:shd w:val="clear" w:color="auto" w:fill="FFFFFF"/>
        </w:rPr>
        <w:t>, mažinanti į atmosferą išmetamų šiltnamio efektą sukeliančių dujų (</w:t>
      </w:r>
      <w:r w:rsidR="000F7D93" w:rsidRPr="007A0904">
        <w:rPr>
          <w:color w:val="000000" w:themeColor="text1"/>
          <w:spacing w:val="2"/>
          <w:shd w:val="clear" w:color="auto" w:fill="FFFFFF"/>
        </w:rPr>
        <w:t xml:space="preserve">toliau taip pat </w:t>
      </w:r>
      <w:r w:rsidRPr="007A0904">
        <w:rPr>
          <w:color w:val="000000" w:themeColor="text1"/>
          <w:spacing w:val="2"/>
          <w:shd w:val="clear" w:color="auto" w:fill="FFFFFF"/>
        </w:rPr>
        <w:t>ŠESD) kiekį. ES apyvartinių taršos leidimų</w:t>
      </w:r>
      <w:r w:rsidR="005812E1" w:rsidRPr="007A0904">
        <w:rPr>
          <w:color w:val="000000" w:themeColor="text1"/>
          <w:spacing w:val="2"/>
          <w:shd w:val="clear" w:color="auto" w:fill="FFFFFF"/>
        </w:rPr>
        <w:t xml:space="preserve"> prekybos</w:t>
      </w:r>
      <w:r w:rsidRPr="007A0904">
        <w:rPr>
          <w:color w:val="000000" w:themeColor="text1"/>
          <w:spacing w:val="2"/>
          <w:shd w:val="clear" w:color="auto" w:fill="FFFFFF"/>
        </w:rPr>
        <w:t xml:space="preserve"> sistema šiuo metu veikia visose 28 ES valstybėse narėse, taip pat Islandijoje, Norvegijoje ir Lichtenšteine.</w:t>
      </w:r>
      <w:r w:rsidR="004E22C8" w:rsidRPr="007A0904">
        <w:rPr>
          <w:color w:val="000000" w:themeColor="text1"/>
          <w:spacing w:val="2"/>
          <w:shd w:val="clear" w:color="auto" w:fill="FFFFFF"/>
        </w:rPr>
        <w:t xml:space="preserve"> </w:t>
      </w:r>
      <w:r w:rsidR="000F7D93" w:rsidRPr="007A0904">
        <w:rPr>
          <w:color w:val="000000" w:themeColor="text1"/>
          <w:spacing w:val="2"/>
          <w:shd w:val="clear" w:color="auto" w:fill="FFFFFF"/>
        </w:rPr>
        <w:t>Ši sistema taikoma kurą deginantiems įrenginiams, kurių įrengtasis galingumas viršija 20 MW (katilinės ir elektrinės, cemento ir kalkių, naftos perdirbimo, keramikos, stiklo, medienos ir popieriaus, plytų ir čerpių, akmens vatos gamybos sektorių įrenginiai</w:t>
      </w:r>
      <w:r w:rsidR="004467D6" w:rsidRPr="007A0904">
        <w:rPr>
          <w:color w:val="000000" w:themeColor="text1"/>
          <w:spacing w:val="2"/>
          <w:shd w:val="clear" w:color="auto" w:fill="FFFFFF"/>
        </w:rPr>
        <w:t xml:space="preserve">, </w:t>
      </w:r>
      <w:r w:rsidR="004467D6" w:rsidRPr="00300B36">
        <w:t>išskyrus įrenginiuose, skirtuose pavojingoms arba komunalinėms atliekoms deginti</w:t>
      </w:r>
      <w:r w:rsidR="000F7D93" w:rsidRPr="007A0904">
        <w:rPr>
          <w:color w:val="000000" w:themeColor="text1"/>
          <w:spacing w:val="2"/>
          <w:shd w:val="clear" w:color="auto" w:fill="FFFFFF"/>
        </w:rPr>
        <w:t>), nuo 2012 m. aviacijai, chemijos pramonės gamybos įrenginiams ir nuo 2013 m. išmetamo</w:t>
      </w:r>
      <w:r w:rsidR="00B86174" w:rsidRPr="007A0904">
        <w:rPr>
          <w:color w:val="000000" w:themeColor="text1"/>
          <w:spacing w:val="2"/>
          <w:shd w:val="clear" w:color="auto" w:fill="FFFFFF"/>
        </w:rPr>
        <w:t>m</w:t>
      </w:r>
      <w:r w:rsidR="000F7D93" w:rsidRPr="007A0904">
        <w:rPr>
          <w:color w:val="000000" w:themeColor="text1"/>
          <w:spacing w:val="2"/>
          <w:shd w:val="clear" w:color="auto" w:fill="FFFFFF"/>
        </w:rPr>
        <w:t>s</w:t>
      </w:r>
      <w:r w:rsidR="005532C3" w:rsidRPr="007A0904">
        <w:rPr>
          <w:color w:val="000000" w:themeColor="text1"/>
          <w:spacing w:val="2"/>
          <w:shd w:val="clear" w:color="auto" w:fill="FFFFFF"/>
        </w:rPr>
        <w:t xml:space="preserve"> azoto </w:t>
      </w:r>
      <w:r w:rsidR="004467D6" w:rsidRPr="007A0904">
        <w:rPr>
          <w:color w:val="000000" w:themeColor="text1"/>
          <w:spacing w:val="2"/>
          <w:shd w:val="clear" w:color="auto" w:fill="FFFFFF"/>
        </w:rPr>
        <w:t>suboksido (N</w:t>
      </w:r>
      <w:r w:rsidR="004467D6" w:rsidRPr="007A0904">
        <w:rPr>
          <w:color w:val="000000" w:themeColor="text1"/>
          <w:spacing w:val="2"/>
          <w:shd w:val="clear" w:color="auto" w:fill="FFFFFF"/>
          <w:vertAlign w:val="subscript"/>
        </w:rPr>
        <w:t>2</w:t>
      </w:r>
      <w:r w:rsidR="004467D6" w:rsidRPr="007A0904">
        <w:rPr>
          <w:color w:val="000000" w:themeColor="text1"/>
          <w:spacing w:val="2"/>
          <w:shd w:val="clear" w:color="auto" w:fill="FFFFFF"/>
        </w:rPr>
        <w:t xml:space="preserve">O) ir </w:t>
      </w:r>
      <w:r w:rsidR="004467D6" w:rsidRPr="0076111B">
        <w:rPr>
          <w:color w:val="000000" w:themeColor="text1"/>
          <w:spacing w:val="2"/>
          <w:shd w:val="clear" w:color="auto" w:fill="FFFFFF"/>
        </w:rPr>
        <w:t>perfluoangliavandenilių (PFC)</w:t>
      </w:r>
      <w:r w:rsidR="000F7D93" w:rsidRPr="0076111B">
        <w:rPr>
          <w:color w:val="000000" w:themeColor="text1"/>
          <w:spacing w:val="2"/>
          <w:shd w:val="clear" w:color="auto" w:fill="FFFFFF"/>
        </w:rPr>
        <w:t>dujo</w:t>
      </w:r>
      <w:r w:rsidR="005532C3" w:rsidRPr="00306792">
        <w:rPr>
          <w:color w:val="000000" w:themeColor="text1"/>
          <w:spacing w:val="2"/>
          <w:shd w:val="clear" w:color="auto" w:fill="FFFFFF"/>
        </w:rPr>
        <w:t>m</w:t>
      </w:r>
      <w:r w:rsidR="000F7D93" w:rsidRPr="00306792">
        <w:rPr>
          <w:color w:val="000000" w:themeColor="text1"/>
          <w:spacing w:val="2"/>
          <w:shd w:val="clear" w:color="auto" w:fill="FFFFFF"/>
        </w:rPr>
        <w:t>s</w:t>
      </w:r>
      <w:r w:rsidR="005532C3" w:rsidRPr="002F4AEF">
        <w:rPr>
          <w:color w:val="000000" w:themeColor="text1"/>
          <w:spacing w:val="2"/>
          <w:shd w:val="clear" w:color="auto" w:fill="FFFFFF"/>
        </w:rPr>
        <w:t>.</w:t>
      </w:r>
      <w:r w:rsidR="00B532EF" w:rsidRPr="002F4AEF">
        <w:rPr>
          <w:color w:val="000000" w:themeColor="text1"/>
          <w:spacing w:val="2"/>
          <w:shd w:val="clear" w:color="auto" w:fill="FFFFFF"/>
        </w:rPr>
        <w:t xml:space="preserve"> V</w:t>
      </w:r>
      <w:r w:rsidR="005532C3" w:rsidRPr="007A0904">
        <w:rPr>
          <w:color w:val="000000" w:themeColor="text1"/>
          <w:spacing w:val="2"/>
          <w:shd w:val="clear" w:color="auto" w:fill="FFFFFF"/>
        </w:rPr>
        <w:t>eiklos vykdytojams</w:t>
      </w:r>
      <w:r w:rsidR="00513A7F" w:rsidRPr="007A0904">
        <w:rPr>
          <w:rStyle w:val="FootnoteReference"/>
          <w:color w:val="000000" w:themeColor="text1"/>
          <w:spacing w:val="2"/>
          <w:shd w:val="clear" w:color="auto" w:fill="FFFFFF"/>
        </w:rPr>
        <w:footnoteReference w:id="2"/>
      </w:r>
      <w:r w:rsidR="005532C3" w:rsidRPr="007A0904">
        <w:rPr>
          <w:color w:val="000000" w:themeColor="text1"/>
          <w:spacing w:val="2"/>
          <w:shd w:val="clear" w:color="auto" w:fill="FFFFFF"/>
        </w:rPr>
        <w:t xml:space="preserve">, valdantiems įrenginius, kuriems taikoma </w:t>
      </w:r>
      <w:r w:rsidR="00B532EF" w:rsidRPr="007A0904">
        <w:rPr>
          <w:color w:val="000000" w:themeColor="text1"/>
          <w:spacing w:val="2"/>
          <w:shd w:val="clear" w:color="auto" w:fill="FFFFFF"/>
        </w:rPr>
        <w:t>apyvartinių taršos leidimų prekybos sistema</w:t>
      </w:r>
      <w:r w:rsidR="005532C3" w:rsidRPr="00306792">
        <w:rPr>
          <w:color w:val="000000" w:themeColor="text1"/>
          <w:spacing w:val="2"/>
          <w:shd w:val="clear" w:color="auto" w:fill="FFFFFF"/>
        </w:rPr>
        <w:t>, kiekvienais metais nemokamai išduodamas apskaičiuotas tam tikras jiems skirtinas apyvartinių taršos leidimų kiekis. Yra nustatyta, kad praėjus kalendoriniams metams, šie veiklos vykdytojai turi atsiskaityti (grąžinti) už praėjusius kalendorinius metus to</w:t>
      </w:r>
      <w:r w:rsidR="005532C3" w:rsidRPr="002F4AEF">
        <w:rPr>
          <w:color w:val="000000" w:themeColor="text1"/>
          <w:spacing w:val="2"/>
          <w:shd w:val="clear" w:color="auto" w:fill="FFFFFF"/>
        </w:rPr>
        <w:t xml:space="preserve">kį kiekį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kokie buvo jų faktiniai tų metų </w:t>
      </w:r>
      <w:r w:rsidR="00B532EF"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išmetimai – 1 ATL už 1 toną CO</w:t>
      </w:r>
      <w:r w:rsidR="005532C3" w:rsidRPr="007A0904">
        <w:rPr>
          <w:color w:val="000000" w:themeColor="text1"/>
          <w:spacing w:val="2"/>
          <w:shd w:val="clear" w:color="auto" w:fill="FFFFFF"/>
          <w:vertAlign w:val="subscript"/>
        </w:rPr>
        <w:t>2</w:t>
      </w:r>
      <w:r w:rsidR="005532C3" w:rsidRPr="007A0904">
        <w:rPr>
          <w:color w:val="000000" w:themeColor="text1"/>
          <w:spacing w:val="2"/>
          <w:shd w:val="clear" w:color="auto" w:fill="FFFFFF"/>
        </w:rPr>
        <w:t> ekvivalento</w:t>
      </w:r>
      <w:r w:rsidR="00AA4E7B" w:rsidRPr="007A0904">
        <w:rPr>
          <w:color w:val="000000" w:themeColor="text1"/>
          <w:spacing w:val="2"/>
          <w:shd w:val="clear" w:color="auto" w:fill="FFFFFF"/>
        </w:rPr>
        <w:t>, t. y. jeigu įrenginys per metus išmetė vieną toną šiltnamio efektą sukeliančių dujų, veik</w:t>
      </w:r>
      <w:r w:rsidR="00676C24" w:rsidRPr="007A0904">
        <w:rPr>
          <w:color w:val="000000" w:themeColor="text1"/>
          <w:spacing w:val="2"/>
          <w:shd w:val="clear" w:color="auto" w:fill="FFFFFF"/>
        </w:rPr>
        <w:t>l</w:t>
      </w:r>
      <w:r w:rsidR="00AA4E7B" w:rsidRPr="007A0904">
        <w:rPr>
          <w:color w:val="000000" w:themeColor="text1"/>
          <w:spacing w:val="2"/>
          <w:shd w:val="clear" w:color="auto" w:fill="FFFFFF"/>
        </w:rPr>
        <w:t>os vykdytojas privalo atsisakyti (gr</w:t>
      </w:r>
      <w:r w:rsidR="00676C24" w:rsidRPr="007A0904">
        <w:rPr>
          <w:color w:val="000000" w:themeColor="text1"/>
          <w:spacing w:val="2"/>
          <w:shd w:val="clear" w:color="auto" w:fill="FFFFFF"/>
        </w:rPr>
        <w:t>ą</w:t>
      </w:r>
      <w:r w:rsidR="00AA4E7B" w:rsidRPr="007A0904">
        <w:rPr>
          <w:color w:val="000000" w:themeColor="text1"/>
          <w:spacing w:val="2"/>
          <w:shd w:val="clear" w:color="auto" w:fill="FFFFFF"/>
        </w:rPr>
        <w:t>žinti) vieną apyvartinį taršos leidimą</w:t>
      </w:r>
      <w:r w:rsidR="00B532EF" w:rsidRPr="007A0904">
        <w:rPr>
          <w:color w:val="000000" w:themeColor="text1"/>
          <w:spacing w:val="2"/>
          <w:shd w:val="clear" w:color="auto" w:fill="FFFFFF"/>
        </w:rPr>
        <w:t>. R</w:t>
      </w:r>
      <w:r w:rsidR="005532C3" w:rsidRPr="007A0904">
        <w:rPr>
          <w:color w:val="000000" w:themeColor="text1"/>
          <w:spacing w:val="2"/>
          <w:shd w:val="clear" w:color="auto" w:fill="FFFFFF"/>
        </w:rPr>
        <w:t xml:space="preserve">emiantis ES direktyvų, reglamentų ir sprendimų nustatyta tvarka, kiekvienam įrenginiui išduodamų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skaičius kasmet tolygiai mažėja. 2013 metais veiklos vykdytojams bendrai nemokamai buvo skirta apytiksliai 80</w:t>
      </w:r>
      <w:r w:rsidR="00506C58">
        <w:rPr>
          <w:color w:val="000000" w:themeColor="text1"/>
          <w:spacing w:val="2"/>
          <w:shd w:val="clear" w:color="auto" w:fill="FFFFFF"/>
        </w:rPr>
        <w:t xml:space="preserve"> </w:t>
      </w:r>
      <w:r w:rsidR="005532C3" w:rsidRPr="007A0904">
        <w:rPr>
          <w:color w:val="000000" w:themeColor="text1"/>
          <w:spacing w:val="2"/>
          <w:shd w:val="clear" w:color="auto" w:fill="FFFFFF"/>
        </w:rPr>
        <w:t xml:space="preserve">% istorinio jų metinio </w:t>
      </w:r>
      <w:r w:rsidR="00B532EF"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poreikio. ES teisės aktų nustatyta tvarka šis skaičius kasmet tolygiai mažėja taip, kad 2020 metais nemokamai būtų skiriama tik bendrai apie 30</w:t>
      </w:r>
      <w:r w:rsidR="00506C58">
        <w:rPr>
          <w:color w:val="000000" w:themeColor="text1"/>
          <w:spacing w:val="2"/>
          <w:shd w:val="clear" w:color="auto" w:fill="FFFFFF"/>
        </w:rPr>
        <w:t xml:space="preserve"> </w:t>
      </w:r>
      <w:r w:rsidR="005532C3" w:rsidRPr="007A0904">
        <w:rPr>
          <w:color w:val="000000" w:themeColor="text1"/>
          <w:spacing w:val="2"/>
          <w:shd w:val="clear" w:color="auto" w:fill="FFFFFF"/>
        </w:rPr>
        <w:t xml:space="preserve">% </w:t>
      </w:r>
      <w:r w:rsidR="00B532EF"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o nuo 2027 metų nemokamai skiriamų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apskritai nebeliktų. Dėl palaipsniui mažėjančio nemokamai gaunamų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kiekio, veiklos vykdytojai yra įpareigojami mažinti į atmosferą išmetamųjų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kiek</w:t>
      </w:r>
      <w:r w:rsidR="00FC0489" w:rsidRPr="007A0904">
        <w:rPr>
          <w:color w:val="000000" w:themeColor="text1"/>
          <w:spacing w:val="2"/>
          <w:shd w:val="clear" w:color="auto" w:fill="FFFFFF"/>
        </w:rPr>
        <w:t xml:space="preserve">į. </w:t>
      </w:r>
      <w:r w:rsidR="005532C3" w:rsidRPr="007A0904">
        <w:rPr>
          <w:color w:val="000000" w:themeColor="text1"/>
          <w:spacing w:val="2"/>
          <w:shd w:val="clear" w:color="auto" w:fill="FFFFFF"/>
        </w:rPr>
        <w:t xml:space="preserve">Jei veiklos vykdytojui nepakanka nemokamų </w:t>
      </w:r>
      <w:r w:rsidR="00FC0489" w:rsidRPr="007A0904">
        <w:rPr>
          <w:color w:val="000000" w:themeColor="text1"/>
          <w:spacing w:val="2"/>
          <w:shd w:val="clear" w:color="auto" w:fill="FFFFFF"/>
        </w:rPr>
        <w:t>apyvartinių taršos leidimų</w:t>
      </w:r>
      <w:r w:rsidR="005532C3" w:rsidRPr="007A0904">
        <w:rPr>
          <w:color w:val="000000" w:themeColor="text1"/>
          <w:spacing w:val="2"/>
          <w:shd w:val="clear" w:color="auto" w:fill="FFFFFF"/>
        </w:rPr>
        <w:t xml:space="preserve">, jis gali įsigyti papildomų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pirminėje arba antrinėje rinkoje (pirminė rinka – Europos Komisijos aukcionai; antrinė – kitų veiklos vykdytojų parduodami nepanaudoti </w:t>
      </w:r>
      <w:r w:rsidR="00FC0489" w:rsidRPr="007A0904">
        <w:rPr>
          <w:color w:val="000000" w:themeColor="text1"/>
          <w:spacing w:val="2"/>
          <w:shd w:val="clear" w:color="auto" w:fill="FFFFFF"/>
        </w:rPr>
        <w:t>apyvartini</w:t>
      </w:r>
      <w:r w:rsidR="004B4996">
        <w:rPr>
          <w:color w:val="000000" w:themeColor="text1"/>
          <w:spacing w:val="2"/>
          <w:shd w:val="clear" w:color="auto" w:fill="FFFFFF"/>
        </w:rPr>
        <w:t>ai</w:t>
      </w:r>
      <w:r w:rsidR="00FC0489" w:rsidRPr="007A0904">
        <w:rPr>
          <w:color w:val="000000" w:themeColor="text1"/>
          <w:spacing w:val="2"/>
          <w:shd w:val="clear" w:color="auto" w:fill="FFFFFF"/>
        </w:rPr>
        <w:t xml:space="preserve"> taršos leidimai</w:t>
      </w:r>
      <w:r w:rsidR="005532C3" w:rsidRPr="007A0904">
        <w:rPr>
          <w:color w:val="000000" w:themeColor="text1"/>
          <w:spacing w:val="2"/>
          <w:shd w:val="clear" w:color="auto" w:fill="FFFFFF"/>
        </w:rPr>
        <w:t xml:space="preserve">). Jei veiklos </w:t>
      </w:r>
      <w:r w:rsidR="005532C3" w:rsidRPr="007A0904">
        <w:rPr>
          <w:color w:val="000000" w:themeColor="text1"/>
          <w:spacing w:val="2"/>
          <w:shd w:val="clear" w:color="auto" w:fill="FFFFFF"/>
        </w:rPr>
        <w:lastRenderedPageBreak/>
        <w:t>vykdytojas įgyvendina aplinkosaug</w:t>
      </w:r>
      <w:r w:rsidR="00506C58">
        <w:rPr>
          <w:color w:val="000000" w:themeColor="text1"/>
          <w:spacing w:val="2"/>
          <w:shd w:val="clear" w:color="auto" w:fill="FFFFFF"/>
        </w:rPr>
        <w:t>os</w:t>
      </w:r>
      <w:r w:rsidR="005532C3" w:rsidRPr="007A0904">
        <w:rPr>
          <w:color w:val="000000" w:themeColor="text1"/>
          <w:spacing w:val="2"/>
          <w:shd w:val="clear" w:color="auto" w:fill="FFFFFF"/>
        </w:rPr>
        <w:t xml:space="preserve">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 xml:space="preserve">mažinimo priemones, jam įsigyti papildomų </w:t>
      </w:r>
      <w:r w:rsidR="00FC0489" w:rsidRPr="007A0904">
        <w:rPr>
          <w:color w:val="000000" w:themeColor="text1"/>
          <w:spacing w:val="2"/>
          <w:shd w:val="clear" w:color="auto" w:fill="FFFFFF"/>
        </w:rPr>
        <w:t xml:space="preserve">apyvartinių taršos leidimų </w:t>
      </w:r>
      <w:r w:rsidR="005532C3" w:rsidRPr="007A0904">
        <w:rPr>
          <w:color w:val="000000" w:themeColor="text1"/>
          <w:spacing w:val="2"/>
          <w:shd w:val="clear" w:color="auto" w:fill="FFFFFF"/>
        </w:rPr>
        <w:t xml:space="preserve">nereikia. Veiklos vykdytojui imantis efektyvesnių </w:t>
      </w:r>
      <w:r w:rsidR="00FC0489" w:rsidRPr="007A0904">
        <w:rPr>
          <w:color w:val="000000" w:themeColor="text1"/>
          <w:spacing w:val="2"/>
          <w:shd w:val="clear" w:color="auto" w:fill="FFFFFF"/>
        </w:rPr>
        <w:t xml:space="preserve">šiltnamio efektą sukeliančių dujų </w:t>
      </w:r>
      <w:r w:rsidR="005532C3" w:rsidRPr="007A0904">
        <w:rPr>
          <w:color w:val="000000" w:themeColor="text1"/>
          <w:spacing w:val="2"/>
          <w:shd w:val="clear" w:color="auto" w:fill="FFFFFF"/>
        </w:rPr>
        <w:t xml:space="preserve">mažinimo priemonių, ateityje jis sutaupo jam skiriamus </w:t>
      </w:r>
      <w:r w:rsidR="000A110B" w:rsidRPr="007A0904">
        <w:rPr>
          <w:color w:val="000000" w:themeColor="text1"/>
          <w:spacing w:val="2"/>
          <w:shd w:val="clear" w:color="auto" w:fill="FFFFFF"/>
        </w:rPr>
        <w:t>apyvartini</w:t>
      </w:r>
      <w:r w:rsidR="000A110B">
        <w:rPr>
          <w:color w:val="000000" w:themeColor="text1"/>
          <w:spacing w:val="2"/>
          <w:shd w:val="clear" w:color="auto" w:fill="FFFFFF"/>
        </w:rPr>
        <w:t>us</w:t>
      </w:r>
      <w:r w:rsidR="000A110B" w:rsidRPr="007A0904">
        <w:rPr>
          <w:color w:val="000000" w:themeColor="text1"/>
          <w:spacing w:val="2"/>
          <w:shd w:val="clear" w:color="auto" w:fill="FFFFFF"/>
        </w:rPr>
        <w:t xml:space="preserve"> </w:t>
      </w:r>
      <w:r w:rsidR="00FC0489" w:rsidRPr="007A0904">
        <w:rPr>
          <w:color w:val="000000" w:themeColor="text1"/>
          <w:spacing w:val="2"/>
          <w:shd w:val="clear" w:color="auto" w:fill="FFFFFF"/>
        </w:rPr>
        <w:t>taršos leidimus</w:t>
      </w:r>
      <w:r w:rsidR="005532C3" w:rsidRPr="007A0904">
        <w:rPr>
          <w:color w:val="000000" w:themeColor="text1"/>
          <w:spacing w:val="2"/>
          <w:shd w:val="clear" w:color="auto" w:fill="FFFFFF"/>
        </w:rPr>
        <w:t>, kuriuos gali kaupti arba parduoti antrinėje rinkoje veiklos vykdytojams, kuriems jų trūksta</w:t>
      </w:r>
      <w:r w:rsidR="004E22C8" w:rsidRPr="007A0904">
        <w:rPr>
          <w:rStyle w:val="FootnoteReference"/>
          <w:color w:val="000000" w:themeColor="text1"/>
          <w:spacing w:val="2"/>
          <w:shd w:val="clear" w:color="auto" w:fill="FFFFFF"/>
        </w:rPr>
        <w:footnoteReference w:id="3"/>
      </w:r>
      <w:r w:rsidR="000A110B">
        <w:rPr>
          <w:color w:val="000000" w:themeColor="text1"/>
          <w:spacing w:val="2"/>
          <w:shd w:val="clear" w:color="auto" w:fill="FFFFFF"/>
        </w:rPr>
        <w:t>.</w:t>
      </w:r>
    </w:p>
    <w:p w14:paraId="42A2A8BE" w14:textId="7E14DE6D" w:rsidR="00BC3C31" w:rsidRPr="007A0904" w:rsidRDefault="00BC3C31" w:rsidP="00BC3C31">
      <w:pPr>
        <w:spacing w:line="360" w:lineRule="auto"/>
        <w:ind w:firstLine="851"/>
        <w:jc w:val="both"/>
        <w:rPr>
          <w:color w:val="000000" w:themeColor="text1"/>
        </w:rPr>
      </w:pPr>
      <w:r w:rsidRPr="00306792">
        <w:rPr>
          <w:color w:val="000000" w:themeColor="text1"/>
          <w:spacing w:val="2"/>
          <w:shd w:val="clear" w:color="auto" w:fill="FFFFFF"/>
        </w:rPr>
        <w:t>Apyvartinių taršos leidimų rinkoje kaina priklauso nuo pasiūlos ir paklausos bei turi tendenciją nuosekliai didėti, pavyzdžiui</w:t>
      </w:r>
      <w:r w:rsidR="00666F7A">
        <w:rPr>
          <w:color w:val="000000" w:themeColor="text1"/>
          <w:spacing w:val="2"/>
          <w:shd w:val="clear" w:color="auto" w:fill="FFFFFF"/>
        </w:rPr>
        <w:t>,</w:t>
      </w:r>
      <w:r w:rsidRPr="00306792">
        <w:rPr>
          <w:color w:val="000000" w:themeColor="text1"/>
          <w:spacing w:val="2"/>
          <w:shd w:val="clear" w:color="auto" w:fill="FFFFFF"/>
        </w:rPr>
        <w:t xml:space="preserve"> </w:t>
      </w:r>
      <w:r w:rsidRPr="007A0904">
        <w:rPr>
          <w:color w:val="000000" w:themeColor="text1"/>
        </w:rPr>
        <w:t>2014 m. sausio 8 d. 1 ATL kainavo 4,65 Eur, o 2019 m. sausio 8 d. – 22,40 Eur</w:t>
      </w:r>
      <w:r w:rsidRPr="007A0904">
        <w:rPr>
          <w:rStyle w:val="FootnoteReference"/>
          <w:color w:val="000000" w:themeColor="text1"/>
        </w:rPr>
        <w:footnoteReference w:id="4"/>
      </w:r>
      <w:r w:rsidRPr="007A0904">
        <w:rPr>
          <w:color w:val="000000" w:themeColor="text1"/>
        </w:rPr>
        <w:t xml:space="preserve">. </w:t>
      </w:r>
    </w:p>
    <w:p w14:paraId="40095ACF" w14:textId="596EA590" w:rsidR="008316ED" w:rsidRPr="00300B36" w:rsidRDefault="00666F7A" w:rsidP="008B4BA7">
      <w:pPr>
        <w:spacing w:line="360" w:lineRule="auto"/>
        <w:jc w:val="center"/>
        <w:rPr>
          <w:i/>
          <w:color w:val="000000" w:themeColor="text1"/>
        </w:rPr>
      </w:pPr>
      <w:r w:rsidRPr="008227AC">
        <w:rPr>
          <w:i/>
          <w:color w:val="000000" w:themeColor="text1"/>
          <w:spacing w:val="2"/>
          <w:shd w:val="clear" w:color="auto" w:fill="FFFFFF"/>
        </w:rPr>
        <w:t>Penkerių</w:t>
      </w:r>
      <w:r w:rsidRPr="008B4BA7">
        <w:rPr>
          <w:i/>
          <w:color w:val="000000" w:themeColor="text1"/>
          <w:spacing w:val="2"/>
          <w:shd w:val="clear" w:color="auto" w:fill="FFFFFF"/>
        </w:rPr>
        <w:t xml:space="preserve"> </w:t>
      </w:r>
      <w:r w:rsidR="007C1B05" w:rsidRPr="008B4BA7">
        <w:rPr>
          <w:i/>
          <w:color w:val="000000" w:themeColor="text1"/>
          <w:spacing w:val="2"/>
          <w:shd w:val="clear" w:color="auto" w:fill="FFFFFF"/>
        </w:rPr>
        <w:t>metų ATL kainų pokytis (šaltinis – BUSINESS INSIDER interneto svetainė</w:t>
      </w:r>
      <w:r w:rsidR="007C1B05" w:rsidRPr="008B4BA7">
        <w:rPr>
          <w:rStyle w:val="FootnoteReference"/>
          <w:i/>
          <w:color w:val="000000" w:themeColor="text1"/>
          <w:spacing w:val="2"/>
          <w:shd w:val="clear" w:color="auto" w:fill="FFFFFF"/>
        </w:rPr>
        <w:footnoteReference w:id="5"/>
      </w:r>
      <w:r w:rsidR="007C1B05" w:rsidRPr="008227AC">
        <w:rPr>
          <w:i/>
          <w:color w:val="000000" w:themeColor="text1"/>
          <w:spacing w:val="2"/>
          <w:shd w:val="clear" w:color="auto" w:fill="FFFFFF"/>
        </w:rPr>
        <w:t>)</w:t>
      </w:r>
    </w:p>
    <w:p w14:paraId="41ED95AF" w14:textId="01D78B03" w:rsidR="008316ED" w:rsidRPr="007A0904" w:rsidRDefault="00106CA2" w:rsidP="00106CA2">
      <w:pPr>
        <w:spacing w:line="360" w:lineRule="auto"/>
        <w:jc w:val="both"/>
        <w:rPr>
          <w:color w:val="000000" w:themeColor="text1"/>
        </w:rPr>
      </w:pPr>
      <w:r w:rsidRPr="000A110B">
        <w:rPr>
          <w:noProof/>
          <w:color w:val="000000" w:themeColor="text1"/>
          <w:lang w:eastAsia="lt-LT"/>
        </w:rPr>
        <w:drawing>
          <wp:inline distT="0" distB="0" distL="0" distR="0" wp14:anchorId="2810E000" wp14:editId="2BB65DC2">
            <wp:extent cx="6120130" cy="2455488"/>
            <wp:effectExtent l="0" t="0" r="0" b="2540"/>
            <wp:docPr id="1" name="Paveikslėlis 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455488"/>
                    </a:xfrm>
                    <a:prstGeom prst="rect">
                      <a:avLst/>
                    </a:prstGeom>
                    <a:noFill/>
                    <a:ln>
                      <a:noFill/>
                    </a:ln>
                  </pic:spPr>
                </pic:pic>
              </a:graphicData>
            </a:graphic>
          </wp:inline>
        </w:drawing>
      </w:r>
    </w:p>
    <w:p w14:paraId="68BD2A2C" w14:textId="77777777" w:rsidR="00BC10F2" w:rsidRPr="00306792" w:rsidRDefault="00BC10F2" w:rsidP="00BC10F2">
      <w:pPr>
        <w:spacing w:line="360" w:lineRule="auto"/>
        <w:ind w:firstLine="851"/>
        <w:jc w:val="both"/>
        <w:rPr>
          <w:color w:val="000000" w:themeColor="text1"/>
        </w:rPr>
      </w:pPr>
    </w:p>
    <w:p w14:paraId="70FF847C" w14:textId="04D25916" w:rsidR="002E6BA2" w:rsidRPr="007A0904" w:rsidRDefault="00BC10F2" w:rsidP="00BC10F2">
      <w:pPr>
        <w:spacing w:line="360" w:lineRule="auto"/>
        <w:ind w:firstLine="851"/>
        <w:jc w:val="both"/>
        <w:rPr>
          <w:color w:val="000000" w:themeColor="text1"/>
        </w:rPr>
      </w:pPr>
      <w:r w:rsidRPr="007A0904">
        <w:rPr>
          <w:color w:val="000000" w:themeColor="text1"/>
        </w:rPr>
        <w:t xml:space="preserve">Remiantis </w:t>
      </w:r>
      <w:r w:rsidRPr="007A0904">
        <w:rPr>
          <w:rFonts w:eastAsia="Calibri"/>
          <w:color w:val="000000" w:themeColor="text1"/>
        </w:rPr>
        <w:t>Lietuvos Respublikos aplinkos ministro ir Lietuvos Respublikos ūkio ministro 2014 m. kovo 20 d. įsakymu Nr. D1-295/4-175 „</w:t>
      </w:r>
      <w:r w:rsidRPr="007A0904">
        <w:rPr>
          <w:bCs/>
          <w:color w:val="000000" w:themeColor="text1"/>
        </w:rPr>
        <w:t>Dėl E</w:t>
      </w:r>
      <w:r w:rsidRPr="007A0904">
        <w:rPr>
          <w:rFonts w:eastAsia="Calibri"/>
          <w:color w:val="000000" w:themeColor="text1"/>
        </w:rPr>
        <w:t xml:space="preserve">uropos Sąjungos šiltnamio efektą sukeliančių dujų apyvartinių taršos leidimų prekybos sistemoje dalyvaujančių veiklos vykdytojų sąrašo </w:t>
      </w:r>
      <w:r w:rsidRPr="007A0904">
        <w:rPr>
          <w:bCs/>
          <w:color w:val="000000" w:themeColor="text1"/>
        </w:rPr>
        <w:t xml:space="preserve">patvirtinimo“ nuo 2013 iki 2020 metų Lietuvos Respublikoje veikiantiems veiklos vykdytojams planuojama iš viso paskirstyti 44 625 862 apyvartinius taršos leidimus: </w:t>
      </w:r>
      <w:r w:rsidRPr="007A0904">
        <w:rPr>
          <w:rFonts w:eastAsia="Calibri"/>
          <w:color w:val="000000" w:themeColor="text1"/>
        </w:rPr>
        <w:t>2013 m. – 6 532 876, 2014 m. – 6 224 962, 2015 m. – 5 954 919, 2016 m. – 5 690 956, 2017 m. – 5 431 934, 2018 m. – 5 177 823, 2019 m. – 4 928 172, 2020 m. – 4 684 220.</w:t>
      </w:r>
      <w:r w:rsidR="002E6BA2" w:rsidRPr="007A0904">
        <w:rPr>
          <w:rFonts w:eastAsia="Calibri"/>
          <w:color w:val="000000" w:themeColor="text1"/>
        </w:rPr>
        <w:t xml:space="preserve"> Remianti</w:t>
      </w:r>
      <w:r w:rsidR="00666F7A">
        <w:rPr>
          <w:rFonts w:eastAsia="Calibri"/>
          <w:color w:val="000000" w:themeColor="text1"/>
        </w:rPr>
        <w:t>s</w:t>
      </w:r>
      <w:r w:rsidR="002E6BA2" w:rsidRPr="007A0904">
        <w:rPr>
          <w:rFonts w:eastAsia="Calibri"/>
          <w:color w:val="000000" w:themeColor="text1"/>
        </w:rPr>
        <w:t xml:space="preserve"> minėto įsakymo 2.1 papunkčiu, „</w:t>
      </w:r>
      <w:r w:rsidR="002E6BA2" w:rsidRPr="007A0904">
        <w:rPr>
          <w:i/>
          <w:color w:val="000000"/>
          <w:lang w:eastAsia="lt-LT"/>
        </w:rPr>
        <w:t xml:space="preserve">Europos Sąjungos šiltnamio efektą sukeliančių dujų apyvartinių taršos leidimų prekybos sistemoje dalyvaujančių veiklos vykdytojų sąraše nurodytas bendras (aštuonerių metų) nemokamai skiriamų apyvartinių taršos leidimų skaičius veiklos vykdytojui gali būti koreguojamas, atsižvelgiant į </w:t>
      </w:r>
      <w:r w:rsidR="002E6BA2" w:rsidRPr="007A0904">
        <w:rPr>
          <w:i/>
          <w:color w:val="000000"/>
          <w:lang w:eastAsia="lt-LT"/>
        </w:rPr>
        <w:lastRenderedPageBreak/>
        <w:t xml:space="preserve">Komisijos sprendimo </w:t>
      </w:r>
      <w:r w:rsidR="002E6BA2" w:rsidRPr="007A0904">
        <w:rPr>
          <w:i/>
          <w:iCs/>
          <w:color w:val="000000"/>
          <w:lang w:eastAsia="lt-LT"/>
        </w:rPr>
        <w:t>Nr. 2011/278/ES IV skyriaus nuostatas, susijusias su įrenginio veiklos pokyčiais</w:t>
      </w:r>
      <w:r w:rsidR="002E6BA2" w:rsidRPr="007A0904">
        <w:rPr>
          <w:iCs/>
          <w:color w:val="000000"/>
          <w:lang w:eastAsia="lt-LT"/>
        </w:rPr>
        <w:t>“.</w:t>
      </w:r>
    </w:p>
    <w:p w14:paraId="101A571A" w14:textId="2CC03C29" w:rsidR="00BC10F2" w:rsidRPr="007A0904" w:rsidRDefault="00600DD0" w:rsidP="00BC10F2">
      <w:pPr>
        <w:spacing w:line="360" w:lineRule="auto"/>
        <w:ind w:firstLine="851"/>
        <w:jc w:val="both"/>
        <w:rPr>
          <w:color w:val="000000" w:themeColor="text1"/>
          <w:spacing w:val="2"/>
          <w:shd w:val="clear" w:color="auto" w:fill="FFFFFF"/>
        </w:rPr>
      </w:pPr>
      <w:r w:rsidRPr="007A0904">
        <w:rPr>
          <w:color w:val="000000" w:themeColor="text1"/>
        </w:rPr>
        <w:t xml:space="preserve">Apyvartinių taršos leidimų </w:t>
      </w:r>
      <w:r w:rsidRPr="007A0904">
        <w:rPr>
          <w:color w:val="000000" w:themeColor="text1"/>
          <w:spacing w:val="2"/>
          <w:shd w:val="clear" w:color="auto" w:fill="FFFFFF"/>
        </w:rPr>
        <w:t>prekybos sistemoje įstaigų funkcijos paskirstomos taip:</w:t>
      </w:r>
    </w:p>
    <w:p w14:paraId="52770FA6" w14:textId="4D2F6A04" w:rsidR="0020116A" w:rsidRPr="007A0904" w:rsidRDefault="00600DD0" w:rsidP="0020116A">
      <w:pPr>
        <w:spacing w:line="360" w:lineRule="auto"/>
        <w:ind w:firstLine="851"/>
        <w:jc w:val="both"/>
        <w:rPr>
          <w:color w:val="000000" w:themeColor="text1"/>
          <w:lang w:eastAsia="lt-LT"/>
        </w:rPr>
      </w:pPr>
      <w:r w:rsidRPr="007A0904">
        <w:rPr>
          <w:color w:val="000000" w:themeColor="text1"/>
          <w:spacing w:val="2"/>
          <w:shd w:val="clear" w:color="auto" w:fill="FFFFFF"/>
        </w:rPr>
        <w:t>- Aplinkos ministerija</w:t>
      </w:r>
      <w:r w:rsidR="007E6A92" w:rsidRPr="007A0904">
        <w:rPr>
          <w:color w:val="000000" w:themeColor="text1"/>
          <w:spacing w:val="2"/>
          <w:shd w:val="clear" w:color="auto" w:fill="FFFFFF"/>
        </w:rPr>
        <w:t>,</w:t>
      </w:r>
      <w:r w:rsidRPr="007A0904">
        <w:rPr>
          <w:color w:val="000000" w:themeColor="text1"/>
          <w:spacing w:val="2"/>
          <w:shd w:val="clear" w:color="auto" w:fill="FFFFFF"/>
        </w:rPr>
        <w:t xml:space="preserve"> </w:t>
      </w:r>
      <w:r w:rsidR="007E6A92" w:rsidRPr="007A0904">
        <w:rPr>
          <w:color w:val="000000" w:themeColor="text1"/>
          <w:spacing w:val="2"/>
          <w:shd w:val="clear" w:color="auto" w:fill="FFFFFF"/>
        </w:rPr>
        <w:t xml:space="preserve">suderinusi su Europos Komisija, veiklos vykdytojams </w:t>
      </w:r>
      <w:r w:rsidR="002E6BA2" w:rsidRPr="007A0904">
        <w:rPr>
          <w:color w:val="000000" w:themeColor="text1"/>
          <w:spacing w:val="2"/>
          <w:shd w:val="clear" w:color="auto" w:fill="FFFFFF"/>
        </w:rPr>
        <w:t xml:space="preserve">suteikia </w:t>
      </w:r>
      <w:r w:rsidR="007E6A92" w:rsidRPr="007A0904">
        <w:rPr>
          <w:color w:val="000000" w:themeColor="text1"/>
          <w:spacing w:val="2"/>
          <w:shd w:val="clear" w:color="auto" w:fill="FFFFFF"/>
        </w:rPr>
        <w:t xml:space="preserve">apyvartinius taršos leidimus ir </w:t>
      </w:r>
      <w:r w:rsidR="0020116A" w:rsidRPr="007A0904">
        <w:rPr>
          <w:color w:val="000000" w:themeColor="text1"/>
          <w:spacing w:val="2"/>
          <w:shd w:val="clear" w:color="auto" w:fill="FFFFFF"/>
        </w:rPr>
        <w:t xml:space="preserve">teisės aktų nustatytais atvejais perskaičiuoja </w:t>
      </w:r>
      <w:r w:rsidR="007E6A92" w:rsidRPr="007A0904">
        <w:rPr>
          <w:color w:val="000000" w:themeColor="text1"/>
          <w:spacing w:val="2"/>
          <w:shd w:val="clear" w:color="auto" w:fill="FFFFFF"/>
        </w:rPr>
        <w:t>jų kiekius</w:t>
      </w:r>
      <w:r w:rsidR="0020116A" w:rsidRPr="007A0904">
        <w:rPr>
          <w:color w:val="000000" w:themeColor="text1"/>
          <w:spacing w:val="2"/>
          <w:shd w:val="clear" w:color="auto" w:fill="FFFFFF"/>
        </w:rPr>
        <w:t xml:space="preserve"> (</w:t>
      </w:r>
      <w:r w:rsidR="0020116A" w:rsidRPr="007A0904">
        <w:rPr>
          <w:color w:val="000000" w:themeColor="text1"/>
          <w:lang w:eastAsia="lt-LT"/>
        </w:rPr>
        <w:t>Šiltnamio efektą sukeliančių dujų apyvartinių taršos leidimų skyrimo ir prekybos jais tvarkos aprašo, patvirtint</w:t>
      </w:r>
      <w:r w:rsidR="00AB3346" w:rsidRPr="007A0904">
        <w:rPr>
          <w:color w:val="000000" w:themeColor="text1"/>
          <w:lang w:eastAsia="lt-LT"/>
        </w:rPr>
        <w:t>o</w:t>
      </w:r>
      <w:r w:rsidR="0020116A" w:rsidRPr="007A0904">
        <w:rPr>
          <w:color w:val="000000" w:themeColor="text1"/>
          <w:lang w:eastAsia="lt-LT"/>
        </w:rPr>
        <w:t xml:space="preserve"> Lietuvos Respublikos aplinkos ministro 2004 m. balandžio 29 d. įsakymu Nr. D1-231 (Lietuvos Respublikos aplinkos ministro </w:t>
      </w:r>
      <w:r w:rsidR="002E6BA2" w:rsidRPr="007A0904">
        <w:t>2018 m. gruodžio 28 d. Nr. D1-1130</w:t>
      </w:r>
      <w:r w:rsidR="00E81494" w:rsidRPr="007A0904">
        <w:rPr>
          <w:color w:val="000000" w:themeColor="text1"/>
          <w:lang w:eastAsia="lt-LT"/>
        </w:rPr>
        <w:t xml:space="preserve"> </w:t>
      </w:r>
      <w:r w:rsidR="0020116A" w:rsidRPr="007A0904">
        <w:rPr>
          <w:color w:val="000000" w:themeColor="text1"/>
          <w:lang w:eastAsia="lt-LT"/>
        </w:rPr>
        <w:t>redakcija), (toliau – ATL skyrimo ir prekybos jais tvarkos aprašas) 26 ir 27 punktai).</w:t>
      </w:r>
    </w:p>
    <w:p w14:paraId="3955BD42" w14:textId="21F4EBDB" w:rsidR="00AB3346" w:rsidRPr="007A0904" w:rsidRDefault="00600DD0" w:rsidP="00AB3346">
      <w:pPr>
        <w:spacing w:line="360" w:lineRule="auto"/>
        <w:ind w:firstLine="851"/>
        <w:jc w:val="both"/>
        <w:rPr>
          <w:color w:val="000000" w:themeColor="text1"/>
          <w:lang w:eastAsia="lt-LT"/>
        </w:rPr>
      </w:pPr>
      <w:r w:rsidRPr="007A0904">
        <w:rPr>
          <w:color w:val="000000" w:themeColor="text1"/>
          <w:spacing w:val="2"/>
          <w:shd w:val="clear" w:color="auto" w:fill="FFFFFF"/>
        </w:rPr>
        <w:t xml:space="preserve">- Aplinkos projektų valdymo agentūra vykdo </w:t>
      </w:r>
      <w:r w:rsidRPr="007A0904">
        <w:rPr>
          <w:color w:val="000000" w:themeColor="text1"/>
          <w:lang w:eastAsia="lt-LT"/>
        </w:rPr>
        <w:t xml:space="preserve">Europos Sąjungos šiltnamio efektą sukeliančių dujų registro nacionalinio administratoriaus funkcijas, t. y. </w:t>
      </w:r>
      <w:r w:rsidR="00AB3346" w:rsidRPr="007A0904">
        <w:rPr>
          <w:color w:val="000000" w:themeColor="text1"/>
          <w:lang w:eastAsia="lt-LT"/>
        </w:rPr>
        <w:t>užtikrina Veiklos vykdytojų ir Orlaivio naudotojų apyvartinių taršos leidimų sąskaitų ir kitų duomenų tvarkymą Sąjungos šiltnamio efektą sukeliančių dujų registre (</w:t>
      </w:r>
      <w:r w:rsidR="00AB3346" w:rsidRPr="007A0904">
        <w:rPr>
          <w:color w:val="000000" w:themeColor="text1"/>
          <w:spacing w:val="-2"/>
        </w:rPr>
        <w:t xml:space="preserve">Europos Sąjungos šiltnamio efektą sukeliančių dujų apyvartinių taršos leidimų prekybos sistemoje dalyvaujančių veiklos vykdytojų </w:t>
      </w:r>
      <w:r w:rsidR="00152E51" w:rsidRPr="007A0904">
        <w:rPr>
          <w:bCs/>
          <w:color w:val="000000" w:themeColor="text1"/>
          <w:lang w:eastAsia="lt-LT"/>
        </w:rPr>
        <w:t>ir orlaivio naudotojų</w:t>
      </w:r>
      <w:r w:rsidR="00152E51" w:rsidRPr="007A0904">
        <w:rPr>
          <w:b/>
          <w:bCs/>
          <w:color w:val="000000" w:themeColor="text1"/>
          <w:lang w:eastAsia="lt-LT"/>
        </w:rPr>
        <w:t xml:space="preserve"> </w:t>
      </w:r>
      <w:r w:rsidR="00AB3346" w:rsidRPr="007A0904">
        <w:rPr>
          <w:color w:val="000000" w:themeColor="text1"/>
          <w:spacing w:val="-2"/>
        </w:rPr>
        <w:t xml:space="preserve">šiltnamio efektą sukeliančių dujų išmetimo, stebėsenos, apskaitos ir ataskaitų teikimo tvarkos aprašo, patvirtinto </w:t>
      </w:r>
      <w:r w:rsidR="00AB3346" w:rsidRPr="007A0904">
        <w:rPr>
          <w:color w:val="000000" w:themeColor="text1"/>
          <w:lang w:eastAsia="lt-LT"/>
        </w:rPr>
        <w:t>Lietuvos Respublikos aplinkos ministro 20</w:t>
      </w:r>
      <w:r w:rsidR="00BF1EF3" w:rsidRPr="007A0904">
        <w:rPr>
          <w:color w:val="000000" w:themeColor="text1"/>
          <w:lang w:eastAsia="lt-LT"/>
        </w:rPr>
        <w:t>15</w:t>
      </w:r>
      <w:r w:rsidR="00AB3346" w:rsidRPr="007A0904">
        <w:rPr>
          <w:color w:val="000000" w:themeColor="text1"/>
          <w:lang w:eastAsia="lt-LT"/>
        </w:rPr>
        <w:t xml:space="preserve"> m. </w:t>
      </w:r>
      <w:r w:rsidR="00BF1EF3" w:rsidRPr="007A0904">
        <w:rPr>
          <w:color w:val="000000" w:themeColor="text1"/>
          <w:lang w:eastAsia="lt-LT"/>
        </w:rPr>
        <w:t xml:space="preserve">vasario </w:t>
      </w:r>
      <w:r w:rsidR="00AB3346" w:rsidRPr="007A0904">
        <w:rPr>
          <w:color w:val="000000" w:themeColor="text1"/>
          <w:lang w:eastAsia="lt-LT"/>
        </w:rPr>
        <w:t>29 d. įsakymu Nr. D1-</w:t>
      </w:r>
      <w:r w:rsidR="00BF1EF3" w:rsidRPr="007A0904">
        <w:rPr>
          <w:color w:val="000000" w:themeColor="text1"/>
          <w:lang w:eastAsia="lt-LT"/>
        </w:rPr>
        <w:t xml:space="preserve">168 </w:t>
      </w:r>
      <w:r w:rsidR="00AB3346" w:rsidRPr="007A0904">
        <w:rPr>
          <w:color w:val="000000" w:themeColor="text1"/>
          <w:lang w:eastAsia="lt-LT"/>
        </w:rPr>
        <w:t xml:space="preserve">(Lietuvos Respublikos aplinkos ministro </w:t>
      </w:r>
      <w:r w:rsidR="003A35F4" w:rsidRPr="007A0904">
        <w:t>2018 m. gruodžio 28 d. Nr. D1-11</w:t>
      </w:r>
      <w:r w:rsidR="005616CE" w:rsidRPr="007A0904">
        <w:t>29</w:t>
      </w:r>
      <w:r w:rsidR="003A35F4" w:rsidRPr="007A0904">
        <w:t xml:space="preserve"> </w:t>
      </w:r>
      <w:r w:rsidR="00AB3346" w:rsidRPr="007A0904">
        <w:rPr>
          <w:color w:val="000000" w:themeColor="text1"/>
          <w:lang w:eastAsia="lt-LT"/>
        </w:rPr>
        <w:t xml:space="preserve">redakcija), (toliau – </w:t>
      </w:r>
      <w:r w:rsidR="00AB3346" w:rsidRPr="007A0904">
        <w:rPr>
          <w:color w:val="000000" w:themeColor="text1"/>
          <w:spacing w:val="-2"/>
        </w:rPr>
        <w:t xml:space="preserve">ATL prekybos sistemoje dalyvaujančių veiklos vykdytojų </w:t>
      </w:r>
      <w:r w:rsidR="00152E51" w:rsidRPr="007A0904">
        <w:rPr>
          <w:bCs/>
          <w:color w:val="000000" w:themeColor="text1"/>
          <w:lang w:eastAsia="lt-LT"/>
        </w:rPr>
        <w:t>ir orlaivio naudotojų</w:t>
      </w:r>
      <w:r w:rsidR="00152E51" w:rsidRPr="007A0904">
        <w:rPr>
          <w:b/>
          <w:bCs/>
          <w:color w:val="000000" w:themeColor="text1"/>
          <w:lang w:eastAsia="lt-LT"/>
        </w:rPr>
        <w:t xml:space="preserve"> </w:t>
      </w:r>
      <w:r w:rsidR="00AB3346" w:rsidRPr="007A0904">
        <w:rPr>
          <w:color w:val="000000" w:themeColor="text1"/>
          <w:spacing w:val="-2"/>
        </w:rPr>
        <w:t>stebėsenos, apskaitos ir ataskaitų teikimo tvarkos aprašas</w:t>
      </w:r>
      <w:r w:rsidR="00AB3346" w:rsidRPr="007A0904">
        <w:rPr>
          <w:color w:val="000000" w:themeColor="text1"/>
          <w:lang w:eastAsia="lt-LT"/>
        </w:rPr>
        <w:t>) 10 punktas).</w:t>
      </w:r>
    </w:p>
    <w:p w14:paraId="04E4DB4C" w14:textId="14B062C8" w:rsidR="00600DD0" w:rsidRPr="007A0904" w:rsidRDefault="00600DD0" w:rsidP="00BC10F2">
      <w:pPr>
        <w:spacing w:line="360" w:lineRule="auto"/>
        <w:ind w:firstLine="851"/>
        <w:jc w:val="both"/>
        <w:rPr>
          <w:color w:val="000000" w:themeColor="text1"/>
          <w:lang w:eastAsia="lt-LT"/>
        </w:rPr>
      </w:pPr>
      <w:r w:rsidRPr="007A0904">
        <w:rPr>
          <w:color w:val="000000" w:themeColor="text1"/>
          <w:spacing w:val="2"/>
          <w:shd w:val="clear" w:color="auto" w:fill="FFFFFF"/>
        </w:rPr>
        <w:t>- Aplinkos apsaugos agentūra</w:t>
      </w:r>
      <w:r w:rsidR="007E6A92" w:rsidRPr="007A0904">
        <w:rPr>
          <w:color w:val="000000" w:themeColor="text1"/>
          <w:spacing w:val="2"/>
          <w:shd w:val="clear" w:color="auto" w:fill="FFFFFF"/>
        </w:rPr>
        <w:t xml:space="preserve"> </w:t>
      </w:r>
      <w:r w:rsidR="002F032E" w:rsidRPr="007A0904">
        <w:rPr>
          <w:color w:val="000000" w:themeColor="text1"/>
          <w:lang w:eastAsia="lt-LT"/>
        </w:rPr>
        <w:t xml:space="preserve">išduoda Taršos integruotos prevencijos ir kontrolės </w:t>
      </w:r>
      <w:r w:rsidR="00C97D8B" w:rsidRPr="007A0904">
        <w:rPr>
          <w:color w:val="000000" w:themeColor="text1"/>
          <w:lang w:eastAsia="lt-LT"/>
        </w:rPr>
        <w:t xml:space="preserve">(toliau taip pat – TIPK) </w:t>
      </w:r>
      <w:r w:rsidR="002F032E" w:rsidRPr="007A0904">
        <w:rPr>
          <w:color w:val="000000" w:themeColor="text1"/>
          <w:lang w:eastAsia="lt-LT"/>
        </w:rPr>
        <w:t>leidimus arba Taršos leidimus, kurie suteikia teisę iš įrenginių arba iš jų dalių išmesti šiltnamio efektą sukeliančias dujas, ir be kuri</w:t>
      </w:r>
      <w:r w:rsidR="00A7088C">
        <w:rPr>
          <w:color w:val="000000" w:themeColor="text1"/>
          <w:lang w:eastAsia="lt-LT"/>
        </w:rPr>
        <w:t>ų</w:t>
      </w:r>
      <w:r w:rsidR="002F032E" w:rsidRPr="007A0904">
        <w:rPr>
          <w:color w:val="000000" w:themeColor="text1"/>
          <w:lang w:eastAsia="lt-LT"/>
        </w:rPr>
        <w:t xml:space="preserve"> </w:t>
      </w:r>
      <w:r w:rsidR="007E6A92" w:rsidRPr="007A0904">
        <w:rPr>
          <w:color w:val="000000" w:themeColor="text1"/>
          <w:spacing w:val="2"/>
          <w:shd w:val="clear" w:color="auto" w:fill="FFFFFF"/>
        </w:rPr>
        <w:t>ūkio subjektai negali vykdyti veiklos ir dalyvauti a</w:t>
      </w:r>
      <w:r w:rsidR="007E6A92" w:rsidRPr="007A0904">
        <w:rPr>
          <w:color w:val="000000" w:themeColor="text1"/>
        </w:rPr>
        <w:t xml:space="preserve">pyvartinių taršos leidimų </w:t>
      </w:r>
      <w:r w:rsidR="002F032E" w:rsidRPr="007A0904">
        <w:rPr>
          <w:color w:val="000000" w:themeColor="text1"/>
          <w:spacing w:val="2"/>
          <w:shd w:val="clear" w:color="auto" w:fill="FFFFFF"/>
        </w:rPr>
        <w:t>prekybos sistemoje</w:t>
      </w:r>
      <w:r w:rsidR="002269CB" w:rsidRPr="007A0904">
        <w:rPr>
          <w:color w:val="000000" w:themeColor="text1"/>
          <w:spacing w:val="2"/>
          <w:shd w:val="clear" w:color="auto" w:fill="FFFFFF"/>
        </w:rPr>
        <w:t xml:space="preserve"> (</w:t>
      </w:r>
      <w:r w:rsidR="002269CB" w:rsidRPr="007A0904">
        <w:rPr>
          <w:color w:val="000000" w:themeColor="text1"/>
          <w:lang w:eastAsia="lt-LT"/>
        </w:rPr>
        <w:t>ATL skyrimo ir prekybos jais tvarkos aprašo 9 punktas).</w:t>
      </w:r>
    </w:p>
    <w:p w14:paraId="13360702" w14:textId="66B47835" w:rsidR="00AF593B" w:rsidRPr="007A0904" w:rsidRDefault="00600DD0" w:rsidP="00AF593B">
      <w:pPr>
        <w:spacing w:line="360" w:lineRule="auto"/>
        <w:ind w:firstLine="851"/>
        <w:jc w:val="both"/>
        <w:rPr>
          <w:bCs/>
          <w:color w:val="000000" w:themeColor="text1"/>
          <w:lang w:eastAsia="lt-LT"/>
        </w:rPr>
      </w:pPr>
      <w:r w:rsidRPr="007A0904">
        <w:rPr>
          <w:color w:val="000000" w:themeColor="text1"/>
          <w:spacing w:val="2"/>
          <w:shd w:val="clear" w:color="auto" w:fill="FFFFFF"/>
        </w:rPr>
        <w:t xml:space="preserve">- Aplinkos apsaugos departamentas </w:t>
      </w:r>
      <w:r w:rsidR="002269CB" w:rsidRPr="007A0904">
        <w:rPr>
          <w:color w:val="000000" w:themeColor="text1"/>
          <w:spacing w:val="2"/>
          <w:shd w:val="clear" w:color="auto" w:fill="FFFFFF"/>
        </w:rPr>
        <w:t xml:space="preserve">vykdo </w:t>
      </w:r>
      <w:r w:rsidR="002269CB" w:rsidRPr="007A0904">
        <w:rPr>
          <w:color w:val="000000" w:themeColor="text1"/>
        </w:rPr>
        <w:t xml:space="preserve">su </w:t>
      </w:r>
      <w:r w:rsidR="00810B0D">
        <w:rPr>
          <w:color w:val="000000" w:themeColor="text1"/>
        </w:rPr>
        <w:t>v</w:t>
      </w:r>
      <w:r w:rsidR="00810B0D" w:rsidRPr="007A0904">
        <w:rPr>
          <w:color w:val="000000" w:themeColor="text1"/>
        </w:rPr>
        <w:t xml:space="preserve">eiklos </w:t>
      </w:r>
      <w:r w:rsidR="002269CB" w:rsidRPr="007A0904">
        <w:rPr>
          <w:color w:val="000000" w:themeColor="text1"/>
        </w:rPr>
        <w:t>vykdytojams nustatytų funkcijų vykdymo kontrole susijusias funkcijas (</w:t>
      </w:r>
      <w:r w:rsidR="00AF593B" w:rsidRPr="007A0904">
        <w:rPr>
          <w:color w:val="000000" w:themeColor="text1"/>
          <w:spacing w:val="-2"/>
        </w:rPr>
        <w:t xml:space="preserve">ATL prekybos sistemoje dalyvaujančių veiklos vykdytojų </w:t>
      </w:r>
      <w:r w:rsidR="00AF593B" w:rsidRPr="007A0904">
        <w:rPr>
          <w:bCs/>
          <w:color w:val="000000" w:themeColor="text1"/>
          <w:lang w:eastAsia="lt-LT"/>
        </w:rPr>
        <w:t>ir orlaivio naudotojų</w:t>
      </w:r>
      <w:r w:rsidR="00AF593B" w:rsidRPr="007A0904">
        <w:rPr>
          <w:b/>
          <w:bCs/>
          <w:color w:val="000000" w:themeColor="text1"/>
          <w:lang w:eastAsia="lt-LT"/>
        </w:rPr>
        <w:t xml:space="preserve"> </w:t>
      </w:r>
      <w:r w:rsidR="00AF593B" w:rsidRPr="007A0904">
        <w:rPr>
          <w:color w:val="000000" w:themeColor="text1"/>
          <w:spacing w:val="-2"/>
        </w:rPr>
        <w:t xml:space="preserve">stebėsenos, apskaitos ir ataskaitų teikimo tvarkos aprašo 6 punktas ir </w:t>
      </w:r>
      <w:r w:rsidR="00AF593B" w:rsidRPr="007A0904">
        <w:rPr>
          <w:color w:val="000000" w:themeColor="text1"/>
          <w:lang w:eastAsia="lt-LT"/>
        </w:rPr>
        <w:t>Lietuvos Respublikos aplinkos ministro 2004 m. balandžio 29 d. įsakymo Nr. D1-231 „</w:t>
      </w:r>
      <w:r w:rsidR="00AF593B" w:rsidRPr="007A0904">
        <w:rPr>
          <w:bCs/>
          <w:color w:val="000000" w:themeColor="text1"/>
          <w:lang w:eastAsia="lt-LT"/>
        </w:rPr>
        <w:t xml:space="preserve">Dėl </w:t>
      </w:r>
      <w:r w:rsidR="00810B0D">
        <w:rPr>
          <w:bCs/>
          <w:color w:val="000000" w:themeColor="text1"/>
          <w:lang w:eastAsia="lt-LT"/>
        </w:rPr>
        <w:t>Š</w:t>
      </w:r>
      <w:r w:rsidR="00810B0D" w:rsidRPr="007A0904">
        <w:rPr>
          <w:bCs/>
          <w:color w:val="000000" w:themeColor="text1"/>
          <w:lang w:eastAsia="lt-LT"/>
        </w:rPr>
        <w:t xml:space="preserve">iltnamio </w:t>
      </w:r>
      <w:r w:rsidR="00AF593B" w:rsidRPr="007A0904">
        <w:rPr>
          <w:bCs/>
          <w:color w:val="000000" w:themeColor="text1"/>
          <w:lang w:eastAsia="lt-LT"/>
        </w:rPr>
        <w:t>efektą sukeliančių dujų apyvartinių taršos leidimų skyrimo ir prekybos jais tvarkos aprašo patvirtinimo“ 4 punktas).</w:t>
      </w:r>
    </w:p>
    <w:p w14:paraId="673776AE" w14:textId="0E0018B1" w:rsidR="007367A9" w:rsidRPr="007A0904" w:rsidRDefault="007367A9" w:rsidP="007367A9">
      <w:pPr>
        <w:spacing w:line="360" w:lineRule="auto"/>
        <w:ind w:firstLine="851"/>
        <w:jc w:val="both"/>
        <w:rPr>
          <w:color w:val="000000" w:themeColor="text1"/>
        </w:rPr>
      </w:pPr>
      <w:r w:rsidRPr="007A0904">
        <w:rPr>
          <w:color w:val="000000" w:themeColor="text1"/>
        </w:rPr>
        <w:t>Susipažinus su teisiniu reglamentavimu, teisės normų praktiniu įgyvendinimu ir apibendrinus susitikimų su įstaigų atstovais metu gautą informaciją, nustatyti šie korupcijos rizikos veiksniai:</w:t>
      </w:r>
    </w:p>
    <w:p w14:paraId="3CDDB304" w14:textId="77777777" w:rsidR="00FC7352" w:rsidRPr="007A0904" w:rsidRDefault="00FC7352" w:rsidP="007367A9">
      <w:pPr>
        <w:spacing w:line="360" w:lineRule="auto"/>
        <w:ind w:firstLine="851"/>
        <w:jc w:val="both"/>
        <w:rPr>
          <w:color w:val="000000" w:themeColor="text1"/>
        </w:rPr>
      </w:pPr>
    </w:p>
    <w:p w14:paraId="617E9775" w14:textId="77777777" w:rsidR="00F2521C" w:rsidRPr="007A0904" w:rsidRDefault="00F2521C" w:rsidP="007367A9">
      <w:pPr>
        <w:spacing w:line="360" w:lineRule="auto"/>
        <w:ind w:firstLine="851"/>
        <w:jc w:val="both"/>
        <w:rPr>
          <w:color w:val="000000" w:themeColor="text1"/>
        </w:rPr>
      </w:pPr>
    </w:p>
    <w:p w14:paraId="508541EA" w14:textId="77777777" w:rsidR="00F2521C" w:rsidRPr="007A0904" w:rsidRDefault="00F2521C" w:rsidP="007367A9">
      <w:pPr>
        <w:spacing w:line="360" w:lineRule="auto"/>
        <w:ind w:firstLine="851"/>
        <w:jc w:val="both"/>
        <w:rPr>
          <w:color w:val="000000" w:themeColor="text1"/>
        </w:rPr>
      </w:pPr>
    </w:p>
    <w:p w14:paraId="14581157" w14:textId="585A9742" w:rsidR="0022796E" w:rsidRPr="007A0904" w:rsidRDefault="00FC7352" w:rsidP="00574CCE">
      <w:pPr>
        <w:pStyle w:val="Heading3"/>
        <w:spacing w:before="0" w:beforeAutospacing="0" w:after="0" w:afterAutospacing="0" w:line="360" w:lineRule="auto"/>
        <w:ind w:firstLine="851"/>
        <w:jc w:val="both"/>
        <w:rPr>
          <w:b w:val="0"/>
          <w:i/>
          <w:color w:val="000000" w:themeColor="text1"/>
          <w:sz w:val="24"/>
          <w:szCs w:val="24"/>
        </w:rPr>
      </w:pPr>
      <w:bookmarkStart w:id="2" w:name="_Toc4657171"/>
      <w:r w:rsidRPr="007A0904">
        <w:rPr>
          <w:b w:val="0"/>
          <w:i/>
          <w:color w:val="000000" w:themeColor="text1"/>
          <w:sz w:val="24"/>
          <w:szCs w:val="24"/>
        </w:rPr>
        <w:t>2.1</w:t>
      </w:r>
      <w:r w:rsidR="0022796E" w:rsidRPr="007A0904">
        <w:rPr>
          <w:b w:val="0"/>
          <w:i/>
          <w:color w:val="000000" w:themeColor="text1"/>
          <w:sz w:val="24"/>
          <w:szCs w:val="24"/>
        </w:rPr>
        <w:t xml:space="preserve">. </w:t>
      </w:r>
      <w:r w:rsidR="00574CCE" w:rsidRPr="007A0904">
        <w:rPr>
          <w:b w:val="0"/>
          <w:i/>
          <w:color w:val="000000" w:themeColor="text1"/>
          <w:sz w:val="24"/>
          <w:szCs w:val="24"/>
        </w:rPr>
        <w:t>N</w:t>
      </w:r>
      <w:r w:rsidR="00574CCE" w:rsidRPr="007A0904">
        <w:rPr>
          <w:b w:val="0"/>
          <w:i/>
          <w:color w:val="000000" w:themeColor="text1"/>
          <w:spacing w:val="2"/>
          <w:sz w:val="24"/>
          <w:szCs w:val="24"/>
          <w:shd w:val="clear" w:color="auto" w:fill="FFFFFF"/>
        </w:rPr>
        <w:t xml:space="preserve">eužtikrinamas pakankamai skaidrus orlaivių naudotojų įtraukimo į apyvartinių taršos leidimų </w:t>
      </w:r>
      <w:r w:rsidR="005812E1" w:rsidRPr="007A0904">
        <w:rPr>
          <w:b w:val="0"/>
          <w:i/>
          <w:color w:val="000000" w:themeColor="text1"/>
          <w:spacing w:val="2"/>
          <w:sz w:val="24"/>
          <w:szCs w:val="24"/>
          <w:shd w:val="clear" w:color="auto" w:fill="FFFFFF"/>
        </w:rPr>
        <w:t xml:space="preserve">prekybos </w:t>
      </w:r>
      <w:r w:rsidR="00574CCE" w:rsidRPr="007A0904">
        <w:rPr>
          <w:b w:val="0"/>
          <w:i/>
          <w:color w:val="000000" w:themeColor="text1"/>
          <w:spacing w:val="2"/>
          <w:sz w:val="24"/>
          <w:szCs w:val="24"/>
          <w:shd w:val="clear" w:color="auto" w:fill="FFFFFF"/>
        </w:rPr>
        <w:t>sistemą mechanizmas</w:t>
      </w:r>
      <w:r w:rsidR="0022796E" w:rsidRPr="007A0904">
        <w:rPr>
          <w:b w:val="0"/>
          <w:i/>
          <w:color w:val="000000" w:themeColor="text1"/>
          <w:sz w:val="24"/>
          <w:szCs w:val="24"/>
        </w:rPr>
        <w:t>.</w:t>
      </w:r>
      <w:bookmarkEnd w:id="2"/>
    </w:p>
    <w:p w14:paraId="08F29E8B" w14:textId="3216FE36" w:rsidR="000806DF" w:rsidRPr="007A0904" w:rsidRDefault="000806DF" w:rsidP="007367A9">
      <w:pPr>
        <w:spacing w:line="360" w:lineRule="auto"/>
        <w:ind w:firstLine="851"/>
        <w:jc w:val="both"/>
        <w:rPr>
          <w:color w:val="000000" w:themeColor="text1"/>
          <w:spacing w:val="2"/>
          <w:shd w:val="clear" w:color="auto" w:fill="FFFFFF"/>
        </w:rPr>
      </w:pPr>
      <w:r w:rsidRPr="007A0904">
        <w:rPr>
          <w:color w:val="000000" w:themeColor="text1"/>
        </w:rPr>
        <w:t>Kaip minėta</w:t>
      </w:r>
      <w:r w:rsidR="00573028">
        <w:rPr>
          <w:color w:val="000000" w:themeColor="text1"/>
        </w:rPr>
        <w:t>,</w:t>
      </w:r>
      <w:r w:rsidRPr="007A0904">
        <w:rPr>
          <w:color w:val="000000" w:themeColor="text1"/>
        </w:rPr>
        <w:t xml:space="preserve"> nuo 2012 metų Europos Sąjungos </w:t>
      </w:r>
      <w:r w:rsidRPr="007A0904">
        <w:rPr>
          <w:color w:val="000000" w:themeColor="text1"/>
          <w:spacing w:val="2"/>
          <w:shd w:val="clear" w:color="auto" w:fill="FFFFFF"/>
        </w:rPr>
        <w:t xml:space="preserve">apyvartinių taršos leidimų </w:t>
      </w:r>
      <w:r w:rsidR="00D45C46" w:rsidRPr="007A0904">
        <w:rPr>
          <w:color w:val="000000" w:themeColor="text1"/>
          <w:spacing w:val="2"/>
          <w:shd w:val="clear" w:color="auto" w:fill="FFFFFF"/>
        </w:rPr>
        <w:t xml:space="preserve">prekybos </w:t>
      </w:r>
      <w:r w:rsidRPr="007A0904">
        <w:rPr>
          <w:color w:val="000000" w:themeColor="text1"/>
          <w:spacing w:val="2"/>
          <w:shd w:val="clear" w:color="auto" w:fill="FFFFFF"/>
        </w:rPr>
        <w:t>sistemoje dalyvauja aviacija.</w:t>
      </w:r>
    </w:p>
    <w:p w14:paraId="7C1F5071" w14:textId="08DEE148" w:rsidR="00D4777A" w:rsidRPr="007A0904" w:rsidRDefault="00D4777A" w:rsidP="00D4777A">
      <w:pPr>
        <w:spacing w:line="360" w:lineRule="auto"/>
        <w:ind w:firstLine="851"/>
        <w:jc w:val="both"/>
      </w:pPr>
      <w:r w:rsidRPr="007A0904">
        <w:rPr>
          <w:color w:val="000000" w:themeColor="text1"/>
        </w:rPr>
        <w:t>Remiantis Lietuvos Respublikos klimato kaitos valdymo finansinių instrumentų įstatymo (toliau – Klimato kaitos valdymo finansinių instrumentų įstatymas) 7 straipsnio 3 dalimi, „</w:t>
      </w:r>
      <w:r w:rsidRPr="007A0904">
        <w:rPr>
          <w:i/>
          <w:color w:val="000000" w:themeColor="text1"/>
          <w:lang w:eastAsia="lt-LT"/>
        </w:rPr>
        <w:t>Orlaivio naudotojo pagal Europos Sąjungos teisės aktų nustatytus reikalavimus parengtas ir Aplinkos ministerijos įgaliotos institucijos patvirtintas šiltnamio efektą sukeliančių dujų stebėsenos planas suteikia teisę išmesti šiltnamio efektą sukeliančias dujas šiame stebėsenos plane nustatyta tvarka ir sąlygomis.</w:t>
      </w:r>
      <w:r w:rsidRPr="007A0904">
        <w:rPr>
          <w:color w:val="000000" w:themeColor="text1"/>
        </w:rPr>
        <w:t>“ Tai reiškia, kad leidim</w:t>
      </w:r>
      <w:r w:rsidR="00A7088C">
        <w:rPr>
          <w:color w:val="000000" w:themeColor="text1"/>
        </w:rPr>
        <w:t>us</w:t>
      </w:r>
      <w:r w:rsidRPr="007A0904">
        <w:rPr>
          <w:color w:val="000000" w:themeColor="text1"/>
        </w:rPr>
        <w:t xml:space="preserve"> orlaivių naudotojams išmesti šiltnamio efektą sukeliančias dujas atitinka Aplinkos apsaugos agentūros patvirtinti </w:t>
      </w:r>
      <w:r w:rsidRPr="007A0904">
        <w:rPr>
          <w:color w:val="000000" w:themeColor="text1"/>
          <w:lang w:eastAsia="lt-LT"/>
        </w:rPr>
        <w:t xml:space="preserve">šiltnamio efektą sukeliančių dujų stebėsenos planai, kuriuose </w:t>
      </w:r>
      <w:r w:rsidRPr="007A0904">
        <w:t>pateikiami duomenys apie eksploatuojamus orlaivius, preliminarūs išmetamų šiltnamio efektą sukeliančių dujų kiekiai ir metodikos</w:t>
      </w:r>
      <w:r w:rsidR="00573028">
        <w:t>,</w:t>
      </w:r>
      <w:r w:rsidRPr="007A0904">
        <w:t xml:space="preserve"> kaip </w:t>
      </w:r>
      <w:r w:rsidR="00566C4C" w:rsidRPr="007A0904">
        <w:t xml:space="preserve">kasmet </w:t>
      </w:r>
      <w:r w:rsidRPr="007A0904">
        <w:t>yra stebimi ir apskaičiuojami išmetami šiltnamio efektą sukeliančių dujų kiekiai.</w:t>
      </w:r>
    </w:p>
    <w:p w14:paraId="585DF6A3" w14:textId="77777777" w:rsidR="00D4777A" w:rsidRPr="007A0904" w:rsidRDefault="00D4777A" w:rsidP="00D4777A">
      <w:pPr>
        <w:spacing w:line="360" w:lineRule="auto"/>
        <w:ind w:firstLine="851"/>
        <w:jc w:val="both"/>
      </w:pPr>
      <w:r w:rsidRPr="007A0904">
        <w:t>Atliekant korupcijos rizikos analizę nustatyta, kad:</w:t>
      </w:r>
    </w:p>
    <w:p w14:paraId="27CBB83D" w14:textId="4EDEC6F9" w:rsidR="00D4777A" w:rsidRPr="007A0904" w:rsidRDefault="00D4777A" w:rsidP="00D4777A">
      <w:pPr>
        <w:spacing w:line="360" w:lineRule="auto"/>
        <w:ind w:firstLine="851"/>
        <w:jc w:val="both"/>
        <w:rPr>
          <w:rFonts w:eastAsia="Times New Roman"/>
          <w:color w:val="000000"/>
          <w:lang w:eastAsia="lt-LT"/>
        </w:rPr>
      </w:pPr>
      <w:r w:rsidRPr="007A0904">
        <w:t xml:space="preserve">- </w:t>
      </w:r>
      <w:r w:rsidRPr="00300B36">
        <w:t xml:space="preserve">Europos Komisijos reglamentais kasmet tikslinamas orlaivių naudotojų, kurie 2006 m. sausio 1 d. arba vėliau vykdė aviacijos veiklą, kuri patenka į ES šiltnamio efektą sukeliančių dujų apyvartinių taršos leidimų prekybos sistemą, sąrašas. Pavyzdžiui, </w:t>
      </w:r>
      <w:r w:rsidRPr="007A0904">
        <w:rPr>
          <w:bCs/>
          <w:color w:val="000000"/>
          <w:shd w:val="clear" w:color="auto" w:fill="FFFFFF"/>
        </w:rPr>
        <w:t>2019</w:t>
      </w:r>
      <w:r w:rsidR="00FE3DBB">
        <w:rPr>
          <w:bCs/>
          <w:color w:val="000000"/>
          <w:shd w:val="clear" w:color="auto" w:fill="FFFFFF"/>
        </w:rPr>
        <w:t xml:space="preserve"> </w:t>
      </w:r>
      <w:r w:rsidRPr="007A0904">
        <w:rPr>
          <w:bCs/>
          <w:color w:val="000000"/>
          <w:shd w:val="clear" w:color="auto" w:fill="FFFFFF"/>
        </w:rPr>
        <w:t>m. vasario</w:t>
      </w:r>
      <w:r w:rsidR="00FE3DBB">
        <w:rPr>
          <w:bCs/>
          <w:color w:val="000000"/>
          <w:shd w:val="clear" w:color="auto" w:fill="FFFFFF"/>
        </w:rPr>
        <w:t xml:space="preserve"> </w:t>
      </w:r>
      <w:r w:rsidRPr="007A0904">
        <w:rPr>
          <w:bCs/>
          <w:color w:val="000000"/>
          <w:shd w:val="clear" w:color="auto" w:fill="FFFFFF"/>
        </w:rPr>
        <w:t>6</w:t>
      </w:r>
      <w:r w:rsidR="00FE3DBB">
        <w:rPr>
          <w:bCs/>
          <w:color w:val="000000"/>
          <w:shd w:val="clear" w:color="auto" w:fill="FFFFFF"/>
        </w:rPr>
        <w:t xml:space="preserve"> </w:t>
      </w:r>
      <w:r w:rsidRPr="007A0904">
        <w:rPr>
          <w:bCs/>
          <w:color w:val="000000"/>
          <w:shd w:val="clear" w:color="auto" w:fill="FFFFFF"/>
        </w:rPr>
        <w:t>d. Komisijos reglament</w:t>
      </w:r>
      <w:r w:rsidR="0089743E">
        <w:rPr>
          <w:bCs/>
          <w:color w:val="000000"/>
          <w:shd w:val="clear" w:color="auto" w:fill="FFFFFF"/>
        </w:rPr>
        <w:t>e</w:t>
      </w:r>
      <w:r w:rsidRPr="007A0904">
        <w:rPr>
          <w:bCs/>
          <w:color w:val="000000"/>
          <w:shd w:val="clear" w:color="auto" w:fill="FFFFFF"/>
        </w:rPr>
        <w:t xml:space="preserve"> (ES) </w:t>
      </w:r>
      <w:r w:rsidRPr="00306792">
        <w:rPr>
          <w:bCs/>
          <w:color w:val="000000"/>
          <w:shd w:val="clear" w:color="auto" w:fill="FFFFFF"/>
        </w:rPr>
        <w:t>Nr. 2019/226</w:t>
      </w:r>
      <w:r w:rsidRPr="002F4AEF">
        <w:rPr>
          <w:bCs/>
          <w:color w:val="000000"/>
          <w:shd w:val="clear" w:color="auto" w:fill="FFFFFF"/>
        </w:rPr>
        <w:t xml:space="preserve">, </w:t>
      </w:r>
      <w:r w:rsidRPr="007A0904">
        <w:rPr>
          <w:bCs/>
          <w:color w:val="000000"/>
          <w:shd w:val="clear" w:color="auto" w:fill="FFFFFF"/>
        </w:rPr>
        <w:t>kuriuo iš dalies keičiamas Reglamentas (EB) Nr. 748/2009 dėl orlaivių naudotojų, kurie 2006 m. sausio 1 d. arba vėliau vykdė Direktyvos 2003/87/EB I priede nurodytą aviacijos veiklą, sąrašo, kuriame nurodoma kiekvieno orlaivių naudotojo administruojanti valstybė narė, nurod</w:t>
      </w:r>
      <w:r w:rsidR="0089743E">
        <w:rPr>
          <w:bCs/>
          <w:color w:val="000000"/>
          <w:shd w:val="clear" w:color="auto" w:fill="FFFFFF"/>
        </w:rPr>
        <w:t>yta</w:t>
      </w:r>
      <w:r w:rsidRPr="007A0904">
        <w:rPr>
          <w:bCs/>
          <w:color w:val="000000"/>
          <w:shd w:val="clear" w:color="auto" w:fill="FFFFFF"/>
        </w:rPr>
        <w:t xml:space="preserve"> dešimt Lietuvos valstybės orlaivių naudotojų: </w:t>
      </w:r>
      <w:r w:rsidRPr="007A0904">
        <w:rPr>
          <w:rFonts w:eastAsia="Times New Roman"/>
          <w:bCs/>
          <w:color w:val="000000"/>
          <w:lang w:eastAsia="lt-LT"/>
        </w:rPr>
        <w:t xml:space="preserve">FL TECHNICS AB; </w:t>
      </w:r>
      <w:r w:rsidRPr="007A0904">
        <w:rPr>
          <w:rFonts w:eastAsia="Times New Roman"/>
          <w:color w:val="000000"/>
          <w:lang w:eastAsia="lt-LT"/>
        </w:rPr>
        <w:t>ASSOCIATION B-JET LT; AVIAVILSA LVR; AVION EXPRESS; EUROPOS VARTAI, VSI; GETJET AIRLINES; SMALL PLANET (EY); AVIA AM LEASING; UAB APATAS; AVIA FUNDS MNGMT.</w:t>
      </w:r>
    </w:p>
    <w:p w14:paraId="4D67BAA6" w14:textId="1170F367" w:rsidR="00D4777A" w:rsidRPr="007A0904" w:rsidRDefault="00D4777A" w:rsidP="00D4777A">
      <w:pPr>
        <w:spacing w:line="360" w:lineRule="auto"/>
        <w:ind w:firstLine="851"/>
        <w:jc w:val="both"/>
        <w:rPr>
          <w:rFonts w:eastAsia="Times New Roman"/>
          <w:color w:val="000000"/>
          <w:lang w:eastAsia="lt-LT"/>
        </w:rPr>
      </w:pPr>
      <w:r w:rsidRPr="007A0904">
        <w:rPr>
          <w:bCs/>
          <w:color w:val="000000" w:themeColor="text1"/>
          <w:shd w:val="clear" w:color="auto" w:fill="FFFFFF"/>
        </w:rPr>
        <w:t xml:space="preserve">- </w:t>
      </w:r>
      <w:r w:rsidRPr="007A0904">
        <w:rPr>
          <w:color w:val="000000" w:themeColor="text1"/>
          <w:lang w:eastAsia="lt-LT"/>
        </w:rPr>
        <w:t>Civilinės aviacijos administracijos interneto svetainėje</w:t>
      </w:r>
      <w:r w:rsidRPr="007A0904">
        <w:rPr>
          <w:rStyle w:val="FootnoteReference"/>
          <w:color w:val="000000" w:themeColor="text1"/>
          <w:lang w:eastAsia="lt-LT"/>
        </w:rPr>
        <w:footnoteReference w:id="6"/>
      </w:r>
      <w:r w:rsidRPr="007A0904">
        <w:rPr>
          <w:color w:val="000000" w:themeColor="text1"/>
          <w:lang w:eastAsia="lt-LT"/>
        </w:rPr>
        <w:t xml:space="preserve"> nurodoma, kad l</w:t>
      </w:r>
      <w:r w:rsidRPr="007A0904">
        <w:rPr>
          <w:bCs/>
          <w:color w:val="000000" w:themeColor="text1"/>
          <w:shd w:val="clear" w:color="auto" w:fill="FFFFFF"/>
        </w:rPr>
        <w:t>icencijos vykdyti oro susisiekimą</w:t>
      </w:r>
      <w:r w:rsidRPr="00306792">
        <w:rPr>
          <w:color w:val="000000" w:themeColor="text1"/>
          <w:lang w:eastAsia="lt-LT"/>
        </w:rPr>
        <w:t xml:space="preserve"> išduotos dešimčiai įmonių: </w:t>
      </w:r>
      <w:r w:rsidRPr="002F4AEF">
        <w:rPr>
          <w:color w:val="000000" w:themeColor="text1"/>
          <w:lang w:eastAsia="lt-LT"/>
        </w:rPr>
        <w:t>u</w:t>
      </w:r>
      <w:r w:rsidRPr="007A0904">
        <w:rPr>
          <w:bCs/>
          <w:color w:val="000000" w:themeColor="text1"/>
          <w:shd w:val="clear" w:color="auto" w:fill="FFFFFF"/>
        </w:rPr>
        <w:t>ždarajai akcinei bendrovei aviacijos kompanijai „Transaviabaltika“; UAB „DOT LT“; UAB „Classic Jet“; UAB „Avion Express“; UAB „Grand Cru Airlines“; Small Planet Airlines UAB; UAB „GetJet Airlines“</w:t>
      </w:r>
      <w:r w:rsidRPr="007A0904">
        <w:rPr>
          <w:rStyle w:val="FootnoteReference"/>
          <w:bCs/>
          <w:color w:val="000000" w:themeColor="text1"/>
          <w:shd w:val="clear" w:color="auto" w:fill="FFFFFF"/>
        </w:rPr>
        <w:footnoteReference w:id="7"/>
      </w:r>
      <w:r w:rsidRPr="007A0904">
        <w:rPr>
          <w:bCs/>
          <w:color w:val="000000" w:themeColor="text1"/>
          <w:shd w:val="clear" w:color="auto" w:fill="FFFFFF"/>
        </w:rPr>
        <w:t>; UAB „KlasJet“.</w:t>
      </w:r>
    </w:p>
    <w:p w14:paraId="1F705EE1" w14:textId="0D6F5DB3" w:rsidR="00D4777A" w:rsidRPr="00306792" w:rsidRDefault="00D4777A" w:rsidP="00D4777A">
      <w:pPr>
        <w:spacing w:line="360" w:lineRule="auto"/>
        <w:ind w:firstLine="851"/>
        <w:jc w:val="both"/>
        <w:rPr>
          <w:bCs/>
          <w:color w:val="000000" w:themeColor="text1"/>
          <w:shd w:val="clear" w:color="auto" w:fill="FFFFFF"/>
        </w:rPr>
      </w:pPr>
      <w:r w:rsidRPr="00306792">
        <w:rPr>
          <w:rFonts w:eastAsia="Times New Roman"/>
          <w:color w:val="000000"/>
          <w:lang w:eastAsia="lt-LT"/>
        </w:rPr>
        <w:lastRenderedPageBreak/>
        <w:t xml:space="preserve">- </w:t>
      </w:r>
      <w:r w:rsidRPr="00306792">
        <w:rPr>
          <w:color w:val="000000" w:themeColor="text1"/>
          <w:spacing w:val="2"/>
          <w:shd w:val="clear" w:color="auto" w:fill="FFFFFF"/>
        </w:rPr>
        <w:t>pagal Aplinkos apsaugos agentūros interneto svetainėje pateikiamą informaciją, yra p</w:t>
      </w:r>
      <w:r w:rsidRPr="007A0904">
        <w:rPr>
          <w:rStyle w:val="Strong"/>
          <w:b w:val="0"/>
          <w:color w:val="000000" w:themeColor="text1"/>
          <w:shd w:val="clear" w:color="auto" w:fill="FFFFFF"/>
        </w:rPr>
        <w:t>atvirtinti tik keturių orlaivių naudotojų (</w:t>
      </w:r>
      <w:r w:rsidRPr="007A0904">
        <w:rPr>
          <w:bCs/>
          <w:color w:val="000000" w:themeColor="text1"/>
          <w:shd w:val="clear" w:color="auto" w:fill="FFFFFF"/>
        </w:rPr>
        <w:t xml:space="preserve">UAB „Grand Cru Airlines“, </w:t>
      </w:r>
      <w:r w:rsidRPr="007A0904">
        <w:rPr>
          <w:rFonts w:eastAsia="Times New Roman"/>
          <w:color w:val="000000" w:themeColor="text1"/>
          <w:lang w:eastAsia="lt-LT"/>
        </w:rPr>
        <w:t xml:space="preserve">Lietuvos kariuomenė, </w:t>
      </w:r>
      <w:r w:rsidRPr="007A0904">
        <w:rPr>
          <w:bCs/>
          <w:color w:val="000000" w:themeColor="text1"/>
          <w:shd w:val="clear" w:color="auto" w:fill="FFFFFF"/>
        </w:rPr>
        <w:t>UAB „Avion Express“, Small Planet Airlines UAB</w:t>
      </w:r>
      <w:r w:rsidRPr="007A0904">
        <w:rPr>
          <w:rStyle w:val="Strong"/>
          <w:b w:val="0"/>
          <w:color w:val="000000" w:themeColor="text1"/>
          <w:shd w:val="clear" w:color="auto" w:fill="FFFFFF"/>
        </w:rPr>
        <w:t xml:space="preserve">) </w:t>
      </w:r>
      <w:r w:rsidRPr="007A0904">
        <w:rPr>
          <w:color w:val="000000" w:themeColor="text1"/>
          <w:lang w:eastAsia="lt-LT"/>
        </w:rPr>
        <w:t xml:space="preserve">šiltnamio efektą sukeliančių dujų stebėsenos </w:t>
      </w:r>
      <w:r w:rsidRPr="007A0904">
        <w:rPr>
          <w:rStyle w:val="Strong"/>
          <w:b w:val="0"/>
          <w:color w:val="000000" w:themeColor="text1"/>
          <w:shd w:val="clear" w:color="auto" w:fill="FFFFFF"/>
        </w:rPr>
        <w:t>planai</w:t>
      </w:r>
      <w:r w:rsidRPr="007A0904">
        <w:rPr>
          <w:rStyle w:val="FootnoteReference"/>
          <w:b/>
          <w:bCs/>
          <w:color w:val="000000" w:themeColor="text1"/>
          <w:shd w:val="clear" w:color="auto" w:fill="FFFFFF"/>
        </w:rPr>
        <w:footnoteReference w:id="8"/>
      </w:r>
      <w:r w:rsidRPr="007A0904">
        <w:rPr>
          <w:rStyle w:val="Strong"/>
          <w:b w:val="0"/>
          <w:color w:val="000000" w:themeColor="text1"/>
          <w:shd w:val="clear" w:color="auto" w:fill="FFFFFF"/>
        </w:rPr>
        <w:t xml:space="preserve">, o nuo 2015 metų </w:t>
      </w:r>
      <w:r w:rsidRPr="007A0904">
        <w:rPr>
          <w:color w:val="000000" w:themeColor="text1"/>
          <w:lang w:eastAsia="lt-LT"/>
        </w:rPr>
        <w:t xml:space="preserve">išmetamųjų šiltnamio efektą sukeliančių dujų kiekio ataskaitas teikė tik </w:t>
      </w:r>
      <w:r w:rsidRPr="007A0904">
        <w:rPr>
          <w:bCs/>
          <w:color w:val="000000" w:themeColor="text1"/>
          <w:shd w:val="clear" w:color="auto" w:fill="FFFFFF"/>
        </w:rPr>
        <w:t>Small Planet Airlines UAB</w:t>
      </w:r>
      <w:r w:rsidRPr="00306792">
        <w:rPr>
          <w:bCs/>
          <w:color w:val="000000" w:themeColor="text1"/>
          <w:shd w:val="clear" w:color="auto" w:fill="FFFFFF"/>
        </w:rPr>
        <w:t>.</w:t>
      </w:r>
    </w:p>
    <w:p w14:paraId="34F498C8" w14:textId="25B3C13A" w:rsidR="00D4777A" w:rsidRPr="007A0904" w:rsidRDefault="00D4777A" w:rsidP="00D4777A">
      <w:pPr>
        <w:spacing w:line="360" w:lineRule="auto"/>
        <w:ind w:firstLine="851"/>
        <w:jc w:val="both"/>
        <w:rPr>
          <w:color w:val="000000" w:themeColor="text1"/>
        </w:rPr>
      </w:pPr>
      <w:r w:rsidRPr="007A0904">
        <w:rPr>
          <w:color w:val="000000" w:themeColor="text1"/>
          <w:lang w:eastAsia="lt-LT"/>
        </w:rPr>
        <w:t xml:space="preserve">Pagal Aplinkos ministerijos atstovo paaiškinimą, įmonėms, kurios neturi patvirtintų šiltnamio efektą sukeliančių dujų stebėsenos </w:t>
      </w:r>
      <w:r w:rsidRPr="007A0904">
        <w:rPr>
          <w:rStyle w:val="Strong"/>
          <w:b w:val="0"/>
          <w:color w:val="000000" w:themeColor="text1"/>
          <w:shd w:val="clear" w:color="auto" w:fill="FFFFFF"/>
        </w:rPr>
        <w:t xml:space="preserve">planų arba neteikia </w:t>
      </w:r>
      <w:r w:rsidRPr="007A0904">
        <w:rPr>
          <w:color w:val="000000" w:themeColor="text1"/>
          <w:lang w:eastAsia="lt-LT"/>
        </w:rPr>
        <w:t>šiltnamio efektą sukeliančių dujų kiekio ataskait</w:t>
      </w:r>
      <w:r w:rsidR="00573028">
        <w:rPr>
          <w:color w:val="000000" w:themeColor="text1"/>
          <w:lang w:eastAsia="lt-LT"/>
        </w:rPr>
        <w:t>ų</w:t>
      </w:r>
      <w:r w:rsidRPr="007A0904">
        <w:rPr>
          <w:color w:val="000000" w:themeColor="text1"/>
          <w:lang w:eastAsia="lt-LT"/>
        </w:rPr>
        <w:t>, t. y. visoms</w:t>
      </w:r>
      <w:r w:rsidR="00573028">
        <w:rPr>
          <w:color w:val="000000" w:themeColor="text1"/>
          <w:lang w:eastAsia="lt-LT"/>
        </w:rPr>
        <w:t>,</w:t>
      </w:r>
      <w:r w:rsidRPr="007A0904">
        <w:rPr>
          <w:color w:val="000000" w:themeColor="text1"/>
          <w:lang w:eastAsia="lt-LT"/>
        </w:rPr>
        <w:t xml:space="preserve"> išskyrus </w:t>
      </w:r>
      <w:r w:rsidRPr="007A0904">
        <w:rPr>
          <w:bCs/>
          <w:color w:val="000000" w:themeColor="text1"/>
          <w:shd w:val="clear" w:color="auto" w:fill="FFFFFF"/>
        </w:rPr>
        <w:t xml:space="preserve">Small Planet Airlines UAB, yra </w:t>
      </w:r>
      <w:r w:rsidR="00573028" w:rsidRPr="007A0904">
        <w:rPr>
          <w:bCs/>
          <w:color w:val="000000" w:themeColor="text1"/>
          <w:shd w:val="clear" w:color="auto" w:fill="FFFFFF"/>
        </w:rPr>
        <w:t>taikom</w:t>
      </w:r>
      <w:r w:rsidR="00573028">
        <w:rPr>
          <w:bCs/>
          <w:color w:val="000000" w:themeColor="text1"/>
          <w:shd w:val="clear" w:color="auto" w:fill="FFFFFF"/>
        </w:rPr>
        <w:t>os</w:t>
      </w:r>
      <w:r w:rsidR="00573028" w:rsidRPr="007A0904">
        <w:rPr>
          <w:bCs/>
          <w:color w:val="000000" w:themeColor="text1"/>
          <w:shd w:val="clear" w:color="auto" w:fill="FFFFFF"/>
        </w:rPr>
        <w:t xml:space="preserve"> </w:t>
      </w:r>
      <w:r w:rsidRPr="007A0904">
        <w:rPr>
          <w:color w:val="000000" w:themeColor="text1"/>
        </w:rPr>
        <w:t>Klimato kaitos valdymo finansinių instrumentų įstatymo 1 priedo „</w:t>
      </w:r>
      <w:r w:rsidRPr="007A0904">
        <w:rPr>
          <w:bCs/>
          <w:color w:val="000000" w:themeColor="text1"/>
        </w:rPr>
        <w:t xml:space="preserve">Veiklos rūšių sąrašas“ lentelės 29 punkte nustatytos išimtys, pagal kurias, pavyzdžiui, šio įstatymo nuostatos netaikomos </w:t>
      </w:r>
      <w:r w:rsidRPr="007A0904">
        <w:rPr>
          <w:rFonts w:eastAsia="Lucida Sans Unicode"/>
          <w:color w:val="000000" w:themeColor="text1"/>
          <w:kern w:val="3"/>
        </w:rPr>
        <w:t xml:space="preserve">komercinės oro transporto priemonės naudotojams, vykdantiems mažiau negu 243 skrydžius per tris iš eilės keturių mėnesių laikotarpius, arba skrydžius, kurių bendras metinis išmetamųjų teršalų kiekis yra mažesnis negu 10 000 tonų. Taip pat buvo paaiškinta, kad minėtos išimtys taikomos </w:t>
      </w:r>
      <w:r w:rsidR="00112402">
        <w:rPr>
          <w:rFonts w:eastAsia="Lucida Sans Unicode"/>
          <w:color w:val="000000" w:themeColor="text1"/>
          <w:kern w:val="3"/>
        </w:rPr>
        <w:t xml:space="preserve">ministerijos, </w:t>
      </w:r>
      <w:r w:rsidRPr="007A0904">
        <w:rPr>
          <w:rFonts w:eastAsia="Lucida Sans Unicode"/>
          <w:color w:val="000000" w:themeColor="text1"/>
          <w:kern w:val="3"/>
        </w:rPr>
        <w:t xml:space="preserve">remiantis </w:t>
      </w:r>
      <w:r w:rsidRPr="007A0904">
        <w:rPr>
          <w:color w:val="000000" w:themeColor="text1"/>
        </w:rPr>
        <w:t>iš Europos saugios oro navigacijos organizacijos (Eurokontrolė) prenumeruojamais duomenimis.</w:t>
      </w:r>
    </w:p>
    <w:p w14:paraId="380B646E" w14:textId="549A66F8" w:rsidR="002F5563" w:rsidRPr="00300B36" w:rsidRDefault="00D4777A" w:rsidP="00D4777A">
      <w:pPr>
        <w:spacing w:line="360" w:lineRule="auto"/>
        <w:ind w:firstLine="851"/>
        <w:jc w:val="both"/>
        <w:rPr>
          <w:color w:val="000000" w:themeColor="text1"/>
          <w:spacing w:val="2"/>
          <w:shd w:val="clear" w:color="auto" w:fill="FFFFFF"/>
        </w:rPr>
      </w:pPr>
      <w:r w:rsidRPr="007A0904">
        <w:rPr>
          <w:color w:val="000000" w:themeColor="text1"/>
          <w:lang w:eastAsia="lt-LT"/>
        </w:rPr>
        <w:t xml:space="preserve">Atsižvelgiant į tai, kas išdėstyta, darytina išvada, kad </w:t>
      </w:r>
      <w:r w:rsidRPr="007A0904">
        <w:rPr>
          <w:color w:val="000000" w:themeColor="text1"/>
          <w:spacing w:val="2"/>
          <w:shd w:val="clear" w:color="auto" w:fill="FFFFFF"/>
        </w:rPr>
        <w:t>orlaivių naudotojų įtraukimo į apyvartinių taršos leidimų prekybos sistemą mechanizmą (nemokamų ATL suteikimą, at</w:t>
      </w:r>
      <w:r w:rsidR="00566C4C">
        <w:rPr>
          <w:color w:val="000000" w:themeColor="text1"/>
          <w:spacing w:val="2"/>
          <w:shd w:val="clear" w:color="auto" w:fill="FFFFFF"/>
        </w:rPr>
        <w:t>a</w:t>
      </w:r>
      <w:r w:rsidRPr="007A0904">
        <w:rPr>
          <w:color w:val="000000" w:themeColor="text1"/>
          <w:spacing w:val="2"/>
          <w:shd w:val="clear" w:color="auto" w:fill="FFFFFF"/>
        </w:rPr>
        <w:t xml:space="preserve">skaitų teikimą ir pan.) sudaro du elementai: (i) orlaivio naudotojo valinis veiksmas </w:t>
      </w:r>
      <w:r w:rsidR="00DE20AD">
        <w:rPr>
          <w:color w:val="000000" w:themeColor="text1"/>
          <w:spacing w:val="2"/>
          <w:shd w:val="clear" w:color="auto" w:fill="FFFFFF"/>
        </w:rPr>
        <w:t xml:space="preserve">– </w:t>
      </w:r>
      <w:r w:rsidRPr="007A0904">
        <w:rPr>
          <w:color w:val="000000" w:themeColor="text1"/>
          <w:lang w:eastAsia="lt-LT"/>
        </w:rPr>
        <w:t>šiltnamio efektą sukeliančių dujų stebėsenos plano parengimas ir pateikimas Aplinkos apsaugos agentūrai, ir</w:t>
      </w:r>
      <w:r w:rsidR="00112402">
        <w:rPr>
          <w:color w:val="000000" w:themeColor="text1"/>
          <w:lang w:eastAsia="lt-LT"/>
        </w:rPr>
        <w:t xml:space="preserve"> (ii)</w:t>
      </w:r>
      <w:r w:rsidRPr="007A0904">
        <w:rPr>
          <w:color w:val="000000" w:themeColor="text1"/>
          <w:lang w:eastAsia="lt-LT"/>
        </w:rPr>
        <w:t xml:space="preserve"> Aplinkos ministerijos darbuotojo</w:t>
      </w:r>
      <w:r w:rsidR="00112402">
        <w:rPr>
          <w:color w:val="000000" w:themeColor="text1"/>
          <w:lang w:eastAsia="lt-LT"/>
        </w:rPr>
        <w:t xml:space="preserve">, </w:t>
      </w:r>
      <w:r w:rsidR="00112402" w:rsidRPr="00FF0F53">
        <w:rPr>
          <w:color w:val="000000" w:themeColor="text1"/>
          <w:lang w:eastAsia="lt-LT"/>
        </w:rPr>
        <w:t>įvertinusio Eurokontrolės duomenis,</w:t>
      </w:r>
      <w:r w:rsidR="00112402">
        <w:rPr>
          <w:color w:val="000000" w:themeColor="text1"/>
          <w:lang w:eastAsia="lt-LT"/>
        </w:rPr>
        <w:t xml:space="preserve"> </w:t>
      </w:r>
      <w:r w:rsidRPr="007A0904">
        <w:rPr>
          <w:color w:val="000000" w:themeColor="text1"/>
          <w:lang w:eastAsia="lt-LT"/>
        </w:rPr>
        <w:t xml:space="preserve">sprendimas, ar konkrečiam orlaivio naudotojui taikytinos išimtys, ar ne. </w:t>
      </w:r>
      <w:r w:rsidRPr="007A0904">
        <w:rPr>
          <w:color w:val="000000" w:themeColor="text1"/>
        </w:rPr>
        <w:t xml:space="preserve">Kadangi orlaivių naudotojai dėl papildomos administracinės naštos ir išlaidų nėra suinteresuoti dalyvauti apyvartinių taršos leidimų prekybos sistemoje, </w:t>
      </w:r>
      <w:r w:rsidR="002F5563">
        <w:rPr>
          <w:color w:val="000000" w:themeColor="text1"/>
        </w:rPr>
        <w:t xml:space="preserve">laikytina, kad antrasis mechanizmo elementas turėtų užtikrinti, kad visi (atitinkantys nustatytus kriterijus) </w:t>
      </w:r>
      <w:r w:rsidR="002F5563" w:rsidRPr="007A0904">
        <w:rPr>
          <w:color w:val="000000" w:themeColor="text1"/>
          <w:spacing w:val="2"/>
          <w:shd w:val="clear" w:color="auto" w:fill="FFFFFF"/>
        </w:rPr>
        <w:t>orlaivių naudotoj</w:t>
      </w:r>
      <w:r w:rsidR="002F5563">
        <w:rPr>
          <w:color w:val="000000" w:themeColor="text1"/>
          <w:spacing w:val="2"/>
          <w:shd w:val="clear" w:color="auto" w:fill="FFFFFF"/>
        </w:rPr>
        <w:t xml:space="preserve">ai būtų </w:t>
      </w:r>
      <w:r w:rsidR="002F5563" w:rsidRPr="007A0904">
        <w:rPr>
          <w:color w:val="000000" w:themeColor="text1"/>
          <w:spacing w:val="2"/>
          <w:shd w:val="clear" w:color="auto" w:fill="FFFFFF"/>
        </w:rPr>
        <w:t>įtrauk</w:t>
      </w:r>
      <w:r w:rsidR="002F5563">
        <w:rPr>
          <w:color w:val="000000" w:themeColor="text1"/>
          <w:spacing w:val="2"/>
          <w:shd w:val="clear" w:color="auto" w:fill="FFFFFF"/>
        </w:rPr>
        <w:t>t</w:t>
      </w:r>
      <w:r w:rsidR="002F5563" w:rsidRPr="007A0904">
        <w:rPr>
          <w:color w:val="000000" w:themeColor="text1"/>
          <w:spacing w:val="2"/>
          <w:shd w:val="clear" w:color="auto" w:fill="FFFFFF"/>
        </w:rPr>
        <w:t>i į apyvartinių taršos leidimų prekybos sistemą</w:t>
      </w:r>
      <w:r w:rsidR="002F5563">
        <w:rPr>
          <w:color w:val="000000" w:themeColor="text1"/>
          <w:spacing w:val="2"/>
          <w:shd w:val="clear" w:color="auto" w:fill="FFFFFF"/>
        </w:rPr>
        <w:t xml:space="preserve">. </w:t>
      </w:r>
    </w:p>
    <w:p w14:paraId="26960F98" w14:textId="12021B61" w:rsidR="00D4777A" w:rsidRPr="007A0904" w:rsidRDefault="00107835" w:rsidP="00D4777A">
      <w:pPr>
        <w:spacing w:line="360" w:lineRule="auto"/>
        <w:ind w:firstLine="851"/>
        <w:jc w:val="both"/>
        <w:rPr>
          <w:color w:val="000000" w:themeColor="text1"/>
        </w:rPr>
      </w:pPr>
      <w:r>
        <w:rPr>
          <w:color w:val="000000" w:themeColor="text1"/>
          <w:spacing w:val="2"/>
          <w:shd w:val="clear" w:color="auto" w:fill="FFFFFF"/>
        </w:rPr>
        <w:t xml:space="preserve">Šio mechanizmo atsparumą korupcijai mažina tai, kad jis nėra formalizuotas, t. y. </w:t>
      </w:r>
      <w:r>
        <w:t xml:space="preserve">nėra </w:t>
      </w:r>
      <w:r w:rsidR="00D4777A" w:rsidRPr="007A0904">
        <w:t>nustatyta sprendimų dėl išimčių taikymo priėmimo</w:t>
      </w:r>
      <w:r w:rsidR="00AB7A09">
        <w:t xml:space="preserve"> ir kontrolės</w:t>
      </w:r>
      <w:r w:rsidR="00D4777A" w:rsidRPr="007A0904">
        <w:t xml:space="preserve"> tvarka</w:t>
      </w:r>
      <w:r w:rsidR="00AB7A09">
        <w:t xml:space="preserve">. </w:t>
      </w:r>
      <w:r w:rsidR="00AB7A09" w:rsidRPr="00FF0F53">
        <w:t xml:space="preserve">O būtent pasigendama aiškaus ir nedviprasmiško reglamentavimo: </w:t>
      </w:r>
      <w:r w:rsidR="00E85A78" w:rsidRPr="00FF0F53">
        <w:t xml:space="preserve">kas privalo tikrinti, ar </w:t>
      </w:r>
      <w:r w:rsidR="00AB7A09" w:rsidRPr="00FF0F53">
        <w:t xml:space="preserve">Lietuvos Respublikos jurisdikcijai priklausančiam </w:t>
      </w:r>
      <w:r w:rsidR="00E85A78" w:rsidRPr="00FF0F53">
        <w:t xml:space="preserve">orlaivio naudotojui taikytinos išimtys, kokiomis priemonėmis tai </w:t>
      </w:r>
      <w:r w:rsidR="00AB7A09" w:rsidRPr="00FF0F53">
        <w:t xml:space="preserve">turėtų būti </w:t>
      </w:r>
      <w:r w:rsidR="00E85A78" w:rsidRPr="00FF0F53">
        <w:t>atliekama, kaip tai įforminama ir kt.</w:t>
      </w:r>
      <w:r w:rsidR="00E85A78">
        <w:t xml:space="preserve"> Dėl to</w:t>
      </w:r>
      <w:r w:rsidR="00AB7A09">
        <w:t>,</w:t>
      </w:r>
      <w:r w:rsidR="00E85A78">
        <w:t xml:space="preserve"> praktikoje šias procedūras atliekančio asmens veikloje susidaro neapibrėžta disk</w:t>
      </w:r>
      <w:r w:rsidR="00AD6844">
        <w:t>r</w:t>
      </w:r>
      <w:r w:rsidR="00E85A78">
        <w:t>ecija</w:t>
      </w:r>
      <w:r w:rsidR="00D4777A" w:rsidRPr="007A0904">
        <w:t xml:space="preserve">, </w:t>
      </w:r>
      <w:r w:rsidR="00D4777A" w:rsidRPr="007A0904">
        <w:rPr>
          <w:color w:val="000000" w:themeColor="text1"/>
        </w:rPr>
        <w:t>kuria gali būti naudojamasi ne viešojo intereso tikslais.</w:t>
      </w:r>
    </w:p>
    <w:p w14:paraId="65E0F303" w14:textId="4007C9F7" w:rsidR="00D4777A" w:rsidRPr="007A0904" w:rsidRDefault="00D4777A" w:rsidP="00D4777A">
      <w:pPr>
        <w:spacing w:line="360" w:lineRule="auto"/>
        <w:ind w:firstLine="851"/>
        <w:jc w:val="both"/>
        <w:rPr>
          <w:color w:val="000000" w:themeColor="text1"/>
          <w:lang w:eastAsia="lt-LT"/>
        </w:rPr>
      </w:pPr>
      <w:r w:rsidRPr="007A0904">
        <w:rPr>
          <w:color w:val="000000" w:themeColor="text1"/>
          <w:spacing w:val="2"/>
          <w:shd w:val="clear" w:color="auto" w:fill="FFFFFF"/>
        </w:rPr>
        <w:t>Siekiant suvaldyti</w:t>
      </w:r>
      <w:r w:rsidRPr="007A0904" w:rsidDel="00676C24">
        <w:rPr>
          <w:color w:val="000000" w:themeColor="text1"/>
          <w:spacing w:val="2"/>
          <w:shd w:val="clear" w:color="auto" w:fill="FFFFFF"/>
        </w:rPr>
        <w:t xml:space="preserve"> </w:t>
      </w:r>
      <w:r w:rsidRPr="007A0904">
        <w:rPr>
          <w:color w:val="000000" w:themeColor="text1"/>
          <w:spacing w:val="2"/>
          <w:shd w:val="clear" w:color="auto" w:fill="FFFFFF"/>
        </w:rPr>
        <w:t>nurodytas rizikas siūlytina nustatyti papildomą nacionalinį reglamentavimą, kuriuo būtų aiškiai nustatyta, kas, kada ir kaip sprendžia dėl išimčių taikymo konkretiems orlaivių naudotojams. Pavyzdžiui, būtų tikslinga nustatyti, kad atsakingas asmuo 3</w:t>
      </w:r>
      <w:r w:rsidR="00FC0D49" w:rsidRPr="00FC0D49">
        <w:rPr>
          <w:color w:val="000000" w:themeColor="text1"/>
          <w:spacing w:val="2"/>
          <w:shd w:val="clear" w:color="auto" w:fill="FFFFFF"/>
        </w:rPr>
        <w:t>–</w:t>
      </w:r>
      <w:r w:rsidRPr="007A0904">
        <w:rPr>
          <w:color w:val="000000" w:themeColor="text1"/>
          <w:spacing w:val="2"/>
          <w:shd w:val="clear" w:color="auto" w:fill="FFFFFF"/>
        </w:rPr>
        <w:t xml:space="preserve">4 kartus per metus tikrina, kokie veikia Lietuvos Respublikos jurisdikcijai priklausantys orlaivių </w:t>
      </w:r>
      <w:r w:rsidRPr="007A0904">
        <w:rPr>
          <w:color w:val="000000" w:themeColor="text1"/>
          <w:spacing w:val="2"/>
          <w:shd w:val="clear" w:color="auto" w:fill="FFFFFF"/>
        </w:rPr>
        <w:lastRenderedPageBreak/>
        <w:t xml:space="preserve">naudotojai, jų veiklos duomenis išimčių taikymo kontekste, kad tikrinimo rezultatai fiksuojami </w:t>
      </w:r>
      <w:r w:rsidR="00FC0D49" w:rsidRPr="007A0904">
        <w:rPr>
          <w:color w:val="000000" w:themeColor="text1"/>
          <w:spacing w:val="2"/>
          <w:shd w:val="clear" w:color="auto" w:fill="FFFFFF"/>
        </w:rPr>
        <w:t>dokument</w:t>
      </w:r>
      <w:r w:rsidR="00FC0D49">
        <w:rPr>
          <w:color w:val="000000" w:themeColor="text1"/>
          <w:spacing w:val="2"/>
          <w:shd w:val="clear" w:color="auto" w:fill="FFFFFF"/>
        </w:rPr>
        <w:t>e</w:t>
      </w:r>
      <w:r w:rsidRPr="007A0904">
        <w:rPr>
          <w:color w:val="000000" w:themeColor="text1"/>
          <w:spacing w:val="2"/>
          <w:shd w:val="clear" w:color="auto" w:fill="FFFFFF"/>
        </w:rPr>
        <w:t>, ir kokių veiksmų turi būti imtasi, jeigu nustatoma, kad orlaivius valdančiai įmonei taikytinos apyvartinių taršos leidimų prekybos sistemos nuostatos.</w:t>
      </w:r>
    </w:p>
    <w:p w14:paraId="79099BEB" w14:textId="514470DA" w:rsidR="00005CF9" w:rsidRPr="007A0904" w:rsidRDefault="00005CF9" w:rsidP="007552D6">
      <w:pPr>
        <w:spacing w:line="360" w:lineRule="auto"/>
        <w:ind w:firstLine="851"/>
        <w:jc w:val="both"/>
        <w:rPr>
          <w:color w:val="000000" w:themeColor="text1"/>
          <w:spacing w:val="2"/>
          <w:shd w:val="clear" w:color="auto" w:fill="FFFFFF"/>
        </w:rPr>
      </w:pPr>
    </w:p>
    <w:p w14:paraId="1A846C2B" w14:textId="2B41F75A" w:rsidR="000806DF" w:rsidRPr="007A0904" w:rsidRDefault="00FC7352" w:rsidP="000806DF">
      <w:pPr>
        <w:pStyle w:val="Heading3"/>
        <w:spacing w:before="0" w:beforeAutospacing="0" w:after="0" w:afterAutospacing="0" w:line="360" w:lineRule="auto"/>
        <w:ind w:firstLine="851"/>
        <w:jc w:val="both"/>
        <w:rPr>
          <w:b w:val="0"/>
          <w:i/>
          <w:color w:val="000000" w:themeColor="text1"/>
          <w:sz w:val="24"/>
          <w:szCs w:val="24"/>
        </w:rPr>
      </w:pPr>
      <w:bookmarkStart w:id="3" w:name="_Toc4657172"/>
      <w:r w:rsidRPr="007A0904">
        <w:rPr>
          <w:b w:val="0"/>
          <w:i/>
          <w:color w:val="000000" w:themeColor="text1"/>
          <w:sz w:val="24"/>
          <w:szCs w:val="24"/>
        </w:rPr>
        <w:t>2.2</w:t>
      </w:r>
      <w:r w:rsidR="000806DF" w:rsidRPr="007A0904">
        <w:rPr>
          <w:b w:val="0"/>
          <w:i/>
          <w:color w:val="000000" w:themeColor="text1"/>
          <w:sz w:val="24"/>
          <w:szCs w:val="24"/>
        </w:rPr>
        <w:t>. Nepakankamai viešinamas apyvartinių taršos leidimų skyrimas naujiems įrenginiams ir papildomų esamiems.</w:t>
      </w:r>
      <w:bookmarkEnd w:id="3"/>
    </w:p>
    <w:p w14:paraId="354B7CF2" w14:textId="60368535" w:rsidR="0011020B" w:rsidRPr="007A0904" w:rsidRDefault="00B70B5D" w:rsidP="007367A9">
      <w:pPr>
        <w:spacing w:line="360" w:lineRule="auto"/>
        <w:ind w:firstLine="851"/>
        <w:jc w:val="both"/>
        <w:rPr>
          <w:bCs/>
          <w:color w:val="000000" w:themeColor="text1"/>
        </w:rPr>
      </w:pPr>
      <w:r w:rsidRPr="007A0904">
        <w:rPr>
          <w:color w:val="000000" w:themeColor="text1"/>
        </w:rPr>
        <w:t xml:space="preserve">Kaip minėta, </w:t>
      </w:r>
      <w:r w:rsidR="004972D9" w:rsidRPr="007A0904">
        <w:rPr>
          <w:rFonts w:eastAsia="Calibri"/>
          <w:color w:val="000000" w:themeColor="text1"/>
        </w:rPr>
        <w:t>Lietuvos Respublikos aplinkos ministro ir Lietuvos Respublikos ūkio ministro 2014 m. kovo 20 d. įsakymu Nr. D1-295/4-175 „</w:t>
      </w:r>
      <w:r w:rsidR="004972D9" w:rsidRPr="007A0904">
        <w:rPr>
          <w:bCs/>
          <w:color w:val="000000" w:themeColor="text1"/>
        </w:rPr>
        <w:t>Dėl E</w:t>
      </w:r>
      <w:r w:rsidR="004972D9" w:rsidRPr="007A0904">
        <w:rPr>
          <w:rFonts w:eastAsia="Calibri"/>
          <w:color w:val="000000" w:themeColor="text1"/>
        </w:rPr>
        <w:t xml:space="preserve">uropos Sąjungos šiltnamio efektą sukeliančių dujų apyvartinių taršos leidimų prekybos sistemoje dalyvaujančių veiklos vykdytojų sąrašo </w:t>
      </w:r>
      <w:r w:rsidR="004972D9" w:rsidRPr="007A0904">
        <w:rPr>
          <w:bCs/>
          <w:color w:val="000000" w:themeColor="text1"/>
        </w:rPr>
        <w:t>patvirtinimo“</w:t>
      </w:r>
      <w:r w:rsidRPr="007A0904">
        <w:rPr>
          <w:bCs/>
          <w:color w:val="000000" w:themeColor="text1"/>
        </w:rPr>
        <w:t xml:space="preserve"> buvo patvirtintas sistemoje dalyvaujančių</w:t>
      </w:r>
      <w:r w:rsidR="00D47526" w:rsidRPr="007A0904">
        <w:rPr>
          <w:bCs/>
          <w:color w:val="000000" w:themeColor="text1"/>
        </w:rPr>
        <w:t xml:space="preserve"> veiklos vykdytojų /</w:t>
      </w:r>
      <w:r w:rsidRPr="007A0904">
        <w:rPr>
          <w:bCs/>
          <w:color w:val="000000" w:themeColor="text1"/>
        </w:rPr>
        <w:t xml:space="preserve"> įrenginių sąrašas (</w:t>
      </w:r>
      <w:r w:rsidR="009C3B2F" w:rsidRPr="007A0904">
        <w:rPr>
          <w:bCs/>
          <w:color w:val="000000" w:themeColor="text1"/>
        </w:rPr>
        <w:t>viena</w:t>
      </w:r>
      <w:r w:rsidR="00D47526" w:rsidRPr="007A0904">
        <w:rPr>
          <w:bCs/>
          <w:color w:val="000000" w:themeColor="text1"/>
        </w:rPr>
        <w:t>s</w:t>
      </w:r>
      <w:r w:rsidR="009C3B2F" w:rsidRPr="007A0904">
        <w:rPr>
          <w:bCs/>
          <w:color w:val="000000" w:themeColor="text1"/>
        </w:rPr>
        <w:t xml:space="preserve"> veiklos vykdytoja</w:t>
      </w:r>
      <w:r w:rsidR="00D47526" w:rsidRPr="007A0904">
        <w:rPr>
          <w:bCs/>
          <w:color w:val="000000" w:themeColor="text1"/>
        </w:rPr>
        <w:t>s</w:t>
      </w:r>
      <w:r w:rsidR="009C3B2F" w:rsidRPr="007A0904">
        <w:rPr>
          <w:bCs/>
          <w:color w:val="000000" w:themeColor="text1"/>
        </w:rPr>
        <w:t xml:space="preserve"> gali valdyti kelis šiltnamio efektą sukeliančias dujas išmetan</w:t>
      </w:r>
      <w:r w:rsidR="00D47526" w:rsidRPr="007A0904">
        <w:rPr>
          <w:bCs/>
          <w:color w:val="000000" w:themeColor="text1"/>
        </w:rPr>
        <w:t>čius</w:t>
      </w:r>
      <w:r w:rsidR="009C3B2F" w:rsidRPr="007A0904">
        <w:rPr>
          <w:bCs/>
          <w:color w:val="000000" w:themeColor="text1"/>
        </w:rPr>
        <w:t xml:space="preserve"> įrengini</w:t>
      </w:r>
      <w:r w:rsidR="00D47526" w:rsidRPr="007A0904">
        <w:rPr>
          <w:bCs/>
          <w:color w:val="000000" w:themeColor="text1"/>
        </w:rPr>
        <w:t>us</w:t>
      </w:r>
      <w:r w:rsidR="009C3B2F" w:rsidRPr="007A0904">
        <w:rPr>
          <w:bCs/>
          <w:color w:val="000000" w:themeColor="text1"/>
        </w:rPr>
        <w:t xml:space="preserve">) su konkrečiais kasmet nuo 2013 m. iki 2020 m. jiems </w:t>
      </w:r>
      <w:r w:rsidR="00140794" w:rsidRPr="007A0904">
        <w:rPr>
          <w:bCs/>
          <w:color w:val="000000" w:themeColor="text1"/>
        </w:rPr>
        <w:t xml:space="preserve">skiriamais </w:t>
      </w:r>
      <w:r w:rsidR="009C3B2F" w:rsidRPr="007A0904">
        <w:rPr>
          <w:bCs/>
          <w:color w:val="000000" w:themeColor="text1"/>
        </w:rPr>
        <w:t xml:space="preserve">apyvartiniais taršos leidimais. </w:t>
      </w:r>
      <w:r w:rsidR="00D47526" w:rsidRPr="007A0904">
        <w:rPr>
          <w:bCs/>
          <w:color w:val="000000" w:themeColor="text1"/>
        </w:rPr>
        <w:t>Pažymėtina, kad į šį</w:t>
      </w:r>
      <w:r w:rsidR="000D05EE" w:rsidRPr="007A0904">
        <w:rPr>
          <w:bCs/>
          <w:color w:val="000000" w:themeColor="text1"/>
        </w:rPr>
        <w:t xml:space="preserve">, aplinkos ir ūkio ministrų įsakymu patvirtintą, </w:t>
      </w:r>
      <w:r w:rsidR="00D47526" w:rsidRPr="007A0904">
        <w:rPr>
          <w:bCs/>
          <w:color w:val="000000" w:themeColor="text1"/>
        </w:rPr>
        <w:t xml:space="preserve">sąrašą įtraukti tie </w:t>
      </w:r>
      <w:r w:rsidR="00902836" w:rsidRPr="007A0904">
        <w:rPr>
          <w:bCs/>
          <w:color w:val="000000" w:themeColor="text1"/>
        </w:rPr>
        <w:t>veiklos vykdytojai, kuri</w:t>
      </w:r>
      <w:r w:rsidR="000068F9" w:rsidRPr="007A0904">
        <w:rPr>
          <w:bCs/>
          <w:color w:val="000000" w:themeColor="text1"/>
        </w:rPr>
        <w:t>e</w:t>
      </w:r>
      <w:r w:rsidR="000D05EE" w:rsidRPr="007A0904">
        <w:rPr>
          <w:bCs/>
          <w:color w:val="000000" w:themeColor="text1"/>
        </w:rPr>
        <w:t xml:space="preserve"> </w:t>
      </w:r>
      <w:r w:rsidR="0011020B" w:rsidRPr="007A0904">
        <w:rPr>
          <w:bCs/>
          <w:color w:val="000000" w:themeColor="text1"/>
        </w:rPr>
        <w:t>šiltnamio efektą sukeliančias dujas išmetan</w:t>
      </w:r>
      <w:r w:rsidR="000068F9" w:rsidRPr="007A0904">
        <w:rPr>
          <w:bCs/>
          <w:color w:val="000000" w:themeColor="text1"/>
        </w:rPr>
        <w:t xml:space="preserve">čius </w:t>
      </w:r>
      <w:r w:rsidR="0011020B" w:rsidRPr="007A0904">
        <w:rPr>
          <w:bCs/>
          <w:color w:val="000000" w:themeColor="text1"/>
        </w:rPr>
        <w:t>įrengini</w:t>
      </w:r>
      <w:r w:rsidR="000068F9" w:rsidRPr="007A0904">
        <w:rPr>
          <w:bCs/>
          <w:color w:val="000000" w:themeColor="text1"/>
        </w:rPr>
        <w:t xml:space="preserve">us valdė ir (ar) naudojo </w:t>
      </w:r>
      <w:r w:rsidR="00902836" w:rsidRPr="007A0904">
        <w:rPr>
          <w:bCs/>
          <w:color w:val="000000" w:themeColor="text1"/>
        </w:rPr>
        <w:t>2008–2012 m</w:t>
      </w:r>
      <w:r w:rsidR="0011020B" w:rsidRPr="007A0904">
        <w:rPr>
          <w:bCs/>
          <w:color w:val="000000" w:themeColor="text1"/>
        </w:rPr>
        <w:t>etais</w:t>
      </w:r>
      <w:r w:rsidR="00902836" w:rsidRPr="007A0904">
        <w:rPr>
          <w:bCs/>
          <w:color w:val="000000" w:themeColor="text1"/>
        </w:rPr>
        <w:t xml:space="preserve">. </w:t>
      </w:r>
    </w:p>
    <w:p w14:paraId="6BC3BF82" w14:textId="26A1392B" w:rsidR="003D3359" w:rsidRPr="007A0904" w:rsidRDefault="00765F04" w:rsidP="007367A9">
      <w:pPr>
        <w:spacing w:line="360" w:lineRule="auto"/>
        <w:ind w:firstLine="851"/>
        <w:jc w:val="both"/>
        <w:rPr>
          <w:color w:val="000000" w:themeColor="text1"/>
        </w:rPr>
      </w:pPr>
      <w:r w:rsidRPr="007A0904">
        <w:rPr>
          <w:color w:val="000000" w:themeColor="text1"/>
        </w:rPr>
        <w:t>Veiklos vykdytoja</w:t>
      </w:r>
      <w:r w:rsidR="009708AE" w:rsidRPr="007A0904">
        <w:rPr>
          <w:color w:val="000000" w:themeColor="text1"/>
        </w:rPr>
        <w:t>ms</w:t>
      </w:r>
      <w:r w:rsidRPr="007A0904">
        <w:rPr>
          <w:color w:val="000000" w:themeColor="text1"/>
        </w:rPr>
        <w:t>,</w:t>
      </w:r>
      <w:r w:rsidR="00303404" w:rsidRPr="007A0904">
        <w:rPr>
          <w:color w:val="000000" w:themeColor="text1"/>
        </w:rPr>
        <w:t xml:space="preserve"> kurie pradėj</w:t>
      </w:r>
      <w:r w:rsidR="00F63C60" w:rsidRPr="007A0904">
        <w:rPr>
          <w:color w:val="000000" w:themeColor="text1"/>
        </w:rPr>
        <w:t>o</w:t>
      </w:r>
      <w:r w:rsidR="00303404" w:rsidRPr="007A0904">
        <w:rPr>
          <w:color w:val="000000" w:themeColor="text1"/>
        </w:rPr>
        <w:t xml:space="preserve"> eksploatuoti naujus šiltnamio efektą sukeliančias dujas išmetančius įrenginius </w:t>
      </w:r>
      <w:r w:rsidRPr="007A0904">
        <w:rPr>
          <w:color w:val="000000" w:themeColor="text1"/>
        </w:rPr>
        <w:t xml:space="preserve">po 2011 m. birželio 30 d. </w:t>
      </w:r>
      <w:r w:rsidR="00530023" w:rsidRPr="007A0904">
        <w:rPr>
          <w:color w:val="000000" w:themeColor="text1"/>
        </w:rPr>
        <w:t>arba po 2011 m. birželio 30 d. labai išplėt</w:t>
      </w:r>
      <w:r w:rsidR="00F63C60" w:rsidRPr="007A0904">
        <w:rPr>
          <w:color w:val="000000" w:themeColor="text1"/>
        </w:rPr>
        <w:t>ė</w:t>
      </w:r>
      <w:r w:rsidR="00530023" w:rsidRPr="007A0904">
        <w:rPr>
          <w:color w:val="000000" w:themeColor="text1"/>
        </w:rPr>
        <w:t xml:space="preserve"> esamų įrenginių pajėgumą, </w:t>
      </w:r>
      <w:r w:rsidR="009708AE" w:rsidRPr="007A0904">
        <w:rPr>
          <w:color w:val="000000" w:themeColor="text1"/>
        </w:rPr>
        <w:t>taip pat gali būti nemokamai suteikiami apyvartiniai t</w:t>
      </w:r>
      <w:r w:rsidR="00033A4D" w:rsidRPr="007A0904">
        <w:rPr>
          <w:color w:val="000000" w:themeColor="text1"/>
        </w:rPr>
        <w:t>aršos lei</w:t>
      </w:r>
      <w:r w:rsidR="00BF28A7" w:rsidRPr="007A0904">
        <w:rPr>
          <w:color w:val="000000" w:themeColor="text1"/>
        </w:rPr>
        <w:t xml:space="preserve">dimai. Suteikimo procedūras reglamentuoja </w:t>
      </w:r>
      <w:r w:rsidR="00BF28A7" w:rsidRPr="007A0904">
        <w:rPr>
          <w:color w:val="000000" w:themeColor="text1"/>
          <w:lang w:eastAsia="lt-LT"/>
        </w:rPr>
        <w:t xml:space="preserve">ATL skyrimo ir prekybos jais tvarkos aprašo </w:t>
      </w:r>
      <w:r w:rsidR="00BF28A7" w:rsidRPr="007A0904">
        <w:rPr>
          <w:color w:val="000000" w:themeColor="text1"/>
        </w:rPr>
        <w:t xml:space="preserve">21–26 punktai. </w:t>
      </w:r>
    </w:p>
    <w:p w14:paraId="35A568ED" w14:textId="25301B72" w:rsidR="00E6711A" w:rsidRPr="007A0904" w:rsidRDefault="00BF28A7" w:rsidP="007367A9">
      <w:pPr>
        <w:spacing w:line="360" w:lineRule="auto"/>
        <w:ind w:firstLine="851"/>
        <w:jc w:val="both"/>
        <w:rPr>
          <w:color w:val="000000" w:themeColor="text1"/>
        </w:rPr>
      </w:pPr>
      <w:r w:rsidRPr="007A0904">
        <w:rPr>
          <w:color w:val="000000" w:themeColor="text1"/>
        </w:rPr>
        <w:t xml:space="preserve">Išnagrinėjus šį reglamentavimą </w:t>
      </w:r>
      <w:r w:rsidR="00BA65F5" w:rsidRPr="007A0904">
        <w:rPr>
          <w:color w:val="000000" w:themeColor="text1"/>
        </w:rPr>
        <w:t xml:space="preserve">ir praktinį jo įgyvendinimą, nustatyta, kad </w:t>
      </w:r>
      <w:r w:rsidR="000B03AE" w:rsidRPr="007A0904">
        <w:rPr>
          <w:color w:val="000000" w:themeColor="text1"/>
        </w:rPr>
        <w:t>veiklos vykdytojams, pradėjusiems eksploatuoti naujus įrenginius arba labai išplėtusiems esamų įrenginių pajėgumą, nemokamai suteikiant apyvartiniu</w:t>
      </w:r>
      <w:r w:rsidR="00140794" w:rsidRPr="007A0904">
        <w:rPr>
          <w:color w:val="000000" w:themeColor="text1"/>
        </w:rPr>
        <w:t>s</w:t>
      </w:r>
      <w:r w:rsidR="000B03AE" w:rsidRPr="007A0904">
        <w:rPr>
          <w:color w:val="000000" w:themeColor="text1"/>
        </w:rPr>
        <w:t xml:space="preserve"> taršos leidimus</w:t>
      </w:r>
      <w:r w:rsidR="00140794" w:rsidRPr="007A0904">
        <w:rPr>
          <w:color w:val="000000" w:themeColor="text1"/>
        </w:rPr>
        <w:t>,</w:t>
      </w:r>
      <w:r w:rsidR="000B03AE" w:rsidRPr="007A0904">
        <w:rPr>
          <w:color w:val="000000" w:themeColor="text1"/>
        </w:rPr>
        <w:t xml:space="preserve"> </w:t>
      </w:r>
      <w:r w:rsidR="00696228" w:rsidRPr="007A0904">
        <w:rPr>
          <w:color w:val="000000" w:themeColor="text1"/>
        </w:rPr>
        <w:t xml:space="preserve">minėtas </w:t>
      </w:r>
      <w:r w:rsidR="000B03AE" w:rsidRPr="007A0904">
        <w:rPr>
          <w:rFonts w:eastAsia="Calibri"/>
          <w:color w:val="000000" w:themeColor="text1"/>
        </w:rPr>
        <w:t>apyvartinių taršos leidimų prekybos sistemoje dalyva</w:t>
      </w:r>
      <w:r w:rsidR="00696228" w:rsidRPr="007A0904">
        <w:rPr>
          <w:rFonts w:eastAsia="Calibri"/>
          <w:color w:val="000000" w:themeColor="text1"/>
        </w:rPr>
        <w:t>ujančių veiklos vykdytojų sąrašas nėra koreguojamas</w:t>
      </w:r>
      <w:r w:rsidR="00B57490" w:rsidRPr="007A0904">
        <w:rPr>
          <w:rStyle w:val="FootnoteReference"/>
          <w:rFonts w:eastAsia="Calibri"/>
          <w:color w:val="000000" w:themeColor="text1"/>
        </w:rPr>
        <w:footnoteReference w:id="9"/>
      </w:r>
      <w:r w:rsidR="005879FC" w:rsidRPr="007A0904">
        <w:rPr>
          <w:rFonts w:eastAsia="Calibri"/>
          <w:color w:val="000000" w:themeColor="text1"/>
        </w:rPr>
        <w:t xml:space="preserve"> ir </w:t>
      </w:r>
      <w:r w:rsidR="00536C54" w:rsidRPr="00C465ED">
        <w:rPr>
          <w:rFonts w:eastAsia="Calibri"/>
          <w:color w:val="000000" w:themeColor="text1"/>
        </w:rPr>
        <w:t xml:space="preserve"> </w:t>
      </w:r>
      <w:r w:rsidR="005879FC" w:rsidRPr="007A0904">
        <w:rPr>
          <w:rFonts w:eastAsia="Calibri"/>
          <w:color w:val="000000" w:themeColor="text1"/>
        </w:rPr>
        <w:t xml:space="preserve">sprendimai skirti </w:t>
      </w:r>
      <w:r w:rsidR="00E001AF" w:rsidRPr="00306792">
        <w:rPr>
          <w:rFonts w:eastAsia="Calibri"/>
          <w:color w:val="000000" w:themeColor="text1"/>
        </w:rPr>
        <w:t xml:space="preserve">naujus ir papildomus </w:t>
      </w:r>
      <w:r w:rsidR="005879FC" w:rsidRPr="00306792">
        <w:rPr>
          <w:rFonts w:eastAsia="Calibri"/>
          <w:color w:val="000000" w:themeColor="text1"/>
        </w:rPr>
        <w:t>apyvartinius tarš</w:t>
      </w:r>
      <w:r w:rsidR="005879FC" w:rsidRPr="002F4AEF">
        <w:rPr>
          <w:rFonts w:eastAsia="Calibri"/>
          <w:color w:val="000000" w:themeColor="text1"/>
        </w:rPr>
        <w:t xml:space="preserve">os leidimus </w:t>
      </w:r>
      <w:r w:rsidR="007355BB" w:rsidRPr="007A0904">
        <w:rPr>
          <w:rFonts w:eastAsia="Calibri"/>
          <w:color w:val="000000" w:themeColor="text1"/>
        </w:rPr>
        <w:t xml:space="preserve">Lietuvos Respublikoje </w:t>
      </w:r>
      <w:r w:rsidR="00566C4C">
        <w:rPr>
          <w:rFonts w:eastAsia="Calibri"/>
          <w:color w:val="000000" w:themeColor="text1"/>
        </w:rPr>
        <w:t xml:space="preserve">jokiuose kituose teisės aktuose </w:t>
      </w:r>
      <w:r w:rsidR="005879FC" w:rsidRPr="007A0904">
        <w:rPr>
          <w:rFonts w:eastAsia="Calibri"/>
          <w:color w:val="000000" w:themeColor="text1"/>
        </w:rPr>
        <w:t>ne</w:t>
      </w:r>
      <w:r w:rsidR="007355BB" w:rsidRPr="007A0904">
        <w:rPr>
          <w:rFonts w:eastAsia="Calibri"/>
          <w:color w:val="000000" w:themeColor="text1"/>
        </w:rPr>
        <w:t>įforminami</w:t>
      </w:r>
      <w:r w:rsidR="005879FC" w:rsidRPr="007A0904">
        <w:rPr>
          <w:rFonts w:eastAsia="Calibri"/>
          <w:color w:val="000000" w:themeColor="text1"/>
        </w:rPr>
        <w:t xml:space="preserve">. </w:t>
      </w:r>
      <w:r w:rsidR="008415CF" w:rsidRPr="007A0904">
        <w:rPr>
          <w:rFonts w:eastAsia="Calibri"/>
          <w:color w:val="000000" w:themeColor="text1"/>
        </w:rPr>
        <w:t xml:space="preserve">Dėl to susidaro situacija, </w:t>
      </w:r>
      <w:r w:rsidR="00320AEB" w:rsidRPr="007A0904">
        <w:rPr>
          <w:rFonts w:eastAsia="Calibri"/>
          <w:color w:val="000000" w:themeColor="text1"/>
        </w:rPr>
        <w:t>k</w:t>
      </w:r>
      <w:r w:rsidR="00FC0D49">
        <w:rPr>
          <w:rFonts w:eastAsia="Calibri"/>
          <w:color w:val="000000" w:themeColor="text1"/>
        </w:rPr>
        <w:t>ai</w:t>
      </w:r>
      <w:r w:rsidR="00320AEB" w:rsidRPr="007A0904">
        <w:rPr>
          <w:rFonts w:eastAsia="Calibri"/>
          <w:color w:val="000000" w:themeColor="text1"/>
        </w:rPr>
        <w:t xml:space="preserve"> </w:t>
      </w:r>
      <w:r w:rsidR="00A75787" w:rsidRPr="007A0904">
        <w:rPr>
          <w:rFonts w:eastAsia="Calibri"/>
          <w:color w:val="000000" w:themeColor="text1"/>
        </w:rPr>
        <w:t>pri</w:t>
      </w:r>
      <w:r w:rsidR="00FC0D49">
        <w:rPr>
          <w:rFonts w:eastAsia="Calibri"/>
          <w:color w:val="000000" w:themeColor="text1"/>
        </w:rPr>
        <w:t>eig</w:t>
      </w:r>
      <w:r w:rsidR="00987562">
        <w:rPr>
          <w:rFonts w:eastAsia="Calibri"/>
          <w:color w:val="000000" w:themeColor="text1"/>
        </w:rPr>
        <w:t>a</w:t>
      </w:r>
      <w:r w:rsidR="00FC0D49">
        <w:rPr>
          <w:rFonts w:eastAsia="Calibri"/>
          <w:color w:val="000000" w:themeColor="text1"/>
        </w:rPr>
        <w:t xml:space="preserve"> </w:t>
      </w:r>
      <w:r w:rsidR="00A75787" w:rsidRPr="007A0904">
        <w:rPr>
          <w:rFonts w:eastAsia="Calibri"/>
          <w:color w:val="000000" w:themeColor="text1"/>
        </w:rPr>
        <w:t xml:space="preserve">prie </w:t>
      </w:r>
      <w:r w:rsidR="00A23B98" w:rsidRPr="007A0904">
        <w:rPr>
          <w:color w:val="000000" w:themeColor="text1"/>
        </w:rPr>
        <w:t>informacij</w:t>
      </w:r>
      <w:r w:rsidR="00A75787" w:rsidRPr="007A0904">
        <w:rPr>
          <w:color w:val="000000" w:themeColor="text1"/>
        </w:rPr>
        <w:t>os</w:t>
      </w:r>
      <w:r w:rsidR="00A23B98" w:rsidRPr="007A0904">
        <w:rPr>
          <w:color w:val="000000" w:themeColor="text1"/>
        </w:rPr>
        <w:t>, kiek veiklos vykdytojams, pradėjusiems eksploatuoti naujus įrenginius arba labai išplėtusiems esamų įrenginių pajėgumą, konkrečiai skiriama apyvartinių taršos leidimų</w:t>
      </w:r>
      <w:r w:rsidR="00A75787" w:rsidRPr="007A0904">
        <w:rPr>
          <w:color w:val="000000" w:themeColor="text1"/>
        </w:rPr>
        <w:t>,</w:t>
      </w:r>
      <w:r w:rsidR="008415CF" w:rsidRPr="007A0904">
        <w:rPr>
          <w:color w:val="000000" w:themeColor="text1"/>
        </w:rPr>
        <w:t xml:space="preserve"> </w:t>
      </w:r>
      <w:r w:rsidR="00A75787" w:rsidRPr="007A0904">
        <w:rPr>
          <w:color w:val="000000" w:themeColor="text1"/>
        </w:rPr>
        <w:t>yra komplikuota</w:t>
      </w:r>
      <w:r w:rsidR="00A23B98" w:rsidRPr="007A0904">
        <w:rPr>
          <w:rStyle w:val="FootnoteReference"/>
          <w:color w:val="000000" w:themeColor="text1"/>
        </w:rPr>
        <w:footnoteReference w:id="10"/>
      </w:r>
      <w:r w:rsidR="00A23B98" w:rsidRPr="007A0904">
        <w:rPr>
          <w:color w:val="000000" w:themeColor="text1"/>
        </w:rPr>
        <w:t xml:space="preserve">. </w:t>
      </w:r>
      <w:r w:rsidR="00A14009" w:rsidRPr="007A0904">
        <w:rPr>
          <w:color w:val="000000" w:themeColor="text1"/>
        </w:rPr>
        <w:t xml:space="preserve">Toks informacijos </w:t>
      </w:r>
      <w:r w:rsidR="00A14009" w:rsidRPr="007A0904">
        <w:rPr>
          <w:color w:val="000000" w:themeColor="text1"/>
        </w:rPr>
        <w:lastRenderedPageBreak/>
        <w:t xml:space="preserve">viešinimo trūkumas suponuoja </w:t>
      </w:r>
      <w:r w:rsidR="00491C06" w:rsidRPr="00306792">
        <w:rPr>
          <w:color w:val="000000" w:themeColor="text1"/>
        </w:rPr>
        <w:t>skaidrumo trūkumą, kadangi mažina visuomeninės ir suinteresuotų asmenų kontrolės prielaid</w:t>
      </w:r>
      <w:r w:rsidR="00987562">
        <w:rPr>
          <w:color w:val="000000" w:themeColor="text1"/>
        </w:rPr>
        <w:t>ų</w:t>
      </w:r>
      <w:r w:rsidR="00491C06" w:rsidRPr="00306792">
        <w:rPr>
          <w:color w:val="000000" w:themeColor="text1"/>
        </w:rPr>
        <w:t xml:space="preserve">. </w:t>
      </w:r>
      <w:r w:rsidR="00AF69D3" w:rsidRPr="00306792">
        <w:rPr>
          <w:color w:val="000000" w:themeColor="text1"/>
        </w:rPr>
        <w:t xml:space="preserve">Tai taip pat daro įtaką tarpinstituciniam bendradarbiavimui, kadangi nėra </w:t>
      </w:r>
      <w:r w:rsidR="00AF69D3" w:rsidRPr="007A0904">
        <w:rPr>
          <w:color w:val="000000" w:themeColor="text1"/>
        </w:rPr>
        <w:t>nustatyt</w:t>
      </w:r>
      <w:r w:rsidR="00987562">
        <w:rPr>
          <w:color w:val="000000" w:themeColor="text1"/>
        </w:rPr>
        <w:t>os</w:t>
      </w:r>
      <w:r w:rsidR="00AF69D3" w:rsidRPr="007A0904">
        <w:rPr>
          <w:color w:val="000000" w:themeColor="text1"/>
        </w:rPr>
        <w:t xml:space="preserve"> prievolė</w:t>
      </w:r>
      <w:r w:rsidR="00987562">
        <w:rPr>
          <w:color w:val="000000" w:themeColor="text1"/>
        </w:rPr>
        <w:t>s</w:t>
      </w:r>
      <w:r w:rsidR="00AF69D3" w:rsidRPr="007A0904">
        <w:rPr>
          <w:color w:val="000000" w:themeColor="text1"/>
        </w:rPr>
        <w:t xml:space="preserve"> apie priimtus sprendimus informuoti kitas sistemoje dalyvaujančias įstaigas (AAA ir AAD), </w:t>
      </w:r>
      <w:r w:rsidR="006A7E40" w:rsidRPr="007A0904">
        <w:rPr>
          <w:color w:val="000000" w:themeColor="text1"/>
        </w:rPr>
        <w:t>o pasikeitimas informacija priklauso tik nuo pavienių asmenų valios.</w:t>
      </w:r>
    </w:p>
    <w:p w14:paraId="5BF0AF7E" w14:textId="6442101F" w:rsidR="00681C87" w:rsidRPr="007A0904" w:rsidRDefault="006A7E40" w:rsidP="007367A9">
      <w:pPr>
        <w:spacing w:line="360" w:lineRule="auto"/>
        <w:ind w:firstLine="851"/>
        <w:jc w:val="both"/>
        <w:rPr>
          <w:color w:val="000000" w:themeColor="text1"/>
        </w:rPr>
      </w:pPr>
      <w:r w:rsidRPr="007A0904">
        <w:rPr>
          <w:color w:val="000000" w:themeColor="text1"/>
        </w:rPr>
        <w:t xml:space="preserve">Išvardintų aplinkybių visuma sudaro sąlygas ne tik nepakankamai efektyviai įstaigų veiklai, bet </w:t>
      </w:r>
      <w:r w:rsidR="007B1748" w:rsidRPr="007A0904">
        <w:rPr>
          <w:color w:val="000000" w:themeColor="text1"/>
        </w:rPr>
        <w:t>ir dėl esamos galimybės manipuliuoti informacijos prieinamumu, nepakankamam atsparumui korupcijai.</w:t>
      </w:r>
      <w:r w:rsidR="00EB09C2" w:rsidRPr="007A0904">
        <w:rPr>
          <w:color w:val="000000" w:themeColor="text1"/>
        </w:rPr>
        <w:t xml:space="preserve"> </w:t>
      </w:r>
      <w:r w:rsidR="00EB09C2" w:rsidRPr="007A0904">
        <w:rPr>
          <w:rFonts w:eastAsia="Calibri"/>
          <w:color w:val="000000" w:themeColor="text1"/>
        </w:rPr>
        <w:t xml:space="preserve">Kadangi </w:t>
      </w:r>
      <w:r w:rsidR="000D57C9" w:rsidRPr="007A0904">
        <w:rPr>
          <w:rFonts w:eastAsia="Calibri"/>
          <w:color w:val="000000" w:themeColor="text1"/>
        </w:rPr>
        <w:t xml:space="preserve">maksimaliai įmanomas </w:t>
      </w:r>
      <w:r w:rsidR="00320AEB" w:rsidRPr="007A0904">
        <w:rPr>
          <w:rFonts w:eastAsia="Calibri"/>
          <w:color w:val="000000" w:themeColor="text1"/>
        </w:rPr>
        <w:t xml:space="preserve">procedūrų </w:t>
      </w:r>
      <w:r w:rsidR="000D57C9" w:rsidRPr="007A0904">
        <w:rPr>
          <w:rFonts w:eastAsia="Calibri"/>
          <w:color w:val="000000" w:themeColor="text1"/>
        </w:rPr>
        <w:t>viešinimas</w:t>
      </w:r>
      <w:r w:rsidR="00320AEB" w:rsidRPr="007A0904">
        <w:rPr>
          <w:rFonts w:eastAsia="Calibri"/>
          <w:color w:val="000000" w:themeColor="text1"/>
        </w:rPr>
        <w:t xml:space="preserve"> </w:t>
      </w:r>
      <w:r w:rsidR="000D57C9" w:rsidRPr="007A0904">
        <w:rPr>
          <w:rFonts w:eastAsia="Calibri"/>
          <w:color w:val="000000" w:themeColor="text1"/>
        </w:rPr>
        <w:t>turėtų paskatinti procesų objektyvumą, būtų tikslinga aiškiai ir nedviprasmiškai nustatyti,</w:t>
      </w:r>
      <w:r w:rsidR="00681C87" w:rsidRPr="007A0904">
        <w:rPr>
          <w:rFonts w:eastAsia="Calibri"/>
          <w:color w:val="000000" w:themeColor="text1"/>
        </w:rPr>
        <w:t xml:space="preserve"> kas, kur ir kada skelbia informaciją </w:t>
      </w:r>
      <w:r w:rsidR="00EB09C2" w:rsidRPr="007A0904">
        <w:rPr>
          <w:rFonts w:eastAsia="Calibri"/>
          <w:color w:val="000000" w:themeColor="text1"/>
        </w:rPr>
        <w:t xml:space="preserve">(i) </w:t>
      </w:r>
      <w:r w:rsidR="00681C87" w:rsidRPr="007A0904">
        <w:rPr>
          <w:rFonts w:eastAsia="Calibri"/>
          <w:color w:val="000000" w:themeColor="text1"/>
        </w:rPr>
        <w:t>apie apyvartinių taršos leidimų suteikimą v</w:t>
      </w:r>
      <w:r w:rsidR="00681C87" w:rsidRPr="007A0904">
        <w:rPr>
          <w:color w:val="000000" w:themeColor="text1"/>
        </w:rPr>
        <w:t>eiklos vykdytojams, kurie pradėjo eksploatuoti naujus šiltnamio efektą sukeliančias dujas išmetančius įrenginius arba labai išplėtė esamų įrenginių pajėgumą</w:t>
      </w:r>
      <w:r w:rsidR="00EB09C2" w:rsidRPr="007A0904">
        <w:rPr>
          <w:color w:val="000000" w:themeColor="text1"/>
        </w:rPr>
        <w:t xml:space="preserve">, ir (ii) apie </w:t>
      </w:r>
      <w:r w:rsidR="00BB3E8F" w:rsidRPr="007A0904">
        <w:rPr>
          <w:color w:val="000000" w:themeColor="text1"/>
        </w:rPr>
        <w:t xml:space="preserve">veiklos vykdytojų pašalinimą ar pasišalinimą iš </w:t>
      </w:r>
      <w:r w:rsidR="00EB09C2" w:rsidRPr="007A0904">
        <w:rPr>
          <w:rFonts w:eastAsia="Calibri"/>
          <w:color w:val="000000" w:themeColor="text1"/>
        </w:rPr>
        <w:t>apyvartinių taršos leidimų prekybos sistem</w:t>
      </w:r>
      <w:r w:rsidR="00BB3E8F" w:rsidRPr="007A0904">
        <w:rPr>
          <w:rFonts w:eastAsia="Calibri"/>
          <w:color w:val="000000" w:themeColor="text1"/>
        </w:rPr>
        <w:t>os</w:t>
      </w:r>
      <w:r w:rsidR="00681C87" w:rsidRPr="007A0904">
        <w:rPr>
          <w:color w:val="000000" w:themeColor="text1"/>
        </w:rPr>
        <w:t>. Taip pat būtų tikslinga apsvarstyti galim</w:t>
      </w:r>
      <w:r w:rsidR="00676C24" w:rsidRPr="007A0904">
        <w:rPr>
          <w:color w:val="000000" w:themeColor="text1"/>
        </w:rPr>
        <w:t>ybę</w:t>
      </w:r>
      <w:r w:rsidR="00546072" w:rsidRPr="007A0904">
        <w:rPr>
          <w:rFonts w:eastAsia="Calibri"/>
          <w:color w:val="000000" w:themeColor="text1"/>
        </w:rPr>
        <w:t xml:space="preserve"> sprendimus dėl </w:t>
      </w:r>
      <w:r w:rsidR="00546072" w:rsidRPr="007A0904">
        <w:rPr>
          <w:color w:val="000000" w:themeColor="text1"/>
        </w:rPr>
        <w:t>apyvartinių taršos leidimų skyrimo naujiems įrenginiams ir papildomų esamiems tvirtinti viešai skelbiamais administraciniais aktais.</w:t>
      </w:r>
    </w:p>
    <w:p w14:paraId="4F9CDC39" w14:textId="77777777" w:rsidR="00854772" w:rsidRPr="007A0904" w:rsidRDefault="00854772" w:rsidP="007367A9">
      <w:pPr>
        <w:spacing w:line="360" w:lineRule="auto"/>
        <w:ind w:firstLine="851"/>
        <w:jc w:val="both"/>
        <w:rPr>
          <w:color w:val="000000" w:themeColor="text1"/>
        </w:rPr>
      </w:pPr>
    </w:p>
    <w:p w14:paraId="4DD9B982" w14:textId="24E78274" w:rsidR="007367A9" w:rsidRPr="007A0904" w:rsidRDefault="00941A85" w:rsidP="007367A9">
      <w:pPr>
        <w:pStyle w:val="Heading3"/>
        <w:spacing w:before="0" w:beforeAutospacing="0" w:after="0" w:afterAutospacing="0" w:line="360" w:lineRule="auto"/>
        <w:ind w:firstLine="851"/>
        <w:jc w:val="both"/>
        <w:rPr>
          <w:b w:val="0"/>
          <w:i/>
          <w:color w:val="000000" w:themeColor="text1"/>
          <w:sz w:val="24"/>
          <w:szCs w:val="24"/>
        </w:rPr>
      </w:pPr>
      <w:bookmarkStart w:id="4" w:name="_Toc4657173"/>
      <w:r w:rsidRPr="007A0904">
        <w:rPr>
          <w:b w:val="0"/>
          <w:i/>
          <w:color w:val="000000" w:themeColor="text1"/>
          <w:sz w:val="24"/>
          <w:szCs w:val="24"/>
        </w:rPr>
        <w:t>2.3</w:t>
      </w:r>
      <w:r w:rsidR="007367A9" w:rsidRPr="007A0904">
        <w:rPr>
          <w:b w:val="0"/>
          <w:i/>
          <w:color w:val="000000" w:themeColor="text1"/>
          <w:sz w:val="24"/>
          <w:szCs w:val="24"/>
        </w:rPr>
        <w:t xml:space="preserve">. </w:t>
      </w:r>
      <w:r w:rsidR="00A53A68" w:rsidRPr="007A0904">
        <w:rPr>
          <w:b w:val="0"/>
          <w:i/>
          <w:color w:val="000000" w:themeColor="text1"/>
          <w:sz w:val="24"/>
          <w:szCs w:val="24"/>
        </w:rPr>
        <w:t>Neužtikrinama išmetamų šiltnamio efektą sukeliančių dujų kiekio at</w:t>
      </w:r>
      <w:r w:rsidR="002A6025" w:rsidRPr="007A0904">
        <w:rPr>
          <w:b w:val="0"/>
          <w:i/>
          <w:color w:val="000000" w:themeColor="text1"/>
          <w:sz w:val="24"/>
          <w:szCs w:val="24"/>
        </w:rPr>
        <w:t>a</w:t>
      </w:r>
      <w:r w:rsidR="00A53A68" w:rsidRPr="007A0904">
        <w:rPr>
          <w:b w:val="0"/>
          <w:i/>
          <w:color w:val="000000" w:themeColor="text1"/>
          <w:sz w:val="24"/>
          <w:szCs w:val="24"/>
        </w:rPr>
        <w:t xml:space="preserve">skaitų </w:t>
      </w:r>
      <w:r w:rsidR="00452EB2" w:rsidRPr="007A0904">
        <w:rPr>
          <w:b w:val="0"/>
          <w:i/>
          <w:color w:val="000000" w:themeColor="text1"/>
          <w:sz w:val="24"/>
          <w:szCs w:val="24"/>
        </w:rPr>
        <w:t>visapusiška patikra</w:t>
      </w:r>
      <w:r w:rsidR="007367A9" w:rsidRPr="007A0904">
        <w:rPr>
          <w:b w:val="0"/>
          <w:i/>
          <w:color w:val="000000" w:themeColor="text1"/>
          <w:sz w:val="24"/>
          <w:szCs w:val="24"/>
        </w:rPr>
        <w:t>.</w:t>
      </w:r>
      <w:bookmarkEnd w:id="4"/>
    </w:p>
    <w:p w14:paraId="0C957F83" w14:textId="794A4F37" w:rsidR="00352D97" w:rsidRPr="007A0904" w:rsidRDefault="002B7F04" w:rsidP="007367A9">
      <w:pPr>
        <w:spacing w:line="360" w:lineRule="auto"/>
        <w:ind w:firstLine="851"/>
        <w:jc w:val="both"/>
        <w:rPr>
          <w:color w:val="000000" w:themeColor="text1"/>
          <w:lang w:eastAsia="lt-LT"/>
        </w:rPr>
      </w:pPr>
      <w:r w:rsidRPr="007A0904">
        <w:rPr>
          <w:color w:val="000000" w:themeColor="text1"/>
          <w:lang w:eastAsia="lt-LT"/>
        </w:rPr>
        <w:t>Rem</w:t>
      </w:r>
      <w:r>
        <w:rPr>
          <w:color w:val="000000" w:themeColor="text1"/>
          <w:lang w:eastAsia="lt-LT"/>
        </w:rPr>
        <w:t xml:space="preserve">damiesi </w:t>
      </w:r>
      <w:r w:rsidR="00452EB2" w:rsidRPr="007A0904">
        <w:rPr>
          <w:color w:val="000000" w:themeColor="text1"/>
          <w:lang w:eastAsia="lt-LT"/>
        </w:rPr>
        <w:t>ATL skyrimo ir prekybos jais tvarkos aprašo VIII skyriaus „</w:t>
      </w:r>
      <w:r w:rsidR="00452EB2" w:rsidRPr="007A0904">
        <w:rPr>
          <w:bCs/>
          <w:color w:val="000000" w:themeColor="text1"/>
          <w:lang w:eastAsia="lt-LT"/>
        </w:rPr>
        <w:t>Veiklos vykdytojų išmetamų šiltnamio efektą sukeliančių dujų stebėsena ir ataskaitų patikrinimo reikalavimai“ nuostatomis, v</w:t>
      </w:r>
      <w:r w:rsidR="00452EB2" w:rsidRPr="007A0904">
        <w:rPr>
          <w:color w:val="000000" w:themeColor="text1"/>
          <w:lang w:eastAsia="lt-LT"/>
        </w:rPr>
        <w:t xml:space="preserve">eiklos vykdytojai privalo vykdyti šiltnamio efektą sukeliančių dujų stebėseną, apskaitą ir kiekvienais metais rengti praėjusių kalendorinių metų išmetamųjų šiltnamio efektą sukeliančių dujų kiekio ataskaitas </w:t>
      </w:r>
      <w:r w:rsidR="001F238E" w:rsidRPr="007A0904">
        <w:rPr>
          <w:color w:val="000000" w:themeColor="text1"/>
          <w:lang w:eastAsia="lt-LT"/>
        </w:rPr>
        <w:t>(toliau – ŠESD kiekio at</w:t>
      </w:r>
      <w:r w:rsidR="002A6025" w:rsidRPr="007A0904">
        <w:rPr>
          <w:color w:val="000000" w:themeColor="text1"/>
          <w:lang w:eastAsia="lt-LT"/>
        </w:rPr>
        <w:t>a</w:t>
      </w:r>
      <w:r w:rsidR="001F238E" w:rsidRPr="007A0904">
        <w:rPr>
          <w:color w:val="000000" w:themeColor="text1"/>
          <w:lang w:eastAsia="lt-LT"/>
        </w:rPr>
        <w:t xml:space="preserve">skaita) </w:t>
      </w:r>
      <w:r w:rsidR="00452EB2" w:rsidRPr="007A0904">
        <w:rPr>
          <w:color w:val="000000" w:themeColor="text1"/>
          <w:lang w:eastAsia="lt-LT"/>
        </w:rPr>
        <w:t xml:space="preserve">ir pateikti jas </w:t>
      </w:r>
      <w:r w:rsidR="00352D97" w:rsidRPr="007A0904">
        <w:rPr>
          <w:color w:val="000000" w:themeColor="text1"/>
          <w:lang w:eastAsia="lt-LT"/>
        </w:rPr>
        <w:t xml:space="preserve">nepriklausomam vertintojui, kuris, </w:t>
      </w:r>
      <w:r w:rsidR="002E71E0">
        <w:rPr>
          <w:color w:val="000000" w:themeColor="text1"/>
          <w:lang w:eastAsia="lt-LT"/>
        </w:rPr>
        <w:t xml:space="preserve">jas </w:t>
      </w:r>
      <w:r w:rsidR="00352D97" w:rsidRPr="007A0904">
        <w:rPr>
          <w:color w:val="000000" w:themeColor="text1"/>
          <w:lang w:eastAsia="lt-LT"/>
        </w:rPr>
        <w:t>įvertinęs</w:t>
      </w:r>
      <w:r w:rsidR="002E71E0">
        <w:rPr>
          <w:color w:val="000000" w:themeColor="text1"/>
          <w:lang w:eastAsia="lt-LT"/>
        </w:rPr>
        <w:t>,</w:t>
      </w:r>
      <w:r w:rsidR="00352D97" w:rsidRPr="007A0904">
        <w:rPr>
          <w:color w:val="000000" w:themeColor="text1"/>
          <w:lang w:eastAsia="lt-LT"/>
        </w:rPr>
        <w:t xml:space="preserve"> išduoda šiltnamio efektą sukeliančių dujų patikros ataskait</w:t>
      </w:r>
      <w:r w:rsidR="002E71E0">
        <w:rPr>
          <w:color w:val="000000" w:themeColor="text1"/>
          <w:lang w:eastAsia="lt-LT"/>
        </w:rPr>
        <w:t>as</w:t>
      </w:r>
      <w:r w:rsidR="001F238E" w:rsidRPr="007A0904">
        <w:rPr>
          <w:color w:val="000000" w:themeColor="text1"/>
          <w:lang w:eastAsia="lt-LT"/>
        </w:rPr>
        <w:t xml:space="preserve"> (toliau – ŠESD patikros </w:t>
      </w:r>
      <w:r w:rsidR="001F238E" w:rsidRPr="007A0904">
        <w:rPr>
          <w:color w:val="000000" w:themeColor="text1"/>
          <w:lang w:eastAsia="lt-LT"/>
        </w:rPr>
        <w:lastRenderedPageBreak/>
        <w:t>at</w:t>
      </w:r>
      <w:r w:rsidR="002A6025" w:rsidRPr="007A0904">
        <w:rPr>
          <w:color w:val="000000" w:themeColor="text1"/>
          <w:lang w:eastAsia="lt-LT"/>
        </w:rPr>
        <w:t>a</w:t>
      </w:r>
      <w:r w:rsidR="001F238E" w:rsidRPr="007A0904">
        <w:rPr>
          <w:color w:val="000000" w:themeColor="text1"/>
          <w:lang w:eastAsia="lt-LT"/>
        </w:rPr>
        <w:t>skaita)</w:t>
      </w:r>
      <w:r w:rsidR="00352D97" w:rsidRPr="007A0904">
        <w:rPr>
          <w:color w:val="000000" w:themeColor="text1"/>
          <w:lang w:eastAsia="lt-LT"/>
        </w:rPr>
        <w:t>. Šias dvi at</w:t>
      </w:r>
      <w:r w:rsidR="002A6025" w:rsidRPr="007A0904">
        <w:rPr>
          <w:color w:val="000000" w:themeColor="text1"/>
          <w:lang w:eastAsia="lt-LT"/>
        </w:rPr>
        <w:t>a</w:t>
      </w:r>
      <w:r w:rsidR="00352D97" w:rsidRPr="007A0904">
        <w:rPr>
          <w:color w:val="000000" w:themeColor="text1"/>
          <w:lang w:eastAsia="lt-LT"/>
        </w:rPr>
        <w:t>skaitas veiklos vykdytojai ne vėliau kaip iki kiekvienų kalendorinių metų kovo 31 d. privalo pateikti Aplinkos apsaugos agentūrai.</w:t>
      </w:r>
    </w:p>
    <w:p w14:paraId="49114EC8" w14:textId="4C620E81" w:rsidR="00A24F60" w:rsidRPr="007A0904" w:rsidRDefault="006252E7" w:rsidP="00A24F60">
      <w:pPr>
        <w:spacing w:line="360" w:lineRule="auto"/>
        <w:ind w:firstLine="851"/>
        <w:jc w:val="both"/>
        <w:rPr>
          <w:color w:val="000000" w:themeColor="text1"/>
          <w:spacing w:val="2"/>
          <w:shd w:val="clear" w:color="auto" w:fill="FFFFFF"/>
        </w:rPr>
      </w:pPr>
      <w:r w:rsidRPr="007A0904">
        <w:rPr>
          <w:color w:val="000000" w:themeColor="text1"/>
          <w:lang w:eastAsia="lt-LT"/>
        </w:rPr>
        <w:t xml:space="preserve">Kadangi </w:t>
      </w:r>
      <w:r w:rsidR="001F238E" w:rsidRPr="007A0904">
        <w:rPr>
          <w:color w:val="000000" w:themeColor="text1"/>
          <w:lang w:eastAsia="lt-LT"/>
        </w:rPr>
        <w:t xml:space="preserve">nuo ŠESD kiekio </w:t>
      </w:r>
      <w:r w:rsidRPr="007A0904">
        <w:rPr>
          <w:color w:val="000000" w:themeColor="text1"/>
          <w:lang w:eastAsia="lt-LT"/>
        </w:rPr>
        <w:t>ataskaitoje nurod</w:t>
      </w:r>
      <w:r w:rsidR="001F238E" w:rsidRPr="007A0904">
        <w:rPr>
          <w:color w:val="000000" w:themeColor="text1"/>
          <w:lang w:eastAsia="lt-LT"/>
        </w:rPr>
        <w:t>yto</w:t>
      </w:r>
      <w:r w:rsidRPr="007A0904">
        <w:rPr>
          <w:color w:val="000000" w:themeColor="text1"/>
          <w:lang w:eastAsia="lt-LT"/>
        </w:rPr>
        <w:t xml:space="preserve"> išmesto </w:t>
      </w:r>
      <w:r w:rsidR="001F238E" w:rsidRPr="007A0904">
        <w:rPr>
          <w:color w:val="000000" w:themeColor="text1"/>
          <w:lang w:eastAsia="lt-LT"/>
        </w:rPr>
        <w:t xml:space="preserve">šiltnamio efektą sukeliančių dujų </w:t>
      </w:r>
      <w:r w:rsidRPr="007A0904">
        <w:rPr>
          <w:color w:val="000000" w:themeColor="text1"/>
          <w:lang w:eastAsia="lt-LT"/>
        </w:rPr>
        <w:t xml:space="preserve">kiekio priklauso, kiek veiklos vykdytojas privalo </w:t>
      </w:r>
      <w:r w:rsidRPr="007A0904">
        <w:rPr>
          <w:color w:val="000000" w:themeColor="text1"/>
          <w:spacing w:val="2"/>
          <w:shd w:val="clear" w:color="auto" w:fill="FFFFFF"/>
        </w:rPr>
        <w:t xml:space="preserve">atsiskaityti (grąžinti) </w:t>
      </w:r>
      <w:r w:rsidR="001F238E" w:rsidRPr="007A0904">
        <w:rPr>
          <w:color w:val="000000" w:themeColor="text1"/>
          <w:spacing w:val="2"/>
          <w:shd w:val="clear" w:color="auto" w:fill="FFFFFF"/>
        </w:rPr>
        <w:t xml:space="preserve">jam </w:t>
      </w:r>
      <w:r w:rsidRPr="007A0904">
        <w:rPr>
          <w:color w:val="000000" w:themeColor="text1"/>
          <w:spacing w:val="2"/>
          <w:shd w:val="clear" w:color="auto" w:fill="FFFFFF"/>
        </w:rPr>
        <w:t xml:space="preserve">suteiktų </w:t>
      </w:r>
      <w:r w:rsidR="001F238E" w:rsidRPr="007A0904">
        <w:rPr>
          <w:color w:val="000000" w:themeColor="text1"/>
          <w:spacing w:val="2"/>
          <w:shd w:val="clear" w:color="auto" w:fill="FFFFFF"/>
        </w:rPr>
        <w:t>apyvartinių taršos leidimų</w:t>
      </w:r>
      <w:r w:rsidR="00C65898" w:rsidRPr="007A0904">
        <w:rPr>
          <w:color w:val="000000" w:themeColor="text1"/>
          <w:spacing w:val="2"/>
          <w:shd w:val="clear" w:color="auto" w:fill="FFFFFF"/>
        </w:rPr>
        <w:t xml:space="preserve"> (1 ATL už 1 toną CO</w:t>
      </w:r>
      <w:r w:rsidR="00C65898" w:rsidRPr="007A0904">
        <w:rPr>
          <w:color w:val="000000" w:themeColor="text1"/>
          <w:spacing w:val="2"/>
          <w:shd w:val="clear" w:color="auto" w:fill="FFFFFF"/>
          <w:vertAlign w:val="subscript"/>
        </w:rPr>
        <w:t>2</w:t>
      </w:r>
      <w:r w:rsidR="00C65898" w:rsidRPr="007A0904">
        <w:rPr>
          <w:color w:val="000000" w:themeColor="text1"/>
          <w:spacing w:val="2"/>
          <w:shd w:val="clear" w:color="auto" w:fill="FFFFFF"/>
        </w:rPr>
        <w:t> ekvivalento) ir kiek jų liks laisvai apyvartai, įskaitant pardavimui kitiems subjektams, manytina,</w:t>
      </w:r>
      <w:r w:rsidR="00447B1B" w:rsidRPr="007A0904">
        <w:rPr>
          <w:color w:val="000000" w:themeColor="text1"/>
          <w:spacing w:val="2"/>
          <w:shd w:val="clear" w:color="auto" w:fill="FFFFFF"/>
        </w:rPr>
        <w:t xml:space="preserve"> kad</w:t>
      </w:r>
      <w:r w:rsidR="00C65898" w:rsidRPr="007A0904">
        <w:rPr>
          <w:color w:val="000000" w:themeColor="text1"/>
          <w:spacing w:val="2"/>
          <w:shd w:val="clear" w:color="auto" w:fill="FFFFFF"/>
        </w:rPr>
        <w:t xml:space="preserve"> būtent šioje at</w:t>
      </w:r>
      <w:r w:rsidR="002A6025" w:rsidRPr="007A0904">
        <w:rPr>
          <w:color w:val="000000" w:themeColor="text1"/>
          <w:spacing w:val="2"/>
          <w:shd w:val="clear" w:color="auto" w:fill="FFFFFF"/>
        </w:rPr>
        <w:t>a</w:t>
      </w:r>
      <w:r w:rsidR="00C65898" w:rsidRPr="007A0904">
        <w:rPr>
          <w:color w:val="000000" w:themeColor="text1"/>
          <w:spacing w:val="2"/>
          <w:shd w:val="clear" w:color="auto" w:fill="FFFFFF"/>
        </w:rPr>
        <w:t>skaitoje nurodom</w:t>
      </w:r>
      <w:r w:rsidR="00447B1B" w:rsidRPr="007A0904">
        <w:rPr>
          <w:color w:val="000000" w:themeColor="text1"/>
          <w:spacing w:val="2"/>
          <w:shd w:val="clear" w:color="auto" w:fill="FFFFFF"/>
        </w:rPr>
        <w:t>ų</w:t>
      </w:r>
      <w:r w:rsidR="00C65898" w:rsidRPr="007A0904">
        <w:rPr>
          <w:color w:val="000000" w:themeColor="text1"/>
          <w:spacing w:val="2"/>
          <w:shd w:val="clear" w:color="auto" w:fill="FFFFFF"/>
        </w:rPr>
        <w:t xml:space="preserve"> duomenų tikrum</w:t>
      </w:r>
      <w:r w:rsidR="00447B1B" w:rsidRPr="007A0904">
        <w:rPr>
          <w:color w:val="000000" w:themeColor="text1"/>
          <w:spacing w:val="2"/>
          <w:shd w:val="clear" w:color="auto" w:fill="FFFFFF"/>
        </w:rPr>
        <w:t>u</w:t>
      </w:r>
      <w:r w:rsidR="00C65898" w:rsidRPr="007A0904">
        <w:rPr>
          <w:color w:val="000000" w:themeColor="text1"/>
          <w:spacing w:val="2"/>
          <w:shd w:val="clear" w:color="auto" w:fill="FFFFFF"/>
        </w:rPr>
        <w:t xml:space="preserve"> </w:t>
      </w:r>
      <w:r w:rsidR="00447B1B" w:rsidRPr="007A0904">
        <w:rPr>
          <w:color w:val="000000" w:themeColor="text1"/>
          <w:spacing w:val="2"/>
          <w:shd w:val="clear" w:color="auto" w:fill="FFFFFF"/>
        </w:rPr>
        <w:t>gali būtų manipuliuojama iš savanaudiškų paskatų. Todėl priežiūros ir ko</w:t>
      </w:r>
      <w:r w:rsidR="00562521" w:rsidRPr="007A0904">
        <w:rPr>
          <w:color w:val="000000" w:themeColor="text1"/>
          <w:spacing w:val="2"/>
          <w:shd w:val="clear" w:color="auto" w:fill="FFFFFF"/>
        </w:rPr>
        <w:t>ntrolės sistema turi užtikrinti, kad at</w:t>
      </w:r>
      <w:r w:rsidR="00634CB3" w:rsidRPr="007A0904">
        <w:rPr>
          <w:color w:val="000000" w:themeColor="text1"/>
          <w:spacing w:val="2"/>
          <w:shd w:val="clear" w:color="auto" w:fill="FFFFFF"/>
        </w:rPr>
        <w:t>a</w:t>
      </w:r>
      <w:r w:rsidR="00562521" w:rsidRPr="007A0904">
        <w:rPr>
          <w:color w:val="000000" w:themeColor="text1"/>
          <w:spacing w:val="2"/>
          <w:shd w:val="clear" w:color="auto" w:fill="FFFFFF"/>
        </w:rPr>
        <w:t>skaitose pateikiami duomenys atitiktų tikrovę.</w:t>
      </w:r>
    </w:p>
    <w:p w14:paraId="06379955" w14:textId="4EB24769" w:rsidR="00841AEC" w:rsidRDefault="00A24F60" w:rsidP="00A24F60">
      <w:pPr>
        <w:spacing w:line="360" w:lineRule="auto"/>
        <w:ind w:firstLine="851"/>
        <w:jc w:val="both"/>
        <w:rPr>
          <w:color w:val="000000" w:themeColor="text1"/>
        </w:rPr>
      </w:pPr>
      <w:r w:rsidRPr="007A0904">
        <w:rPr>
          <w:color w:val="000000" w:themeColor="text1"/>
        </w:rPr>
        <w:t>2017 m. lapkričio 23 d. Europos Komisijos ataskaitoje Europos Parlamentui ir Tarybai „Europos anglies dioksido rinkos veikimo ataskaita“ nurodoma, kad „</w:t>
      </w:r>
      <w:r w:rsidRPr="007A0904">
        <w:rPr>
          <w:i/>
          <w:color w:val="000000" w:themeColor="text1"/>
        </w:rPr>
        <w:t>Tik trys šalys (Latvija, Slovakija ir Slovėnija) pažymi, kad kompetentingos institucijos neatlieka nuodugnių išmetamųjų teršalų kiekio ataskaitų patikrų</w:t>
      </w:r>
      <w:r w:rsidRPr="007A0904">
        <w:rPr>
          <w:color w:val="000000" w:themeColor="text1"/>
        </w:rPr>
        <w:t>“</w:t>
      </w:r>
      <w:r w:rsidR="001B4A81" w:rsidRPr="007A0904">
        <w:rPr>
          <w:color w:val="000000" w:themeColor="text1"/>
        </w:rPr>
        <w:t xml:space="preserve">, o pagal 2018 m. gruodžio 12 d. </w:t>
      </w:r>
      <w:r w:rsidR="00076DDE" w:rsidRPr="007A0904">
        <w:rPr>
          <w:color w:val="000000" w:themeColor="text1"/>
        </w:rPr>
        <w:t xml:space="preserve">analogišką </w:t>
      </w:r>
      <w:r w:rsidR="001B4A81" w:rsidRPr="007A0904">
        <w:rPr>
          <w:color w:val="000000" w:themeColor="text1"/>
        </w:rPr>
        <w:t>at</w:t>
      </w:r>
      <w:r w:rsidR="002A6025" w:rsidRPr="007A0904">
        <w:rPr>
          <w:color w:val="000000" w:themeColor="text1"/>
        </w:rPr>
        <w:t>a</w:t>
      </w:r>
      <w:r w:rsidR="001B4A81" w:rsidRPr="007A0904">
        <w:rPr>
          <w:color w:val="000000" w:themeColor="text1"/>
        </w:rPr>
        <w:t>skaitą</w:t>
      </w:r>
      <w:r w:rsidR="00342F3A" w:rsidRPr="007A0904">
        <w:rPr>
          <w:color w:val="000000" w:themeColor="text1"/>
        </w:rPr>
        <w:t xml:space="preserve"> šias patikras atlieka visos šalys. </w:t>
      </w:r>
    </w:p>
    <w:p w14:paraId="3ADA1A15" w14:textId="38D5EBED" w:rsidR="00E66B39" w:rsidRPr="007A0904" w:rsidRDefault="00E66B39" w:rsidP="00A630CA">
      <w:pPr>
        <w:spacing w:line="360" w:lineRule="auto"/>
        <w:ind w:firstLine="851"/>
        <w:jc w:val="both"/>
        <w:rPr>
          <w:color w:val="000000" w:themeColor="text1"/>
        </w:rPr>
      </w:pPr>
      <w:r w:rsidRPr="007A0904">
        <w:rPr>
          <w:color w:val="000000" w:themeColor="text1"/>
        </w:rPr>
        <w:t>Tačiau atliekant korupcijos rizikos analizę nepavyko nustatyti, kaip Lietuvos Respublikoje atliekamos „išsamios teršalų kiekio at</w:t>
      </w:r>
      <w:r w:rsidR="002A6025" w:rsidRPr="007A0904">
        <w:rPr>
          <w:color w:val="000000" w:themeColor="text1"/>
        </w:rPr>
        <w:t>a</w:t>
      </w:r>
      <w:r w:rsidRPr="007A0904">
        <w:rPr>
          <w:color w:val="000000" w:themeColor="text1"/>
        </w:rPr>
        <w:t>skaitų patikros“</w:t>
      </w:r>
      <w:r w:rsidR="00841AEC">
        <w:rPr>
          <w:color w:val="000000" w:themeColor="text1"/>
        </w:rPr>
        <w:t xml:space="preserve">. Esamas teisinis reglamentavimas nenustato apyvartinių taršos leidimų prekybos sistemoje dalyvaujančių įstaigų prievolės </w:t>
      </w:r>
      <w:r w:rsidR="00606932">
        <w:rPr>
          <w:color w:val="000000" w:themeColor="text1"/>
        </w:rPr>
        <w:t xml:space="preserve">tikrinti </w:t>
      </w:r>
      <w:r w:rsidR="00606932">
        <w:rPr>
          <w:color w:val="000000" w:themeColor="text1"/>
          <w:lang w:eastAsia="lt-LT"/>
        </w:rPr>
        <w:t xml:space="preserve">ŠESD kiekio ir </w:t>
      </w:r>
      <w:r w:rsidR="00606932" w:rsidRPr="007A0904">
        <w:rPr>
          <w:color w:val="000000" w:themeColor="text1"/>
          <w:lang w:eastAsia="lt-LT"/>
        </w:rPr>
        <w:t>ŠESD patikros ata</w:t>
      </w:r>
      <w:r w:rsidR="00606932">
        <w:rPr>
          <w:color w:val="000000" w:themeColor="text1"/>
          <w:lang w:eastAsia="lt-LT"/>
        </w:rPr>
        <w:t>skaitose pateikiamų duomenų teisingumo. O šių įstaigų atstovai nurodė, kad praktikoje yra visiškai pasitikima veiklos vykdytojų ir nepriklausom</w:t>
      </w:r>
      <w:r w:rsidR="00902C86">
        <w:rPr>
          <w:color w:val="000000" w:themeColor="text1"/>
          <w:lang w:eastAsia="lt-LT"/>
        </w:rPr>
        <w:t>ų</w:t>
      </w:r>
      <w:r w:rsidR="00606932">
        <w:rPr>
          <w:color w:val="000000" w:themeColor="text1"/>
          <w:lang w:eastAsia="lt-LT"/>
        </w:rPr>
        <w:t xml:space="preserve"> vertintojų sąžiningumu ir at</w:t>
      </w:r>
      <w:r w:rsidR="00902C86">
        <w:rPr>
          <w:color w:val="000000" w:themeColor="text1"/>
          <w:lang w:eastAsia="lt-LT"/>
        </w:rPr>
        <w:t>a</w:t>
      </w:r>
      <w:r w:rsidR="00606932">
        <w:rPr>
          <w:color w:val="000000" w:themeColor="text1"/>
          <w:lang w:eastAsia="lt-LT"/>
        </w:rPr>
        <w:t xml:space="preserve">skaitose pateikiami duomenys nekvestionuojami. </w:t>
      </w:r>
      <w:r w:rsidR="00A630CA">
        <w:rPr>
          <w:color w:val="000000" w:themeColor="text1"/>
          <w:lang w:eastAsia="lt-LT"/>
        </w:rPr>
        <w:t>Todėl darytina išvada, jog</w:t>
      </w:r>
      <w:r w:rsidR="00A630CA">
        <w:rPr>
          <w:color w:val="000000" w:themeColor="text1"/>
        </w:rPr>
        <w:t xml:space="preserve"> </w:t>
      </w:r>
      <w:r w:rsidRPr="007A0904">
        <w:rPr>
          <w:color w:val="000000" w:themeColor="text1"/>
        </w:rPr>
        <w:t xml:space="preserve">Lietuvos Respublikos įstaigų veikla apsiriboja tik formalia priežiūra, kad </w:t>
      </w:r>
      <w:r w:rsidR="00A630CA">
        <w:rPr>
          <w:color w:val="000000" w:themeColor="text1"/>
        </w:rPr>
        <w:t xml:space="preserve">veiklos vykdytojo ir nepriklausomų vertintojų </w:t>
      </w:r>
      <w:r w:rsidRPr="007A0904">
        <w:rPr>
          <w:color w:val="000000" w:themeColor="text1"/>
        </w:rPr>
        <w:t>ataskaitos būtų pateikiamos nustatytais terminais.</w:t>
      </w:r>
    </w:p>
    <w:p w14:paraId="2B06AB1D" w14:textId="0C83ED2F" w:rsidR="005E4999" w:rsidRDefault="00185F81" w:rsidP="007367A9">
      <w:pPr>
        <w:spacing w:line="360" w:lineRule="auto"/>
        <w:ind w:firstLine="851"/>
        <w:jc w:val="both"/>
        <w:rPr>
          <w:color w:val="000000" w:themeColor="text1"/>
        </w:rPr>
      </w:pPr>
      <w:r w:rsidRPr="007A0904">
        <w:rPr>
          <w:color w:val="000000" w:themeColor="text1"/>
        </w:rPr>
        <w:t xml:space="preserve">Atsižvelgiant į tai, kad atliekant korupcijos rizikos analizę </w:t>
      </w:r>
      <w:r w:rsidR="00540FFA" w:rsidRPr="007A0904">
        <w:rPr>
          <w:color w:val="000000" w:themeColor="text1"/>
        </w:rPr>
        <w:t xml:space="preserve">dėl </w:t>
      </w:r>
      <w:r w:rsidR="003849CC" w:rsidRPr="007A0904">
        <w:rPr>
          <w:color w:val="000000" w:themeColor="text1"/>
        </w:rPr>
        <w:t xml:space="preserve">specifinių žinių poreikio </w:t>
      </w:r>
      <w:r w:rsidRPr="007A0904">
        <w:rPr>
          <w:color w:val="000000" w:themeColor="text1"/>
        </w:rPr>
        <w:t xml:space="preserve">nebuvo galimybių </w:t>
      </w:r>
      <w:r w:rsidR="000B7D22" w:rsidRPr="007A0904">
        <w:rPr>
          <w:color w:val="000000" w:themeColor="text1"/>
        </w:rPr>
        <w:t>įvertinti, ar at</w:t>
      </w:r>
      <w:r w:rsidR="00634CB3" w:rsidRPr="007A0904">
        <w:rPr>
          <w:color w:val="000000" w:themeColor="text1"/>
        </w:rPr>
        <w:t>a</w:t>
      </w:r>
      <w:r w:rsidR="000B7D22" w:rsidRPr="007A0904">
        <w:rPr>
          <w:color w:val="000000" w:themeColor="text1"/>
        </w:rPr>
        <w:t xml:space="preserve">skaitose pateikiami tikrovę atitinkantys duomenys, prielaidų </w:t>
      </w:r>
      <w:r w:rsidR="00621E0B">
        <w:rPr>
          <w:color w:val="000000" w:themeColor="text1"/>
        </w:rPr>
        <w:t xml:space="preserve">teigti, kad </w:t>
      </w:r>
      <w:r w:rsidR="009513D0" w:rsidRPr="007A0904">
        <w:rPr>
          <w:color w:val="000000" w:themeColor="text1"/>
        </w:rPr>
        <w:t>esam</w:t>
      </w:r>
      <w:r w:rsidR="00621E0B">
        <w:rPr>
          <w:color w:val="000000" w:themeColor="text1"/>
        </w:rPr>
        <w:t>as</w:t>
      </w:r>
      <w:r w:rsidR="000B7D22" w:rsidRPr="007A0904">
        <w:rPr>
          <w:color w:val="000000" w:themeColor="text1"/>
        </w:rPr>
        <w:t xml:space="preserve"> priežiūros ir kontrolės mechanizm</w:t>
      </w:r>
      <w:r w:rsidR="00621E0B">
        <w:rPr>
          <w:color w:val="000000" w:themeColor="text1"/>
        </w:rPr>
        <w:t>as</w:t>
      </w:r>
      <w:r w:rsidR="003849CC" w:rsidRPr="007A0904">
        <w:rPr>
          <w:color w:val="000000" w:themeColor="text1"/>
        </w:rPr>
        <w:t xml:space="preserve"> </w:t>
      </w:r>
      <w:r w:rsidR="00621E0B">
        <w:rPr>
          <w:color w:val="000000" w:themeColor="text1"/>
        </w:rPr>
        <w:t xml:space="preserve">yra neefektyvus </w:t>
      </w:r>
      <w:r w:rsidR="000B7D22" w:rsidRPr="007A0904">
        <w:rPr>
          <w:color w:val="000000" w:themeColor="text1"/>
        </w:rPr>
        <w:t xml:space="preserve">nenustatyta. </w:t>
      </w:r>
      <w:r w:rsidR="00A943D2" w:rsidRPr="007A0904">
        <w:rPr>
          <w:color w:val="000000" w:themeColor="text1"/>
        </w:rPr>
        <w:t>Tačiau atkreiptinas dėmesys</w:t>
      </w:r>
      <w:r w:rsidR="005E4999">
        <w:rPr>
          <w:color w:val="000000" w:themeColor="text1"/>
        </w:rPr>
        <w:t xml:space="preserve"> į šiuos</w:t>
      </w:r>
      <w:r w:rsidR="00902C86">
        <w:rPr>
          <w:color w:val="000000" w:themeColor="text1"/>
        </w:rPr>
        <w:t>,</w:t>
      </w:r>
      <w:r w:rsidR="005E4999">
        <w:rPr>
          <w:color w:val="000000" w:themeColor="text1"/>
        </w:rPr>
        <w:t xml:space="preserve"> įtaką </w:t>
      </w:r>
      <w:r w:rsidR="00902C86" w:rsidRPr="007A0904">
        <w:rPr>
          <w:color w:val="000000" w:themeColor="text1"/>
        </w:rPr>
        <w:t xml:space="preserve">priežiūros ir kontrolės </w:t>
      </w:r>
      <w:r w:rsidR="005E4999">
        <w:rPr>
          <w:color w:val="000000" w:themeColor="text1"/>
        </w:rPr>
        <w:t xml:space="preserve">mechanizmo veiksmingumui ir atsparumui korupcijai darančius </w:t>
      </w:r>
      <w:r w:rsidR="00902C86">
        <w:rPr>
          <w:color w:val="000000" w:themeColor="text1"/>
        </w:rPr>
        <w:t>aspektus</w:t>
      </w:r>
      <w:r w:rsidR="005E4999">
        <w:rPr>
          <w:color w:val="000000" w:themeColor="text1"/>
        </w:rPr>
        <w:t>:</w:t>
      </w:r>
    </w:p>
    <w:p w14:paraId="6796CFC2" w14:textId="4BE5C9C9" w:rsidR="005E4999" w:rsidRDefault="005E4999" w:rsidP="007367A9">
      <w:pPr>
        <w:spacing w:line="360" w:lineRule="auto"/>
        <w:ind w:firstLine="851"/>
        <w:jc w:val="both"/>
        <w:rPr>
          <w:color w:val="000000" w:themeColor="text1"/>
        </w:rPr>
      </w:pPr>
      <w:r>
        <w:rPr>
          <w:color w:val="000000" w:themeColor="text1"/>
        </w:rPr>
        <w:t xml:space="preserve">- </w:t>
      </w:r>
      <w:r w:rsidR="001D3E16">
        <w:rPr>
          <w:color w:val="000000" w:themeColor="text1"/>
        </w:rPr>
        <w:t xml:space="preserve">Lietuvos valstybės įstaigos neprižiūri </w:t>
      </w:r>
      <w:r w:rsidR="00F41E10">
        <w:rPr>
          <w:color w:val="000000" w:themeColor="text1"/>
        </w:rPr>
        <w:t>šiuo metu Lietuvos Respublikoje veikiančių nepriklausomų vertintojų veikl</w:t>
      </w:r>
      <w:r w:rsidR="001D3E16">
        <w:rPr>
          <w:color w:val="000000" w:themeColor="text1"/>
        </w:rPr>
        <w:t>os</w:t>
      </w:r>
      <w:r w:rsidR="00F41E10">
        <w:rPr>
          <w:color w:val="000000" w:themeColor="text1"/>
        </w:rPr>
        <w:t>, kadangi jie yra akredituoti kitose Europos Sąjungos valstybėse;</w:t>
      </w:r>
    </w:p>
    <w:p w14:paraId="4D01BE0C" w14:textId="2DF8D6DE" w:rsidR="00E004B6" w:rsidRDefault="00F41E10" w:rsidP="007367A9">
      <w:pPr>
        <w:spacing w:line="360" w:lineRule="auto"/>
        <w:ind w:firstLine="851"/>
        <w:jc w:val="both"/>
        <w:rPr>
          <w:color w:val="000000" w:themeColor="text1"/>
          <w:lang w:eastAsia="lt-LT"/>
        </w:rPr>
      </w:pPr>
      <w:r>
        <w:rPr>
          <w:color w:val="000000" w:themeColor="text1"/>
        </w:rPr>
        <w:t xml:space="preserve">- </w:t>
      </w:r>
      <w:r w:rsidR="00E004B6">
        <w:rPr>
          <w:color w:val="000000" w:themeColor="text1"/>
        </w:rPr>
        <w:t xml:space="preserve">nenumatytos </w:t>
      </w:r>
      <w:r w:rsidR="00966424" w:rsidRPr="007A0904">
        <w:rPr>
          <w:color w:val="000000" w:themeColor="text1"/>
        </w:rPr>
        <w:t>priemon</w:t>
      </w:r>
      <w:r w:rsidR="00E004B6">
        <w:rPr>
          <w:color w:val="000000" w:themeColor="text1"/>
        </w:rPr>
        <w:t>ės</w:t>
      </w:r>
      <w:r w:rsidR="00966424" w:rsidRPr="007A0904">
        <w:rPr>
          <w:color w:val="000000" w:themeColor="text1"/>
        </w:rPr>
        <w:t xml:space="preserve">, kurios galėtų </w:t>
      </w:r>
      <w:r w:rsidR="00966424" w:rsidRPr="007A0904">
        <w:rPr>
          <w:color w:val="000000" w:themeColor="text1"/>
          <w:lang w:eastAsia="lt-LT"/>
        </w:rPr>
        <w:t>identifikuoti galimus nesąžiningus susitarimus tarp veiklos vykdytojų ir nepriklausomų vertintojų</w:t>
      </w:r>
      <w:r w:rsidR="00E004B6">
        <w:rPr>
          <w:color w:val="000000" w:themeColor="text1"/>
          <w:lang w:eastAsia="lt-LT"/>
        </w:rPr>
        <w:t>;</w:t>
      </w:r>
    </w:p>
    <w:p w14:paraId="17EF37FD" w14:textId="4C33D343" w:rsidR="00E004B6" w:rsidRDefault="00E004B6" w:rsidP="007367A9">
      <w:pPr>
        <w:spacing w:line="360" w:lineRule="auto"/>
        <w:ind w:firstLine="851"/>
        <w:jc w:val="both"/>
        <w:rPr>
          <w:color w:val="000000" w:themeColor="text1"/>
          <w:lang w:eastAsia="lt-LT"/>
        </w:rPr>
      </w:pPr>
      <w:r>
        <w:rPr>
          <w:color w:val="000000" w:themeColor="text1"/>
          <w:lang w:eastAsia="lt-LT"/>
        </w:rPr>
        <w:t xml:space="preserve">- </w:t>
      </w:r>
      <w:r w:rsidR="00966424" w:rsidRPr="007A0904">
        <w:rPr>
          <w:color w:val="000000" w:themeColor="text1"/>
          <w:lang w:eastAsia="lt-LT"/>
        </w:rPr>
        <w:t xml:space="preserve">net teorinių prielaidų, kad nesąžiningas elgesys gali būti atskleistas, nebuvimas </w:t>
      </w:r>
      <w:r w:rsidR="007070DC" w:rsidRPr="007A0904">
        <w:rPr>
          <w:color w:val="000000" w:themeColor="text1"/>
          <w:lang w:eastAsia="lt-LT"/>
        </w:rPr>
        <w:t>skatina „nebaudžiamumo pojūtį“</w:t>
      </w:r>
      <w:r>
        <w:rPr>
          <w:color w:val="000000" w:themeColor="text1"/>
          <w:lang w:eastAsia="lt-LT"/>
        </w:rPr>
        <w:t xml:space="preserve"> ir </w:t>
      </w:r>
      <w:r w:rsidR="00F111BE" w:rsidRPr="007A0904">
        <w:rPr>
          <w:color w:val="000000" w:themeColor="text1"/>
          <w:lang w:eastAsia="lt-LT"/>
        </w:rPr>
        <w:t>nesąžiningus susitarimus</w:t>
      </w:r>
      <w:r w:rsidR="00F111BE">
        <w:rPr>
          <w:color w:val="000000" w:themeColor="text1"/>
          <w:lang w:eastAsia="lt-LT"/>
        </w:rPr>
        <w:t>.</w:t>
      </w:r>
    </w:p>
    <w:p w14:paraId="6BBE957B" w14:textId="5F80AAF7" w:rsidR="008F5E7F" w:rsidRPr="007A0904" w:rsidRDefault="005B65A5" w:rsidP="007367A9">
      <w:pPr>
        <w:spacing w:line="360" w:lineRule="auto"/>
        <w:ind w:firstLine="851"/>
        <w:jc w:val="both"/>
        <w:rPr>
          <w:color w:val="000000" w:themeColor="text1"/>
          <w:lang w:eastAsia="lt-LT"/>
        </w:rPr>
      </w:pPr>
      <w:r>
        <w:rPr>
          <w:color w:val="000000" w:themeColor="text1"/>
          <w:lang w:eastAsia="lt-LT"/>
        </w:rPr>
        <w:t>Nors, kaip minėta ank</w:t>
      </w:r>
      <w:r w:rsidR="00217A14">
        <w:rPr>
          <w:color w:val="000000" w:themeColor="text1"/>
          <w:lang w:eastAsia="lt-LT"/>
        </w:rPr>
        <w:t>s</w:t>
      </w:r>
      <w:r>
        <w:rPr>
          <w:color w:val="000000" w:themeColor="text1"/>
          <w:lang w:eastAsia="lt-LT"/>
        </w:rPr>
        <w:t xml:space="preserve">čiau, prielaidų teigti, kad </w:t>
      </w:r>
      <w:r w:rsidRPr="007A0904">
        <w:rPr>
          <w:color w:val="000000" w:themeColor="text1"/>
          <w:lang w:eastAsia="lt-LT"/>
        </w:rPr>
        <w:t>tarp veiklos vykdytojų ir nepriklausomų vertintojų</w:t>
      </w:r>
      <w:r>
        <w:rPr>
          <w:color w:val="000000" w:themeColor="text1"/>
          <w:lang w:eastAsia="lt-LT"/>
        </w:rPr>
        <w:t xml:space="preserve"> egzistuoja nesąžiningų susitarimų, nėra, tačiau taip pat nėra </w:t>
      </w:r>
      <w:r w:rsidR="00902C86">
        <w:rPr>
          <w:color w:val="000000" w:themeColor="text1"/>
          <w:lang w:eastAsia="lt-LT"/>
        </w:rPr>
        <w:t>įrankių</w:t>
      </w:r>
      <w:r>
        <w:rPr>
          <w:color w:val="000000" w:themeColor="text1"/>
          <w:lang w:eastAsia="lt-LT"/>
        </w:rPr>
        <w:t xml:space="preserve"> nuo jų apsisaugoti. </w:t>
      </w:r>
      <w:r w:rsidR="00F917C7">
        <w:rPr>
          <w:color w:val="000000" w:themeColor="text1"/>
          <w:lang w:eastAsia="lt-LT"/>
        </w:rPr>
        <w:lastRenderedPageBreak/>
        <w:t xml:space="preserve">Todėl </w:t>
      </w:r>
      <w:r w:rsidR="00902C86">
        <w:rPr>
          <w:color w:val="000000" w:themeColor="text1"/>
          <w:lang w:eastAsia="lt-LT"/>
        </w:rPr>
        <w:t>taikant analogiją su atveju</w:t>
      </w:r>
      <w:r w:rsidR="00F42CCB">
        <w:rPr>
          <w:rStyle w:val="FootnoteReference"/>
          <w:color w:val="000000" w:themeColor="text1"/>
          <w:lang w:eastAsia="lt-LT"/>
        </w:rPr>
        <w:footnoteReference w:id="11"/>
      </w:r>
      <w:r w:rsidR="00727CD4" w:rsidRPr="007A0904">
        <w:rPr>
          <w:color w:val="000000" w:themeColor="text1"/>
          <w:spacing w:val="2"/>
          <w:shd w:val="clear" w:color="auto" w:fill="FFFFFF"/>
        </w:rPr>
        <w:t>, kai buvo fiktyviai išrašomos pažymos už neva sutvarkytas pakuočių atliekas</w:t>
      </w:r>
      <w:r w:rsidR="00727CD4">
        <w:rPr>
          <w:color w:val="000000" w:themeColor="text1"/>
          <w:spacing w:val="2"/>
          <w:shd w:val="clear" w:color="auto" w:fill="FFFFFF"/>
        </w:rPr>
        <w:t xml:space="preserve">, </w:t>
      </w:r>
      <w:r w:rsidR="00F917C7">
        <w:rPr>
          <w:color w:val="000000" w:themeColor="text1"/>
          <w:lang w:eastAsia="lt-LT"/>
        </w:rPr>
        <w:t xml:space="preserve">neatmestina galimybė, kad </w:t>
      </w:r>
      <w:r w:rsidR="007070DC" w:rsidRPr="007A0904">
        <w:rPr>
          <w:color w:val="000000" w:themeColor="text1"/>
          <w:lang w:eastAsia="lt-LT"/>
        </w:rPr>
        <w:t xml:space="preserve">ilgainiui gali paaiškėti, </w:t>
      </w:r>
      <w:r w:rsidR="00727CD4">
        <w:rPr>
          <w:color w:val="000000" w:themeColor="text1"/>
          <w:lang w:eastAsia="lt-LT"/>
        </w:rPr>
        <w:t>jog</w:t>
      </w:r>
      <w:r w:rsidR="00727CD4" w:rsidRPr="007A0904">
        <w:rPr>
          <w:color w:val="000000" w:themeColor="text1"/>
          <w:lang w:eastAsia="lt-LT"/>
        </w:rPr>
        <w:t xml:space="preserve"> </w:t>
      </w:r>
      <w:r w:rsidR="00727CD4">
        <w:rPr>
          <w:color w:val="000000" w:themeColor="text1"/>
          <w:lang w:eastAsia="lt-LT"/>
        </w:rPr>
        <w:t xml:space="preserve">ir </w:t>
      </w:r>
      <w:r w:rsidR="007070DC" w:rsidRPr="007A0904">
        <w:rPr>
          <w:color w:val="000000" w:themeColor="text1"/>
          <w:lang w:eastAsia="lt-LT"/>
        </w:rPr>
        <w:t xml:space="preserve">valstybės veikla mažinant </w:t>
      </w:r>
      <w:r w:rsidR="007070DC" w:rsidRPr="007A0904">
        <w:rPr>
          <w:color w:val="000000" w:themeColor="text1"/>
          <w:spacing w:val="2"/>
          <w:shd w:val="clear" w:color="auto" w:fill="FFFFFF"/>
        </w:rPr>
        <w:t>į atmosferą išmetamų ši</w:t>
      </w:r>
      <w:r w:rsidR="00612A69" w:rsidRPr="007A0904">
        <w:rPr>
          <w:color w:val="000000" w:themeColor="text1"/>
          <w:spacing w:val="2"/>
          <w:shd w:val="clear" w:color="auto" w:fill="FFFFFF"/>
        </w:rPr>
        <w:t xml:space="preserve">ltnamio efektą sukeliančių dujų </w:t>
      </w:r>
      <w:r w:rsidR="00E81033" w:rsidRPr="007A0904">
        <w:rPr>
          <w:color w:val="000000" w:themeColor="text1"/>
          <w:spacing w:val="2"/>
          <w:shd w:val="clear" w:color="auto" w:fill="FFFFFF"/>
        </w:rPr>
        <w:t xml:space="preserve">kiekį </w:t>
      </w:r>
      <w:r w:rsidR="00612A69" w:rsidRPr="007A0904">
        <w:rPr>
          <w:color w:val="000000" w:themeColor="text1"/>
          <w:spacing w:val="2"/>
          <w:shd w:val="clear" w:color="auto" w:fill="FFFFFF"/>
        </w:rPr>
        <w:t xml:space="preserve">vyko tik </w:t>
      </w:r>
      <w:r w:rsidR="00612A69" w:rsidRPr="007A0904">
        <w:rPr>
          <w:color w:val="000000" w:themeColor="text1"/>
          <w:lang w:eastAsia="lt-LT"/>
        </w:rPr>
        <w:t>„ant popieriaus“</w:t>
      </w:r>
      <w:r w:rsidR="007070DC" w:rsidRPr="007A0904">
        <w:rPr>
          <w:color w:val="000000" w:themeColor="text1"/>
          <w:lang w:eastAsia="lt-LT"/>
        </w:rPr>
        <w:t xml:space="preserve">. </w:t>
      </w:r>
      <w:r w:rsidR="00C469B3" w:rsidRPr="007A0904">
        <w:rPr>
          <w:color w:val="000000" w:themeColor="text1"/>
          <w:lang w:eastAsia="lt-LT"/>
        </w:rPr>
        <w:t>T</w:t>
      </w:r>
      <w:r w:rsidR="007070DC" w:rsidRPr="007A0904">
        <w:rPr>
          <w:color w:val="000000" w:themeColor="text1"/>
          <w:lang w:eastAsia="lt-LT"/>
        </w:rPr>
        <w:t>odėl</w:t>
      </w:r>
      <w:r w:rsidR="00C469B3" w:rsidRPr="007A0904">
        <w:rPr>
          <w:color w:val="000000" w:themeColor="text1"/>
          <w:lang w:eastAsia="lt-LT"/>
        </w:rPr>
        <w:t xml:space="preserve"> siekiant skaidrumo ir objektyvumo būtų tikslinga nustatyti </w:t>
      </w:r>
      <w:r w:rsidR="00EE59E3" w:rsidRPr="007A0904">
        <w:rPr>
          <w:color w:val="000000" w:themeColor="text1"/>
          <w:lang w:eastAsia="lt-LT"/>
        </w:rPr>
        <w:t>tikrinimo</w:t>
      </w:r>
      <w:r w:rsidR="003277F5" w:rsidRPr="007A0904">
        <w:rPr>
          <w:color w:val="000000" w:themeColor="text1"/>
          <w:lang w:eastAsia="lt-LT"/>
        </w:rPr>
        <w:t xml:space="preserve"> mechanizmą, kuris </w:t>
      </w:r>
      <w:r w:rsidR="00EE59E3" w:rsidRPr="007A0904">
        <w:rPr>
          <w:color w:val="000000" w:themeColor="text1"/>
          <w:lang w:eastAsia="lt-LT"/>
        </w:rPr>
        <w:t xml:space="preserve">įtvirtintų atsakingų institucijų prievolę per metus </w:t>
      </w:r>
      <w:r w:rsidR="003277F5" w:rsidRPr="007A0904">
        <w:rPr>
          <w:color w:val="000000" w:themeColor="text1"/>
          <w:lang w:eastAsia="lt-LT"/>
        </w:rPr>
        <w:t xml:space="preserve">išsamiai </w:t>
      </w:r>
      <w:r w:rsidR="00540FFA" w:rsidRPr="007A0904">
        <w:rPr>
          <w:color w:val="000000" w:themeColor="text1"/>
          <w:lang w:eastAsia="lt-LT"/>
        </w:rPr>
        <w:t xml:space="preserve">verifikuoti, pavyzdžiui 10–15, </w:t>
      </w:r>
      <w:r w:rsidR="00481BBB" w:rsidRPr="007A0904">
        <w:rPr>
          <w:color w:val="000000" w:themeColor="text1"/>
          <w:lang w:eastAsia="lt-LT"/>
        </w:rPr>
        <w:t>ŠESD kiekio ir ŠESD patikros at</w:t>
      </w:r>
      <w:r w:rsidR="00634CB3" w:rsidRPr="007A0904">
        <w:rPr>
          <w:color w:val="000000" w:themeColor="text1"/>
          <w:lang w:eastAsia="lt-LT"/>
        </w:rPr>
        <w:t>a</w:t>
      </w:r>
      <w:r w:rsidR="00481BBB" w:rsidRPr="007A0904">
        <w:rPr>
          <w:color w:val="000000" w:themeColor="text1"/>
          <w:lang w:eastAsia="lt-LT"/>
        </w:rPr>
        <w:t>skait</w:t>
      </w:r>
      <w:r w:rsidR="00540FFA" w:rsidRPr="007A0904">
        <w:rPr>
          <w:color w:val="000000" w:themeColor="text1"/>
          <w:lang w:eastAsia="lt-LT"/>
        </w:rPr>
        <w:t>ų duomenis.</w:t>
      </w:r>
      <w:r w:rsidR="00467A9B" w:rsidRPr="007A0904">
        <w:rPr>
          <w:color w:val="000000" w:themeColor="text1"/>
          <w:lang w:eastAsia="lt-LT"/>
        </w:rPr>
        <w:t xml:space="preserve"> </w:t>
      </w:r>
    </w:p>
    <w:p w14:paraId="607C69CE" w14:textId="77777777" w:rsidR="008E5B0F" w:rsidRPr="007A0904" w:rsidRDefault="008E5B0F" w:rsidP="007367A9">
      <w:pPr>
        <w:spacing w:line="360" w:lineRule="auto"/>
        <w:ind w:firstLine="851"/>
        <w:jc w:val="both"/>
        <w:rPr>
          <w:color w:val="000000" w:themeColor="text1"/>
          <w:lang w:eastAsia="lt-LT"/>
        </w:rPr>
      </w:pPr>
    </w:p>
    <w:p w14:paraId="3EA80A3C" w14:textId="286A68C7" w:rsidR="00CC6185" w:rsidRPr="007A0904" w:rsidRDefault="002173FC" w:rsidP="00CC6185">
      <w:pPr>
        <w:pStyle w:val="Heading3"/>
        <w:spacing w:before="0" w:beforeAutospacing="0" w:after="0" w:afterAutospacing="0" w:line="360" w:lineRule="auto"/>
        <w:ind w:firstLine="851"/>
        <w:jc w:val="both"/>
        <w:rPr>
          <w:b w:val="0"/>
          <w:i/>
          <w:color w:val="000000" w:themeColor="text1"/>
          <w:sz w:val="24"/>
          <w:szCs w:val="24"/>
        </w:rPr>
      </w:pPr>
      <w:bookmarkStart w:id="5" w:name="_Toc4657174"/>
      <w:r w:rsidRPr="007A0904">
        <w:rPr>
          <w:b w:val="0"/>
          <w:i/>
          <w:color w:val="000000" w:themeColor="text1"/>
          <w:sz w:val="24"/>
          <w:szCs w:val="24"/>
        </w:rPr>
        <w:t>2.4</w:t>
      </w:r>
      <w:r w:rsidR="00CC6185" w:rsidRPr="007A0904">
        <w:rPr>
          <w:b w:val="0"/>
          <w:i/>
          <w:color w:val="000000" w:themeColor="text1"/>
          <w:sz w:val="24"/>
          <w:szCs w:val="24"/>
        </w:rPr>
        <w:t xml:space="preserve">. </w:t>
      </w:r>
      <w:r w:rsidR="00A21402">
        <w:rPr>
          <w:b w:val="0"/>
          <w:i/>
          <w:color w:val="000000" w:themeColor="text1"/>
          <w:sz w:val="24"/>
          <w:szCs w:val="24"/>
        </w:rPr>
        <w:t>Laiku n</w:t>
      </w:r>
      <w:r w:rsidR="00952AA2" w:rsidRPr="007A0904">
        <w:rPr>
          <w:b w:val="0"/>
          <w:i/>
          <w:color w:val="000000" w:themeColor="text1"/>
          <w:sz w:val="24"/>
          <w:szCs w:val="24"/>
        </w:rPr>
        <w:t xml:space="preserve">eužtikrinamas informavimas apie </w:t>
      </w:r>
      <w:r w:rsidR="001E43CA" w:rsidRPr="007A0904">
        <w:rPr>
          <w:b w:val="0"/>
          <w:i/>
          <w:color w:val="000000" w:themeColor="text1"/>
          <w:sz w:val="24"/>
          <w:szCs w:val="24"/>
        </w:rPr>
        <w:t>sumažėjusius</w:t>
      </w:r>
      <w:r w:rsidR="00952AA2" w:rsidRPr="007A0904">
        <w:rPr>
          <w:b w:val="0"/>
          <w:i/>
          <w:color w:val="000000" w:themeColor="text1"/>
          <w:sz w:val="24"/>
          <w:szCs w:val="24"/>
        </w:rPr>
        <w:t xml:space="preserve"> įrenginių paj</w:t>
      </w:r>
      <w:r w:rsidR="00310FD6" w:rsidRPr="007A0904">
        <w:rPr>
          <w:b w:val="0"/>
          <w:i/>
          <w:color w:val="000000" w:themeColor="text1"/>
          <w:sz w:val="24"/>
          <w:szCs w:val="24"/>
        </w:rPr>
        <w:t>ė</w:t>
      </w:r>
      <w:r w:rsidR="00952AA2" w:rsidRPr="007A0904">
        <w:rPr>
          <w:b w:val="0"/>
          <w:i/>
          <w:color w:val="000000" w:themeColor="text1"/>
          <w:sz w:val="24"/>
          <w:szCs w:val="24"/>
        </w:rPr>
        <w:t>gumus</w:t>
      </w:r>
      <w:r w:rsidR="00CC6185" w:rsidRPr="007A0904">
        <w:rPr>
          <w:b w:val="0"/>
          <w:i/>
          <w:color w:val="000000" w:themeColor="text1"/>
          <w:sz w:val="24"/>
          <w:szCs w:val="24"/>
        </w:rPr>
        <w:t>.</w:t>
      </w:r>
      <w:bookmarkEnd w:id="5"/>
    </w:p>
    <w:p w14:paraId="2CD4FC57" w14:textId="51914A69" w:rsidR="007339AD" w:rsidRPr="007A0904" w:rsidRDefault="00310FD6" w:rsidP="007367A9">
      <w:pPr>
        <w:spacing w:line="360" w:lineRule="auto"/>
        <w:ind w:firstLine="851"/>
        <w:jc w:val="both"/>
        <w:rPr>
          <w:color w:val="000000" w:themeColor="text1"/>
        </w:rPr>
      </w:pPr>
      <w:r w:rsidRPr="007A0904">
        <w:rPr>
          <w:color w:val="000000" w:themeColor="text1"/>
          <w:lang w:eastAsia="lt-LT"/>
        </w:rPr>
        <w:t xml:space="preserve">ATL skyrimo ir prekybos jais tvarkos aprašo 27 punkte nustatyta veiklos vykdytojų pareiga </w:t>
      </w:r>
      <w:r w:rsidRPr="007A0904">
        <w:rPr>
          <w:i/>
          <w:color w:val="000000" w:themeColor="text1"/>
          <w:lang w:eastAsia="lt-LT"/>
        </w:rPr>
        <w:t>labai sumažinus įrenginių pajėgumus</w:t>
      </w:r>
      <w:r w:rsidRPr="007A0904">
        <w:rPr>
          <w:color w:val="000000" w:themeColor="text1"/>
          <w:lang w:eastAsia="lt-LT"/>
        </w:rPr>
        <w:t xml:space="preserve"> </w:t>
      </w:r>
      <w:r w:rsidRPr="007A0904">
        <w:rPr>
          <w:i/>
          <w:color w:val="000000" w:themeColor="text1"/>
          <w:lang w:eastAsia="lt-LT"/>
        </w:rPr>
        <w:t>nedelsiant</w:t>
      </w:r>
      <w:r w:rsidRPr="007A0904">
        <w:rPr>
          <w:color w:val="000000" w:themeColor="text1"/>
          <w:lang w:eastAsia="lt-LT"/>
        </w:rPr>
        <w:t xml:space="preserve"> informuoti apie </w:t>
      </w:r>
      <w:r w:rsidR="007339AD" w:rsidRPr="007A0904">
        <w:rPr>
          <w:color w:val="000000" w:themeColor="text1"/>
        </w:rPr>
        <w:t>įrenginio technologinio proceso dalies sumažintą pajėgumą ir įrengtąjį pajėgumą</w:t>
      </w:r>
      <w:r w:rsidR="00B84F1F" w:rsidRPr="007A0904">
        <w:rPr>
          <w:color w:val="000000" w:themeColor="text1"/>
        </w:rPr>
        <w:t xml:space="preserve"> </w:t>
      </w:r>
      <w:r w:rsidR="00B84F1F" w:rsidRPr="007A0904">
        <w:rPr>
          <w:color w:val="000000" w:themeColor="text1"/>
          <w:lang w:eastAsia="lt-LT"/>
        </w:rPr>
        <w:t>Aplinkos ministeriją, kuri turėtų perskaičiuoti nemokamai suteikiamus apyvartinius taršos leidimus</w:t>
      </w:r>
      <w:r w:rsidR="007339AD" w:rsidRPr="007A0904">
        <w:rPr>
          <w:color w:val="000000" w:themeColor="text1"/>
        </w:rPr>
        <w:t>.</w:t>
      </w:r>
      <w:r w:rsidR="00B84F1F" w:rsidRPr="007A0904">
        <w:rPr>
          <w:color w:val="000000" w:themeColor="text1"/>
        </w:rPr>
        <w:t xml:space="preserve"> </w:t>
      </w:r>
    </w:p>
    <w:p w14:paraId="061C7CCD" w14:textId="2F93C35D" w:rsidR="007D0420" w:rsidRPr="007A0904" w:rsidRDefault="00EA331A" w:rsidP="007367A9">
      <w:pPr>
        <w:spacing w:line="360" w:lineRule="auto"/>
        <w:ind w:firstLine="851"/>
        <w:jc w:val="both"/>
        <w:rPr>
          <w:color w:val="000000" w:themeColor="text1"/>
        </w:rPr>
      </w:pPr>
      <w:r w:rsidRPr="007A0904">
        <w:rPr>
          <w:color w:val="000000" w:themeColor="text1"/>
        </w:rPr>
        <w:t>S</w:t>
      </w:r>
      <w:r w:rsidR="001E43CA" w:rsidRPr="007A0904">
        <w:rPr>
          <w:color w:val="000000" w:themeColor="text1"/>
        </w:rPr>
        <w:t>usipažinus su šios prievolės praktin</w:t>
      </w:r>
      <w:r w:rsidRPr="007A0904">
        <w:rPr>
          <w:color w:val="000000" w:themeColor="text1"/>
        </w:rPr>
        <w:t xml:space="preserve">iu įgyvendinimu ir apibendrinus susitikimų su įstaigų atstovais metu gautą informaciją, nustatyta, kad veiklos vykdytojai </w:t>
      </w:r>
      <w:r w:rsidR="009E1396" w:rsidRPr="007A0904">
        <w:rPr>
          <w:color w:val="000000" w:themeColor="text1"/>
        </w:rPr>
        <w:t>apie įrenginių pajėgumų sumažinimą</w:t>
      </w:r>
      <w:r w:rsidR="007D0420" w:rsidRPr="007A0904">
        <w:rPr>
          <w:color w:val="000000" w:themeColor="text1"/>
        </w:rPr>
        <w:t xml:space="preserve"> vengia pranešti </w:t>
      </w:r>
      <w:r w:rsidR="009E1396" w:rsidRPr="007A0904">
        <w:rPr>
          <w:i/>
          <w:color w:val="000000" w:themeColor="text1"/>
        </w:rPr>
        <w:t>nedelsiant</w:t>
      </w:r>
      <w:r w:rsidR="009E1396" w:rsidRPr="007A0904">
        <w:rPr>
          <w:color w:val="000000" w:themeColor="text1"/>
        </w:rPr>
        <w:t xml:space="preserve">. </w:t>
      </w:r>
      <w:r w:rsidR="001D193E" w:rsidRPr="007A0904">
        <w:rPr>
          <w:color w:val="000000" w:themeColor="text1"/>
        </w:rPr>
        <w:t>T</w:t>
      </w:r>
      <w:r w:rsidR="007D0420" w:rsidRPr="007A0904">
        <w:rPr>
          <w:color w:val="000000" w:themeColor="text1"/>
        </w:rPr>
        <w:t xml:space="preserve">okių </w:t>
      </w:r>
      <w:r w:rsidR="00A21402" w:rsidRPr="007A0904">
        <w:rPr>
          <w:color w:val="000000" w:themeColor="text1"/>
        </w:rPr>
        <w:t>atvej</w:t>
      </w:r>
      <w:r w:rsidR="00A21402">
        <w:rPr>
          <w:color w:val="000000" w:themeColor="text1"/>
        </w:rPr>
        <w:t>ų</w:t>
      </w:r>
      <w:r w:rsidR="00A21402" w:rsidRPr="007A0904">
        <w:rPr>
          <w:color w:val="000000" w:themeColor="text1"/>
        </w:rPr>
        <w:t xml:space="preserve"> </w:t>
      </w:r>
      <w:r w:rsidR="007D0420" w:rsidRPr="007A0904">
        <w:rPr>
          <w:color w:val="000000" w:themeColor="text1"/>
        </w:rPr>
        <w:t>nustatyta ir atliekant korupcijos rizikos analizę. Pavyzdžiui:</w:t>
      </w:r>
    </w:p>
    <w:p w14:paraId="58EDA00E" w14:textId="5B0A5ECE" w:rsidR="001D193E" w:rsidRPr="007A0904" w:rsidRDefault="00C97D8B" w:rsidP="007367A9">
      <w:pPr>
        <w:spacing w:line="360" w:lineRule="auto"/>
        <w:ind w:firstLine="851"/>
        <w:jc w:val="both"/>
        <w:rPr>
          <w:color w:val="000000" w:themeColor="text1"/>
        </w:rPr>
      </w:pPr>
      <w:r w:rsidRPr="007A0904">
        <w:rPr>
          <w:color w:val="000000" w:themeColor="text1"/>
        </w:rPr>
        <w:t xml:space="preserve">- Aplinkos apsaugos agentūros 2017 m. balandžio 14 d. rašte Nr. (21)-A4-4112, kuriuo </w:t>
      </w:r>
      <w:r w:rsidR="00A21402">
        <w:rPr>
          <w:bCs/>
          <w:color w:val="000000" w:themeColor="text1"/>
        </w:rPr>
        <w:t>a</w:t>
      </w:r>
      <w:r w:rsidR="00A21402" w:rsidRPr="007A0904">
        <w:rPr>
          <w:bCs/>
          <w:color w:val="000000" w:themeColor="text1"/>
        </w:rPr>
        <w:t xml:space="preserve">kcinei </w:t>
      </w:r>
      <w:r w:rsidRPr="007A0904">
        <w:rPr>
          <w:bCs/>
          <w:color w:val="000000" w:themeColor="text1"/>
        </w:rPr>
        <w:t>bendrov</w:t>
      </w:r>
      <w:r w:rsidR="0032397B" w:rsidRPr="007A0904">
        <w:rPr>
          <w:bCs/>
          <w:color w:val="000000" w:themeColor="text1"/>
        </w:rPr>
        <w:t>ei „Pagirių šiltnamiai“ išduotas t</w:t>
      </w:r>
      <w:r w:rsidR="0032397B" w:rsidRPr="007A0904">
        <w:rPr>
          <w:color w:val="000000" w:themeColor="text1"/>
          <w:lang w:eastAsia="lt-LT"/>
        </w:rPr>
        <w:t>aršos integruotos prevencijos ir kontrolės leidim</w:t>
      </w:r>
      <w:r w:rsidR="00C774F4" w:rsidRPr="007A0904">
        <w:rPr>
          <w:color w:val="000000" w:themeColor="text1"/>
          <w:lang w:eastAsia="lt-LT"/>
        </w:rPr>
        <w:t>a</w:t>
      </w:r>
      <w:r w:rsidR="0032397B" w:rsidRPr="007A0904">
        <w:rPr>
          <w:color w:val="000000" w:themeColor="text1"/>
          <w:lang w:eastAsia="lt-LT"/>
        </w:rPr>
        <w:t xml:space="preserve">s pripažintas negaliojančiu, </w:t>
      </w:r>
      <w:r w:rsidRPr="007A0904">
        <w:rPr>
          <w:color w:val="000000" w:themeColor="text1"/>
        </w:rPr>
        <w:t xml:space="preserve">nurodoma, kad </w:t>
      </w:r>
      <w:r w:rsidR="0032397B" w:rsidRPr="007A0904">
        <w:rPr>
          <w:color w:val="000000" w:themeColor="text1"/>
        </w:rPr>
        <w:t xml:space="preserve">pagal </w:t>
      </w:r>
      <w:r w:rsidR="002B7F04">
        <w:rPr>
          <w:color w:val="000000" w:themeColor="text1"/>
        </w:rPr>
        <w:t xml:space="preserve">šios </w:t>
      </w:r>
      <w:r w:rsidR="0032397B" w:rsidRPr="007A0904">
        <w:rPr>
          <w:color w:val="000000" w:themeColor="text1"/>
        </w:rPr>
        <w:t>įmonės direktorės 2016 m. lapkričio 10 d. paaiškinimą, įmonės katilinės veikla pristabdyta nuo 2009 metų.</w:t>
      </w:r>
      <w:r w:rsidR="0062499B" w:rsidRPr="007A0904">
        <w:rPr>
          <w:color w:val="000000" w:themeColor="text1"/>
        </w:rPr>
        <w:t xml:space="preserve"> Tačiau tai nesutrukdė šiam veiklos vykdytojui iki 2017 metų iš valstybės kasmet gauti apyvartinius taršos leidimus (</w:t>
      </w:r>
      <w:r w:rsidR="00CD5153" w:rsidRPr="007A0904">
        <w:rPr>
          <w:color w:val="000000" w:themeColor="text1"/>
        </w:rPr>
        <w:t xml:space="preserve">pvz., </w:t>
      </w:r>
      <w:r w:rsidR="0062499B" w:rsidRPr="007A0904">
        <w:rPr>
          <w:color w:val="000000" w:themeColor="text1"/>
        </w:rPr>
        <w:t>2013 m. – 14 906, 2014 m. – 13 340, 2015 m. – 11</w:t>
      </w:r>
      <w:r w:rsidR="00765329" w:rsidRPr="007A0904">
        <w:rPr>
          <w:color w:val="000000" w:themeColor="text1"/>
        </w:rPr>
        <w:t> </w:t>
      </w:r>
      <w:r w:rsidR="0062499B" w:rsidRPr="007A0904">
        <w:rPr>
          <w:color w:val="000000" w:themeColor="text1"/>
        </w:rPr>
        <w:t>816</w:t>
      </w:r>
      <w:r w:rsidR="00765329" w:rsidRPr="007A0904">
        <w:rPr>
          <w:color w:val="000000" w:themeColor="text1"/>
        </w:rPr>
        <w:t>, 2016 m. – 10 338</w:t>
      </w:r>
      <w:r w:rsidR="0062499B" w:rsidRPr="007A0904">
        <w:rPr>
          <w:color w:val="000000" w:themeColor="text1"/>
        </w:rPr>
        <w:t>) ir juos perleisti tretiesiems asmenims.</w:t>
      </w:r>
    </w:p>
    <w:p w14:paraId="153E115B" w14:textId="10D06ED6" w:rsidR="0062499B" w:rsidRPr="007A0904" w:rsidRDefault="00765329" w:rsidP="007367A9">
      <w:pPr>
        <w:spacing w:line="360" w:lineRule="auto"/>
        <w:ind w:firstLine="851"/>
        <w:jc w:val="both"/>
        <w:rPr>
          <w:color w:val="000000" w:themeColor="text1"/>
        </w:rPr>
      </w:pPr>
      <w:r w:rsidRPr="007A0904">
        <w:rPr>
          <w:color w:val="000000" w:themeColor="text1"/>
        </w:rPr>
        <w:t xml:space="preserve">- Uždaroji akcinė bendrovė „Agro Neveronys“ </w:t>
      </w:r>
      <w:r w:rsidR="00E80988" w:rsidRPr="007A0904">
        <w:rPr>
          <w:color w:val="000000" w:themeColor="text1"/>
        </w:rPr>
        <w:t xml:space="preserve">tik </w:t>
      </w:r>
      <w:r w:rsidRPr="007A0904">
        <w:rPr>
          <w:color w:val="000000" w:themeColor="text1"/>
        </w:rPr>
        <w:t>2017 m. liepos 26 d. raštu Nr. 17/07/01 informavo</w:t>
      </w:r>
      <w:r w:rsidR="00CD5153" w:rsidRPr="007A0904">
        <w:rPr>
          <w:color w:val="000000" w:themeColor="text1"/>
        </w:rPr>
        <w:t xml:space="preserve">, kad nutraukta įrenginių eksploatacija, nors vertinant šio veiklos vykdytojo </w:t>
      </w:r>
      <w:r w:rsidR="00CD5153" w:rsidRPr="007A0904">
        <w:rPr>
          <w:color w:val="000000" w:themeColor="text1"/>
          <w:lang w:eastAsia="lt-LT"/>
        </w:rPr>
        <w:t>ŠESD kiekio at</w:t>
      </w:r>
      <w:r w:rsidR="002A6025" w:rsidRPr="007A0904">
        <w:rPr>
          <w:color w:val="000000" w:themeColor="text1"/>
          <w:lang w:eastAsia="lt-LT"/>
        </w:rPr>
        <w:t>a</w:t>
      </w:r>
      <w:r w:rsidR="00CD5153" w:rsidRPr="007A0904">
        <w:rPr>
          <w:color w:val="000000" w:themeColor="text1"/>
          <w:lang w:eastAsia="lt-LT"/>
        </w:rPr>
        <w:t>skaitas</w:t>
      </w:r>
      <w:r w:rsidR="009E1B79" w:rsidRPr="007A0904">
        <w:rPr>
          <w:color w:val="000000" w:themeColor="text1"/>
          <w:lang w:eastAsia="lt-LT"/>
        </w:rPr>
        <w:t xml:space="preserve"> ir Aplinkos apsaugos agentūros interneto svetainėje skelbiamas </w:t>
      </w:r>
      <w:r w:rsidR="002B7F04">
        <w:rPr>
          <w:rStyle w:val="Strong"/>
          <w:b w:val="0"/>
          <w:color w:val="333333"/>
          <w:shd w:val="clear" w:color="auto" w:fill="FFFFFF"/>
        </w:rPr>
        <w:t>v</w:t>
      </w:r>
      <w:r w:rsidR="002B7F04" w:rsidRPr="007A0904">
        <w:rPr>
          <w:rStyle w:val="Strong"/>
          <w:b w:val="0"/>
          <w:color w:val="333333"/>
          <w:shd w:val="clear" w:color="auto" w:fill="FFFFFF"/>
        </w:rPr>
        <w:t xml:space="preserve">eiklos </w:t>
      </w:r>
      <w:r w:rsidR="009E1B79" w:rsidRPr="007A0904">
        <w:rPr>
          <w:rStyle w:val="Strong"/>
          <w:b w:val="0"/>
          <w:color w:val="333333"/>
          <w:shd w:val="clear" w:color="auto" w:fill="FFFFFF"/>
        </w:rPr>
        <w:t>vykdytojų ŠESD ataskaitų suvestin</w:t>
      </w:r>
      <w:r w:rsidR="00A21402">
        <w:rPr>
          <w:rStyle w:val="Strong"/>
          <w:b w:val="0"/>
          <w:color w:val="333333"/>
          <w:shd w:val="clear" w:color="auto" w:fill="FFFFFF"/>
        </w:rPr>
        <w:t>e</w:t>
      </w:r>
      <w:r w:rsidR="009E1B79" w:rsidRPr="007A0904">
        <w:rPr>
          <w:rStyle w:val="Strong"/>
          <w:b w:val="0"/>
          <w:color w:val="333333"/>
          <w:shd w:val="clear" w:color="auto" w:fill="FFFFFF"/>
        </w:rPr>
        <w:t>s</w:t>
      </w:r>
      <w:r w:rsidR="00CD5153" w:rsidRPr="007A0904">
        <w:rPr>
          <w:color w:val="000000" w:themeColor="text1"/>
          <w:lang w:eastAsia="lt-LT"/>
        </w:rPr>
        <w:t xml:space="preserve">, matyti, kad nuo 2012 metų </w:t>
      </w:r>
      <w:r w:rsidR="007E10EA" w:rsidRPr="007A0904">
        <w:rPr>
          <w:color w:val="000000" w:themeColor="text1"/>
          <w:lang w:eastAsia="lt-LT"/>
        </w:rPr>
        <w:t>įrenginys neišmeta šiltnamio efektą sukeliančių dujų</w:t>
      </w:r>
      <w:r w:rsidR="009E1B79" w:rsidRPr="007A0904">
        <w:rPr>
          <w:color w:val="000000" w:themeColor="text1"/>
          <w:lang w:eastAsia="lt-LT"/>
        </w:rPr>
        <w:t xml:space="preserve"> ir nenaudoja biokuro</w:t>
      </w:r>
      <w:r w:rsidR="007E10EA" w:rsidRPr="007A0904">
        <w:rPr>
          <w:color w:val="000000" w:themeColor="text1"/>
          <w:lang w:eastAsia="lt-LT"/>
        </w:rPr>
        <w:t xml:space="preserve">, o tai reiškia, kad </w:t>
      </w:r>
      <w:r w:rsidR="00FC48B0" w:rsidRPr="007A0904">
        <w:rPr>
          <w:color w:val="000000" w:themeColor="text1"/>
          <w:lang w:eastAsia="lt-LT"/>
        </w:rPr>
        <w:t xml:space="preserve">jau 2012 metais </w:t>
      </w:r>
      <w:r w:rsidR="007E10EA" w:rsidRPr="007A0904">
        <w:rPr>
          <w:color w:val="000000" w:themeColor="text1"/>
          <w:lang w:eastAsia="lt-LT"/>
        </w:rPr>
        <w:t>buvo labai sumažinti įrenginio pajėguma</w:t>
      </w:r>
      <w:r w:rsidR="00000BC0">
        <w:rPr>
          <w:color w:val="000000" w:themeColor="text1"/>
          <w:lang w:eastAsia="lt-LT"/>
        </w:rPr>
        <w:t>i</w:t>
      </w:r>
      <w:r w:rsidR="007E10EA" w:rsidRPr="007A0904">
        <w:rPr>
          <w:color w:val="000000" w:themeColor="text1"/>
          <w:lang w:eastAsia="lt-LT"/>
        </w:rPr>
        <w:t xml:space="preserve"> arba įrenginys iš viso neeksploatuotas. </w:t>
      </w:r>
      <w:r w:rsidR="00D45642" w:rsidRPr="007A0904">
        <w:rPr>
          <w:color w:val="000000" w:themeColor="text1"/>
          <w:lang w:eastAsia="lt-LT"/>
        </w:rPr>
        <w:t xml:space="preserve">Šiuo atveju </w:t>
      </w:r>
      <w:r w:rsidR="007E10EA" w:rsidRPr="007A0904">
        <w:rPr>
          <w:color w:val="000000" w:themeColor="text1"/>
        </w:rPr>
        <w:t xml:space="preserve">tai </w:t>
      </w:r>
      <w:r w:rsidR="00D45642" w:rsidRPr="007A0904">
        <w:rPr>
          <w:color w:val="000000" w:themeColor="text1"/>
        </w:rPr>
        <w:t xml:space="preserve">taip pat </w:t>
      </w:r>
      <w:r w:rsidR="007E10EA" w:rsidRPr="007A0904">
        <w:rPr>
          <w:color w:val="000000" w:themeColor="text1"/>
        </w:rPr>
        <w:t xml:space="preserve">nesutrukdė </w:t>
      </w:r>
      <w:r w:rsidR="002B7F04">
        <w:rPr>
          <w:color w:val="000000" w:themeColor="text1"/>
        </w:rPr>
        <w:t>minėtam</w:t>
      </w:r>
      <w:r w:rsidR="002B7F04" w:rsidRPr="007A0904">
        <w:rPr>
          <w:color w:val="000000" w:themeColor="text1"/>
        </w:rPr>
        <w:t xml:space="preserve"> </w:t>
      </w:r>
      <w:r w:rsidR="007E10EA" w:rsidRPr="007A0904">
        <w:rPr>
          <w:color w:val="000000" w:themeColor="text1"/>
        </w:rPr>
        <w:t xml:space="preserve">veiklos vykdytojui iki 2017 metų iš valstybės kasmet gauti apyvartinius taršos leidimus (pvz., 2013 m. – </w:t>
      </w:r>
      <w:r w:rsidR="00D45642" w:rsidRPr="007A0904">
        <w:rPr>
          <w:color w:val="000000" w:themeColor="text1"/>
        </w:rPr>
        <w:t>6 145</w:t>
      </w:r>
      <w:r w:rsidR="007E10EA" w:rsidRPr="007A0904">
        <w:rPr>
          <w:color w:val="000000" w:themeColor="text1"/>
        </w:rPr>
        <w:t xml:space="preserve">, 2014 m. – </w:t>
      </w:r>
      <w:r w:rsidR="00D45642" w:rsidRPr="007A0904">
        <w:rPr>
          <w:color w:val="000000" w:themeColor="text1"/>
        </w:rPr>
        <w:t>5 499</w:t>
      </w:r>
      <w:r w:rsidR="007E10EA" w:rsidRPr="007A0904">
        <w:rPr>
          <w:color w:val="000000" w:themeColor="text1"/>
        </w:rPr>
        <w:t xml:space="preserve">, 2015 m. – </w:t>
      </w:r>
      <w:r w:rsidR="00D45642" w:rsidRPr="007A0904">
        <w:rPr>
          <w:color w:val="000000" w:themeColor="text1"/>
        </w:rPr>
        <w:t>4 870</w:t>
      </w:r>
      <w:r w:rsidR="007E10EA" w:rsidRPr="007A0904">
        <w:rPr>
          <w:color w:val="000000" w:themeColor="text1"/>
        </w:rPr>
        <w:t xml:space="preserve">, 2016 m. – </w:t>
      </w:r>
      <w:r w:rsidR="00D45642" w:rsidRPr="007A0904">
        <w:rPr>
          <w:color w:val="000000" w:themeColor="text1"/>
        </w:rPr>
        <w:t>4 262</w:t>
      </w:r>
      <w:r w:rsidR="007E10EA" w:rsidRPr="007A0904">
        <w:rPr>
          <w:color w:val="000000" w:themeColor="text1"/>
        </w:rPr>
        <w:t>) ir juos</w:t>
      </w:r>
      <w:r w:rsidR="002B7F04">
        <w:rPr>
          <w:color w:val="000000" w:themeColor="text1"/>
        </w:rPr>
        <w:t>,</w:t>
      </w:r>
      <w:r w:rsidR="00D45642" w:rsidRPr="007A0904">
        <w:rPr>
          <w:color w:val="000000" w:themeColor="text1"/>
        </w:rPr>
        <w:t xml:space="preserve"> pervedus į savo brokerinę sąskaitą,</w:t>
      </w:r>
      <w:r w:rsidR="007E10EA" w:rsidRPr="007A0904">
        <w:rPr>
          <w:color w:val="000000" w:themeColor="text1"/>
        </w:rPr>
        <w:t xml:space="preserve"> perleisti tretiesiems asmenims</w:t>
      </w:r>
      <w:r w:rsidR="00D45642" w:rsidRPr="007A0904">
        <w:rPr>
          <w:color w:val="000000" w:themeColor="text1"/>
        </w:rPr>
        <w:t>.</w:t>
      </w:r>
    </w:p>
    <w:p w14:paraId="54A5065A" w14:textId="4A4758EA" w:rsidR="00C94611" w:rsidRPr="007A0904" w:rsidRDefault="00C94611" w:rsidP="007367A9">
      <w:pPr>
        <w:spacing w:line="360" w:lineRule="auto"/>
        <w:ind w:firstLine="851"/>
        <w:jc w:val="both"/>
        <w:rPr>
          <w:color w:val="000000" w:themeColor="text1"/>
        </w:rPr>
      </w:pPr>
      <w:r w:rsidRPr="007A0904">
        <w:rPr>
          <w:color w:val="000000" w:themeColor="text1"/>
        </w:rPr>
        <w:t xml:space="preserve">- </w:t>
      </w:r>
      <w:r w:rsidR="008D5B86">
        <w:rPr>
          <w:color w:val="000000" w:themeColor="text1"/>
        </w:rPr>
        <w:t>A</w:t>
      </w:r>
      <w:r w:rsidRPr="007A0904">
        <w:rPr>
          <w:color w:val="000000" w:themeColor="text1"/>
        </w:rPr>
        <w:t xml:space="preserve">pie </w:t>
      </w:r>
      <w:r w:rsidR="00A21402">
        <w:rPr>
          <w:color w:val="000000" w:themeColor="text1"/>
        </w:rPr>
        <w:t>a</w:t>
      </w:r>
      <w:r w:rsidR="00A21402" w:rsidRPr="007A0904">
        <w:rPr>
          <w:color w:val="000000" w:themeColor="text1"/>
        </w:rPr>
        <w:t xml:space="preserve">kcinės </w:t>
      </w:r>
      <w:r w:rsidRPr="007A0904">
        <w:rPr>
          <w:color w:val="000000" w:themeColor="text1"/>
        </w:rPr>
        <w:t>bendrovės „</w:t>
      </w:r>
      <w:r w:rsidRPr="00217A14">
        <w:rPr>
          <w:color w:val="000000" w:themeColor="text1"/>
        </w:rPr>
        <w:t xml:space="preserve">Dvarčionių keramika“ įrenginio pajėgumo pasikeitimą buvo </w:t>
      </w:r>
      <w:r w:rsidR="00634CB3" w:rsidRPr="00217A14">
        <w:rPr>
          <w:color w:val="000000" w:themeColor="text1"/>
        </w:rPr>
        <w:t xml:space="preserve">pranešta </w:t>
      </w:r>
      <w:r w:rsidRPr="00217A14">
        <w:rPr>
          <w:color w:val="000000" w:themeColor="text1"/>
        </w:rPr>
        <w:t xml:space="preserve">tik </w:t>
      </w:r>
      <w:r w:rsidR="002317B5" w:rsidRPr="00217A14">
        <w:rPr>
          <w:color w:val="000000" w:themeColor="text1"/>
        </w:rPr>
        <w:t xml:space="preserve">šios įmonės </w:t>
      </w:r>
      <w:r w:rsidRPr="00217A14">
        <w:rPr>
          <w:color w:val="000000" w:themeColor="text1"/>
        </w:rPr>
        <w:t xml:space="preserve">bankroto </w:t>
      </w:r>
      <w:r w:rsidR="002317B5" w:rsidRPr="00217A14">
        <w:rPr>
          <w:color w:val="000000" w:themeColor="text1"/>
        </w:rPr>
        <w:t xml:space="preserve">administratoriaus 2017 m. kovo 23 d. raštu Nr. 3, nors iš </w:t>
      </w:r>
      <w:r w:rsidR="002317B5" w:rsidRPr="00217A14">
        <w:rPr>
          <w:color w:val="000000" w:themeColor="text1"/>
          <w:lang w:eastAsia="lt-LT"/>
        </w:rPr>
        <w:t xml:space="preserve">ŠESD </w:t>
      </w:r>
      <w:r w:rsidR="002317B5" w:rsidRPr="00217A14">
        <w:rPr>
          <w:color w:val="000000" w:themeColor="text1"/>
          <w:lang w:eastAsia="lt-LT"/>
        </w:rPr>
        <w:lastRenderedPageBreak/>
        <w:t>kiekio at</w:t>
      </w:r>
      <w:r w:rsidR="002A6025" w:rsidRPr="00217A14">
        <w:rPr>
          <w:color w:val="000000" w:themeColor="text1"/>
          <w:lang w:eastAsia="lt-LT"/>
        </w:rPr>
        <w:t>a</w:t>
      </w:r>
      <w:r w:rsidR="002317B5" w:rsidRPr="00217A14">
        <w:rPr>
          <w:color w:val="000000" w:themeColor="text1"/>
          <w:lang w:eastAsia="lt-LT"/>
        </w:rPr>
        <w:t xml:space="preserve">skaitose </w:t>
      </w:r>
      <w:r w:rsidR="002317B5" w:rsidRPr="00217A14">
        <w:rPr>
          <w:color w:val="000000" w:themeColor="text1"/>
        </w:rPr>
        <w:t>pateikiamų duomenų galima daryti išvadą,</w:t>
      </w:r>
      <w:r w:rsidR="002317B5" w:rsidRPr="007A0904">
        <w:rPr>
          <w:color w:val="000000" w:themeColor="text1"/>
        </w:rPr>
        <w:t xml:space="preserve"> kad pokyčiai įvyko </w:t>
      </w:r>
      <w:r w:rsidR="00A21402" w:rsidRPr="007A0904">
        <w:rPr>
          <w:color w:val="000000" w:themeColor="text1"/>
        </w:rPr>
        <w:t>ank</w:t>
      </w:r>
      <w:r w:rsidR="00A21402">
        <w:rPr>
          <w:color w:val="000000" w:themeColor="text1"/>
        </w:rPr>
        <w:t>s</w:t>
      </w:r>
      <w:r w:rsidR="00A21402" w:rsidRPr="007A0904">
        <w:rPr>
          <w:color w:val="000000" w:themeColor="text1"/>
        </w:rPr>
        <w:t>čiau</w:t>
      </w:r>
      <w:r w:rsidR="002317B5" w:rsidRPr="007A0904">
        <w:rPr>
          <w:color w:val="000000" w:themeColor="text1"/>
        </w:rPr>
        <w:t xml:space="preserve">: </w:t>
      </w:r>
      <w:r w:rsidR="002366D8" w:rsidRPr="007A0904">
        <w:rPr>
          <w:color w:val="000000" w:themeColor="text1"/>
        </w:rPr>
        <w:t>2012 metais išmestos 5 541,00 t šiltnamio efektą sukeliančių dujų, 2013 m. – 3 420,00 t, 2014 m. – 106,4 t, 2015 m. – 51,25 t, 2016 m. – 76,6 t.</w:t>
      </w:r>
    </w:p>
    <w:p w14:paraId="235B2A8C" w14:textId="51AFB631" w:rsidR="009D1F47" w:rsidRPr="007A0904" w:rsidRDefault="009D1F47" w:rsidP="007367A9">
      <w:pPr>
        <w:spacing w:line="360" w:lineRule="auto"/>
        <w:ind w:firstLine="851"/>
        <w:jc w:val="both"/>
        <w:rPr>
          <w:color w:val="000000" w:themeColor="text1"/>
        </w:rPr>
      </w:pPr>
      <w:r w:rsidRPr="007A0904">
        <w:rPr>
          <w:color w:val="000000" w:themeColor="text1"/>
        </w:rPr>
        <w:t xml:space="preserve">- Uždaroji akcinė bendrovė „Alytaus keramika“ 2016 m. lapkričio 24 d. raštu informavo Aplinkos apsaugos agentūrą, Aplinkos ministeriją ir Lietuvos aplinkos apsaugos investicijų fondą (iki Aplinkos projektų valdymo agentūros </w:t>
      </w:r>
      <w:r w:rsidRPr="007A0904">
        <w:rPr>
          <w:color w:val="000000" w:themeColor="text1"/>
          <w:spacing w:val="2"/>
          <w:shd w:val="clear" w:color="auto" w:fill="FFFFFF"/>
        </w:rPr>
        <w:t xml:space="preserve">vykdė </w:t>
      </w:r>
      <w:r w:rsidRPr="007A0904">
        <w:rPr>
          <w:color w:val="000000" w:themeColor="text1"/>
          <w:lang w:eastAsia="lt-LT"/>
        </w:rPr>
        <w:t xml:space="preserve">Europos Sąjungos šiltnamio efektą sukeliančių dujų registro nacionalinio administratoriaus funkcijas), kad įmonės valdomas įrenginys </w:t>
      </w:r>
      <w:r w:rsidR="00652061" w:rsidRPr="007A0904">
        <w:rPr>
          <w:i/>
          <w:color w:val="000000" w:themeColor="text1"/>
          <w:lang w:eastAsia="lt-LT"/>
        </w:rPr>
        <w:t xml:space="preserve">„&lt;...&gt; </w:t>
      </w:r>
      <w:r w:rsidRPr="007A0904">
        <w:rPr>
          <w:i/>
          <w:color w:val="000000" w:themeColor="text1"/>
          <w:lang w:eastAsia="lt-LT"/>
        </w:rPr>
        <w:t xml:space="preserve">paskutinį kartą </w:t>
      </w:r>
      <w:r w:rsidR="00652061" w:rsidRPr="007A0904">
        <w:rPr>
          <w:i/>
          <w:color w:val="000000" w:themeColor="text1"/>
          <w:lang w:eastAsia="lt-LT"/>
        </w:rPr>
        <w:t>buvo eksploatuotas iki 2015 m. lapkričio 25 d</w:t>
      </w:r>
      <w:r w:rsidR="00652061" w:rsidRPr="007A0904">
        <w:rPr>
          <w:color w:val="000000" w:themeColor="text1"/>
          <w:lang w:eastAsia="lt-LT"/>
        </w:rPr>
        <w:t>.“ Po to Aplinkos apsaugos agentūra 2016 m. gruodžio 12 d. raštu Nr. (28.4)-A4-12454 informavo veiklos vykdytoją</w:t>
      </w:r>
      <w:r w:rsidR="00CB2783" w:rsidRPr="007A0904">
        <w:rPr>
          <w:color w:val="000000" w:themeColor="text1"/>
          <w:lang w:eastAsia="lt-LT"/>
        </w:rPr>
        <w:t xml:space="preserve">, kad </w:t>
      </w:r>
      <w:r w:rsidR="00652061" w:rsidRPr="007A0904">
        <w:rPr>
          <w:color w:val="000000" w:themeColor="text1"/>
          <w:lang w:eastAsia="lt-LT"/>
        </w:rPr>
        <w:t xml:space="preserve">yra naikinamas </w:t>
      </w:r>
      <w:r w:rsidR="00652061" w:rsidRPr="007A0904">
        <w:rPr>
          <w:i/>
          <w:color w:val="000000" w:themeColor="text1"/>
          <w:lang w:eastAsia="lt-LT"/>
        </w:rPr>
        <w:t>„&lt;...&gt; leidimo išmesti šiltnamio efektą sukeliančias dujas galiojimas &lt;...&gt;</w:t>
      </w:r>
      <w:r w:rsidR="00652061" w:rsidRPr="007A0904">
        <w:rPr>
          <w:color w:val="000000" w:themeColor="text1"/>
          <w:lang w:eastAsia="lt-LT"/>
        </w:rPr>
        <w:t>“.</w:t>
      </w:r>
      <w:r w:rsidR="001241FD" w:rsidRPr="007A0904">
        <w:rPr>
          <w:color w:val="000000" w:themeColor="text1"/>
          <w:lang w:eastAsia="lt-LT"/>
        </w:rPr>
        <w:t xml:space="preserve"> Tačiau šios aplinkybės nesukliudė veiklos vykdytojui laisvai disponuoti sukauptai</w:t>
      </w:r>
      <w:r w:rsidR="00634CB3" w:rsidRPr="007A0904">
        <w:rPr>
          <w:color w:val="000000" w:themeColor="text1"/>
          <w:lang w:eastAsia="lt-LT"/>
        </w:rPr>
        <w:t>s</w:t>
      </w:r>
      <w:r w:rsidR="001241FD" w:rsidRPr="007A0904">
        <w:rPr>
          <w:color w:val="000000" w:themeColor="text1"/>
          <w:lang w:eastAsia="lt-LT"/>
        </w:rPr>
        <w:t xml:space="preserve"> apyvartiniai</w:t>
      </w:r>
      <w:r w:rsidR="00634CB3" w:rsidRPr="007A0904">
        <w:rPr>
          <w:color w:val="000000" w:themeColor="text1"/>
          <w:lang w:eastAsia="lt-LT"/>
        </w:rPr>
        <w:t>s</w:t>
      </w:r>
      <w:r w:rsidR="001241FD" w:rsidRPr="007A0904">
        <w:rPr>
          <w:color w:val="000000" w:themeColor="text1"/>
          <w:lang w:eastAsia="lt-LT"/>
        </w:rPr>
        <w:t xml:space="preserve"> taršos leidimais, įskaitant 1 503</w:t>
      </w:r>
      <w:r w:rsidR="002B7F04">
        <w:rPr>
          <w:color w:val="000000" w:themeColor="text1"/>
          <w:lang w:eastAsia="lt-LT"/>
        </w:rPr>
        <w:t>,</w:t>
      </w:r>
      <w:r w:rsidR="001241FD" w:rsidRPr="007A0904">
        <w:rPr>
          <w:color w:val="000000" w:themeColor="text1"/>
          <w:lang w:eastAsia="lt-LT"/>
        </w:rPr>
        <w:t xml:space="preserve"> gaut</w:t>
      </w:r>
      <w:r w:rsidR="002B7F04">
        <w:rPr>
          <w:color w:val="000000" w:themeColor="text1"/>
          <w:lang w:eastAsia="lt-LT"/>
        </w:rPr>
        <w:t>u</w:t>
      </w:r>
      <w:r w:rsidR="001241FD" w:rsidRPr="007A0904">
        <w:rPr>
          <w:color w:val="000000" w:themeColor="text1"/>
          <w:lang w:eastAsia="lt-LT"/>
        </w:rPr>
        <w:t xml:space="preserve">s 2016 metams, ir </w:t>
      </w:r>
      <w:r w:rsidR="00223535" w:rsidRPr="007A0904">
        <w:rPr>
          <w:color w:val="000000" w:themeColor="text1"/>
          <w:lang w:eastAsia="lt-LT"/>
        </w:rPr>
        <w:t xml:space="preserve">2017 metų sausį turimus 2 285 </w:t>
      </w:r>
      <w:r w:rsidR="0081386D">
        <w:rPr>
          <w:color w:val="000000" w:themeColor="text1"/>
          <w:lang w:eastAsia="lt-LT"/>
        </w:rPr>
        <w:t xml:space="preserve">leidimus </w:t>
      </w:r>
      <w:r w:rsidR="00223535" w:rsidRPr="007A0904">
        <w:rPr>
          <w:color w:val="000000" w:themeColor="text1"/>
          <w:lang w:eastAsia="lt-LT"/>
        </w:rPr>
        <w:t xml:space="preserve">perleisti tretiesiems asmenims. </w:t>
      </w:r>
    </w:p>
    <w:p w14:paraId="3A151C50" w14:textId="733BA181" w:rsidR="00EE1745" w:rsidRPr="007A0904" w:rsidRDefault="00EE1745" w:rsidP="007367A9">
      <w:pPr>
        <w:spacing w:line="360" w:lineRule="auto"/>
        <w:ind w:firstLine="851"/>
        <w:jc w:val="both"/>
        <w:rPr>
          <w:color w:val="000000" w:themeColor="text1"/>
        </w:rPr>
      </w:pPr>
      <w:r w:rsidRPr="007A0904">
        <w:rPr>
          <w:color w:val="000000" w:themeColor="text1"/>
        </w:rPr>
        <w:t xml:space="preserve">Veiklos vykdytojų vengimas </w:t>
      </w:r>
      <w:r w:rsidR="002A4210">
        <w:rPr>
          <w:color w:val="000000" w:themeColor="text1"/>
        </w:rPr>
        <w:t>laiku</w:t>
      </w:r>
      <w:r w:rsidR="002A4210" w:rsidRPr="007A0904">
        <w:rPr>
          <w:color w:val="000000" w:themeColor="text1"/>
        </w:rPr>
        <w:t xml:space="preserve"> </w:t>
      </w:r>
      <w:r w:rsidRPr="007A0904">
        <w:rPr>
          <w:color w:val="000000" w:themeColor="text1"/>
        </w:rPr>
        <w:t>pranešti apie sumažintus įrenginių pajėgumus laikytinas problema i</w:t>
      </w:r>
      <w:r w:rsidR="00C774F4" w:rsidRPr="007A0904">
        <w:rPr>
          <w:color w:val="000000" w:themeColor="text1"/>
        </w:rPr>
        <w:t>r</w:t>
      </w:r>
      <w:r w:rsidRPr="007A0904">
        <w:rPr>
          <w:color w:val="000000" w:themeColor="text1"/>
        </w:rPr>
        <w:t xml:space="preserve"> europiniu lygmeniu, kadangi tiek 2017 m. lapkričio 23 dienos, tiek 2018 m. gruodžio 12 dienos Europos Komisijos ataskaitose Europos Parlamentui ir Tarybai „Europos anglies dioksido rinkos veikimo ataskaita“ nepranešimas apie pajėgumų pasikeitimą nurodomas tarp dažniausiai nustatomų pažeidimų.</w:t>
      </w:r>
      <w:r w:rsidR="00A83673" w:rsidRPr="007A0904">
        <w:rPr>
          <w:color w:val="000000" w:themeColor="text1"/>
        </w:rPr>
        <w:t xml:space="preserve"> Pažymėtina, kad šiose Europos Komisijos at</w:t>
      </w:r>
      <w:r w:rsidR="002A6025" w:rsidRPr="007A0904">
        <w:rPr>
          <w:color w:val="000000" w:themeColor="text1"/>
        </w:rPr>
        <w:t>a</w:t>
      </w:r>
      <w:r w:rsidR="00A83673" w:rsidRPr="007A0904">
        <w:rPr>
          <w:color w:val="000000" w:themeColor="text1"/>
        </w:rPr>
        <w:t xml:space="preserve">skaitose neatsispindi Lietuvos Respublikos statistika, nes </w:t>
      </w:r>
      <w:r w:rsidR="00A2744A" w:rsidRPr="007A0904">
        <w:rPr>
          <w:color w:val="000000" w:themeColor="text1"/>
        </w:rPr>
        <w:t xml:space="preserve">Lietuvoje šie pažeidimai apskritai nefiksuojami ir statistikoje nefigūruoja. Manytina, kad tai </w:t>
      </w:r>
      <w:r w:rsidR="00C774F4" w:rsidRPr="007A0904">
        <w:rPr>
          <w:color w:val="000000" w:themeColor="text1"/>
        </w:rPr>
        <w:t xml:space="preserve">taip pat </w:t>
      </w:r>
      <w:r w:rsidR="00545FDF" w:rsidRPr="007A0904">
        <w:rPr>
          <w:color w:val="000000" w:themeColor="text1"/>
        </w:rPr>
        <w:t>indikuoja esamas problemas</w:t>
      </w:r>
      <w:r w:rsidR="00A2744A" w:rsidRPr="007A0904">
        <w:rPr>
          <w:color w:val="000000" w:themeColor="text1"/>
        </w:rPr>
        <w:t>.</w:t>
      </w:r>
    </w:p>
    <w:p w14:paraId="4DE08A31" w14:textId="2423A7FC" w:rsidR="00B84F1F" w:rsidRPr="007A0904" w:rsidRDefault="00A25D47" w:rsidP="007367A9">
      <w:pPr>
        <w:spacing w:line="360" w:lineRule="auto"/>
        <w:ind w:firstLine="851"/>
        <w:jc w:val="both"/>
        <w:rPr>
          <w:color w:val="000000" w:themeColor="text1"/>
        </w:rPr>
      </w:pPr>
      <w:r w:rsidRPr="007A0904">
        <w:rPr>
          <w:color w:val="000000" w:themeColor="text1"/>
        </w:rPr>
        <w:t xml:space="preserve">Šių </w:t>
      </w:r>
      <w:r w:rsidR="0001580C" w:rsidRPr="007A0904">
        <w:rPr>
          <w:color w:val="000000" w:themeColor="text1"/>
        </w:rPr>
        <w:t xml:space="preserve">galimų </w:t>
      </w:r>
      <w:r w:rsidR="001D193E" w:rsidRPr="007A0904">
        <w:rPr>
          <w:color w:val="000000" w:themeColor="text1"/>
        </w:rPr>
        <w:t xml:space="preserve">pažeidimų ir </w:t>
      </w:r>
      <w:r w:rsidRPr="007A0904">
        <w:rPr>
          <w:color w:val="000000" w:themeColor="text1"/>
        </w:rPr>
        <w:t xml:space="preserve">valstybės </w:t>
      </w:r>
      <w:r w:rsidR="001D193E" w:rsidRPr="007A0904">
        <w:rPr>
          <w:color w:val="000000" w:themeColor="text1"/>
        </w:rPr>
        <w:t xml:space="preserve">įstaigų </w:t>
      </w:r>
      <w:r w:rsidR="00960C0A" w:rsidRPr="007A0904">
        <w:rPr>
          <w:color w:val="000000" w:themeColor="text1"/>
        </w:rPr>
        <w:t>neveiklumo</w:t>
      </w:r>
      <w:r w:rsidR="001D193E" w:rsidRPr="007A0904">
        <w:rPr>
          <w:color w:val="000000" w:themeColor="text1"/>
        </w:rPr>
        <w:t xml:space="preserve"> </w:t>
      </w:r>
      <w:r w:rsidR="000559EF" w:rsidRPr="007A0904">
        <w:rPr>
          <w:color w:val="000000" w:themeColor="text1"/>
        </w:rPr>
        <w:t>priežastimi laikytina</w:t>
      </w:r>
      <w:r w:rsidRPr="007A0904">
        <w:rPr>
          <w:color w:val="000000" w:themeColor="text1"/>
        </w:rPr>
        <w:t>s</w:t>
      </w:r>
      <w:r w:rsidR="000559EF" w:rsidRPr="007A0904">
        <w:rPr>
          <w:color w:val="000000" w:themeColor="text1"/>
        </w:rPr>
        <w:t xml:space="preserve"> teisinio reglamentavimo neišsamumas: </w:t>
      </w:r>
    </w:p>
    <w:p w14:paraId="2B0A8098" w14:textId="5CED5808" w:rsidR="000559EF" w:rsidRPr="007A0904" w:rsidRDefault="00DB3E53" w:rsidP="007367A9">
      <w:pPr>
        <w:spacing w:line="360" w:lineRule="auto"/>
        <w:ind w:firstLine="851"/>
        <w:jc w:val="both"/>
        <w:rPr>
          <w:color w:val="000000" w:themeColor="text1"/>
          <w:lang w:eastAsia="lt-LT"/>
        </w:rPr>
      </w:pPr>
      <w:r w:rsidRPr="007A0904">
        <w:rPr>
          <w:color w:val="000000" w:themeColor="text1"/>
        </w:rPr>
        <w:t>- K</w:t>
      </w:r>
      <w:r w:rsidR="000559EF" w:rsidRPr="007A0904">
        <w:rPr>
          <w:color w:val="000000" w:themeColor="text1"/>
        </w:rPr>
        <w:t>aip minėta</w:t>
      </w:r>
      <w:r w:rsidR="002A4210">
        <w:rPr>
          <w:color w:val="000000" w:themeColor="text1"/>
        </w:rPr>
        <w:t>,</w:t>
      </w:r>
      <w:r w:rsidR="000559EF" w:rsidRPr="007A0904">
        <w:rPr>
          <w:color w:val="000000" w:themeColor="text1"/>
        </w:rPr>
        <w:t xml:space="preserve"> </w:t>
      </w:r>
      <w:r w:rsidR="000559EF" w:rsidRPr="007A0904">
        <w:rPr>
          <w:color w:val="000000" w:themeColor="text1"/>
          <w:lang w:eastAsia="lt-LT"/>
        </w:rPr>
        <w:t xml:space="preserve">ATL skyrimo ir prekybos jais tvarkos aprašo 27 punkte nustatyta, kad veiklos vykdytojas privalo </w:t>
      </w:r>
      <w:r w:rsidR="00BF0B4E" w:rsidRPr="007A0904">
        <w:rPr>
          <w:color w:val="000000" w:themeColor="text1"/>
          <w:lang w:eastAsia="lt-LT"/>
        </w:rPr>
        <w:t xml:space="preserve">nedelsdamas pateikti informaciją Aplinkos ministerijai. </w:t>
      </w:r>
      <w:r w:rsidR="006E690E" w:rsidRPr="007A0904">
        <w:rPr>
          <w:color w:val="000000" w:themeColor="text1"/>
          <w:lang w:eastAsia="lt-LT"/>
        </w:rPr>
        <w:t>Čia taip pat nustatyta, kad prieš informacijos pateikimą Ministerijai šiuo</w:t>
      </w:r>
      <w:r w:rsidR="002A4210">
        <w:rPr>
          <w:color w:val="000000" w:themeColor="text1"/>
          <w:lang w:eastAsia="lt-LT"/>
        </w:rPr>
        <w:t>s</w:t>
      </w:r>
      <w:r w:rsidR="006E690E" w:rsidRPr="007A0904">
        <w:rPr>
          <w:color w:val="000000" w:themeColor="text1"/>
          <w:lang w:eastAsia="lt-LT"/>
        </w:rPr>
        <w:t xml:space="preserve"> pajėgumų sumažinimus turi patvirtinti nepriklausomi vertintojai. </w:t>
      </w:r>
      <w:r w:rsidR="002A4210">
        <w:rPr>
          <w:color w:val="000000" w:themeColor="text1"/>
          <w:lang w:eastAsia="lt-LT"/>
        </w:rPr>
        <w:t>Šio</w:t>
      </w:r>
      <w:r w:rsidR="006E690E" w:rsidRPr="007A0904">
        <w:rPr>
          <w:color w:val="000000" w:themeColor="text1"/>
          <w:lang w:eastAsia="lt-LT"/>
        </w:rPr>
        <w:t xml:space="preserve"> aprašo </w:t>
      </w:r>
      <w:r w:rsidR="00BF0B4E" w:rsidRPr="007A0904">
        <w:rPr>
          <w:color w:val="000000" w:themeColor="text1"/>
          <w:lang w:eastAsia="lt-LT"/>
        </w:rPr>
        <w:t xml:space="preserve">30 punkte nustatyta veiklos vykdytojų pareiga tą pačią informaciją pateikti Aplinkos apsaugos agentūrai </w:t>
      </w:r>
      <w:r w:rsidR="004D02B7" w:rsidRPr="007A0904">
        <w:rPr>
          <w:color w:val="000000" w:themeColor="text1"/>
          <w:lang w:eastAsia="lt-LT"/>
        </w:rPr>
        <w:t xml:space="preserve">ir Aplinkos apsaugos departamentui </w:t>
      </w:r>
      <w:r w:rsidR="00BF0B4E" w:rsidRPr="007A0904">
        <w:rPr>
          <w:color w:val="000000" w:themeColor="text1"/>
          <w:lang w:eastAsia="lt-LT"/>
        </w:rPr>
        <w:t>iki gruodžio 31 d</w:t>
      </w:r>
      <w:r w:rsidR="00F8300D" w:rsidRPr="007A0904">
        <w:rPr>
          <w:color w:val="000000" w:themeColor="text1"/>
          <w:lang w:eastAsia="lt-LT"/>
        </w:rPr>
        <w:t>ienos</w:t>
      </w:r>
      <w:r w:rsidR="00BF0B4E" w:rsidRPr="007A0904">
        <w:rPr>
          <w:color w:val="000000" w:themeColor="text1"/>
          <w:lang w:eastAsia="lt-LT"/>
        </w:rPr>
        <w:t xml:space="preserve">. Iš čia kyla neapibrėžtumas, </w:t>
      </w:r>
      <w:r w:rsidR="009A090E" w:rsidRPr="007A0904">
        <w:rPr>
          <w:color w:val="000000" w:themeColor="text1"/>
          <w:lang w:eastAsia="lt-LT"/>
        </w:rPr>
        <w:t xml:space="preserve">koks laiko tarpas atitinka terminą „nedelsdamas“, </w:t>
      </w:r>
      <w:r w:rsidR="002A4895" w:rsidRPr="007A0904">
        <w:rPr>
          <w:color w:val="000000" w:themeColor="text1"/>
          <w:lang w:eastAsia="lt-LT"/>
        </w:rPr>
        <w:t>ar veiklos vykdytojas prival</w:t>
      </w:r>
      <w:r w:rsidR="005A396A" w:rsidRPr="007A0904">
        <w:rPr>
          <w:color w:val="000000" w:themeColor="text1"/>
          <w:lang w:eastAsia="lt-LT"/>
        </w:rPr>
        <w:t>o</w:t>
      </w:r>
      <w:r w:rsidR="002A4895" w:rsidRPr="007A0904">
        <w:rPr>
          <w:color w:val="000000" w:themeColor="text1"/>
          <w:lang w:eastAsia="lt-LT"/>
        </w:rPr>
        <w:t xml:space="preserve"> taip pat „nedelsiant“ kreiptis į nepriklausomus vertintojus</w:t>
      </w:r>
      <w:r w:rsidR="002A4895" w:rsidRPr="007A0904">
        <w:rPr>
          <w:rStyle w:val="FootnoteReference"/>
          <w:color w:val="000000" w:themeColor="text1"/>
          <w:lang w:eastAsia="lt-LT"/>
        </w:rPr>
        <w:footnoteReference w:id="12"/>
      </w:r>
      <w:r w:rsidR="002A4895" w:rsidRPr="007A0904">
        <w:rPr>
          <w:color w:val="000000" w:themeColor="text1"/>
          <w:lang w:eastAsia="lt-LT"/>
        </w:rPr>
        <w:t xml:space="preserve">, </w:t>
      </w:r>
      <w:r w:rsidR="00F8300D" w:rsidRPr="007A0904">
        <w:rPr>
          <w:color w:val="000000" w:themeColor="text1"/>
          <w:lang w:eastAsia="lt-LT"/>
        </w:rPr>
        <w:t xml:space="preserve">ar informacijos pateikimas Aplinkos apsaugos agentūrai </w:t>
      </w:r>
      <w:r w:rsidR="004D02B7" w:rsidRPr="00306792">
        <w:rPr>
          <w:color w:val="000000" w:themeColor="text1"/>
          <w:lang w:eastAsia="lt-LT"/>
        </w:rPr>
        <w:t xml:space="preserve">ir Aplinkos apsaugos departamentui </w:t>
      </w:r>
      <w:r w:rsidR="00F8300D" w:rsidRPr="00306792">
        <w:rPr>
          <w:color w:val="000000" w:themeColor="text1"/>
          <w:lang w:eastAsia="lt-LT"/>
        </w:rPr>
        <w:t>iki gruodžio 31 dienos yra tinkamas pareigos inform</w:t>
      </w:r>
      <w:r w:rsidR="00F8300D" w:rsidRPr="007A0904">
        <w:rPr>
          <w:color w:val="000000" w:themeColor="text1"/>
          <w:lang w:eastAsia="lt-LT"/>
        </w:rPr>
        <w:t>uoti įvykdymas</w:t>
      </w:r>
      <w:r w:rsidR="0007039D" w:rsidRPr="007A0904">
        <w:rPr>
          <w:color w:val="000000" w:themeColor="text1"/>
          <w:lang w:eastAsia="lt-LT"/>
        </w:rPr>
        <w:t>, ir ar jam reikalingas nepriklausomo vertintojo patvirtinimas</w:t>
      </w:r>
      <w:r w:rsidR="00F8300D" w:rsidRPr="007A0904">
        <w:rPr>
          <w:color w:val="000000" w:themeColor="text1"/>
          <w:lang w:eastAsia="lt-LT"/>
        </w:rPr>
        <w:t>.</w:t>
      </w:r>
      <w:r w:rsidR="00230DE7" w:rsidRPr="007A0904">
        <w:rPr>
          <w:color w:val="000000" w:themeColor="text1"/>
          <w:lang w:eastAsia="lt-LT"/>
        </w:rPr>
        <w:t xml:space="preserve"> </w:t>
      </w:r>
    </w:p>
    <w:p w14:paraId="39608738" w14:textId="21E305CF" w:rsidR="007C4B91" w:rsidRPr="007A0904" w:rsidRDefault="00F8300D" w:rsidP="007367A9">
      <w:pPr>
        <w:spacing w:line="360" w:lineRule="auto"/>
        <w:ind w:firstLine="851"/>
        <w:jc w:val="both"/>
        <w:rPr>
          <w:color w:val="000000" w:themeColor="text1"/>
        </w:rPr>
      </w:pPr>
      <w:r w:rsidRPr="007A0904">
        <w:rPr>
          <w:color w:val="000000" w:themeColor="text1"/>
          <w:lang w:eastAsia="lt-LT"/>
        </w:rPr>
        <w:lastRenderedPageBreak/>
        <w:t xml:space="preserve">- </w:t>
      </w:r>
      <w:r w:rsidR="007C4B91" w:rsidRPr="007A0904">
        <w:rPr>
          <w:color w:val="000000" w:themeColor="text1"/>
          <w:lang w:eastAsia="lt-LT"/>
        </w:rPr>
        <w:t xml:space="preserve">ATL skyrimo ir prekybos jais tvarkos aprašo 27 punkte tik nurodoma, kad pareiga Aplinkos ministerijai teikti duomenis atsiranda </w:t>
      </w:r>
      <w:r w:rsidR="007C4B91" w:rsidRPr="007A0904">
        <w:rPr>
          <w:i/>
          <w:color w:val="000000" w:themeColor="text1"/>
          <w:lang w:eastAsia="lt-LT"/>
        </w:rPr>
        <w:t>labai sumažinus įrenginio pajėgumą</w:t>
      </w:r>
      <w:r w:rsidR="007C4B91" w:rsidRPr="007A0904">
        <w:rPr>
          <w:color w:val="000000" w:themeColor="text1"/>
          <w:lang w:eastAsia="lt-LT"/>
        </w:rPr>
        <w:t xml:space="preserve">, ir pateikiama nuoroda į </w:t>
      </w:r>
      <w:r w:rsidR="0047472F" w:rsidRPr="007A0904">
        <w:rPr>
          <w:color w:val="000000" w:themeColor="text1"/>
          <w:spacing w:val="-4"/>
          <w:lang w:eastAsia="lt-LT"/>
        </w:rPr>
        <w:t>Sprendim</w:t>
      </w:r>
      <w:r w:rsidR="00053804" w:rsidRPr="007A0904">
        <w:rPr>
          <w:color w:val="000000" w:themeColor="text1"/>
          <w:spacing w:val="-4"/>
          <w:lang w:eastAsia="lt-LT"/>
        </w:rPr>
        <w:t>o</w:t>
      </w:r>
      <w:r w:rsidR="0047472F" w:rsidRPr="007A0904">
        <w:rPr>
          <w:color w:val="000000" w:themeColor="text1"/>
          <w:spacing w:val="-4"/>
          <w:lang w:eastAsia="lt-LT"/>
        </w:rPr>
        <w:t xml:space="preserve"> Nr. 2011/278/ES </w:t>
      </w:r>
      <w:r w:rsidR="007C4B91" w:rsidRPr="007A0904">
        <w:rPr>
          <w:color w:val="000000" w:themeColor="text1"/>
        </w:rPr>
        <w:t>3 </w:t>
      </w:r>
      <w:r w:rsidR="0047472F" w:rsidRPr="007A0904">
        <w:rPr>
          <w:color w:val="000000" w:themeColor="text1"/>
        </w:rPr>
        <w:t>straipsnio j punktą</w:t>
      </w:r>
      <w:r w:rsidR="0047472F" w:rsidRPr="007A0904">
        <w:rPr>
          <w:rStyle w:val="FootnoteReference"/>
          <w:color w:val="000000" w:themeColor="text1"/>
        </w:rPr>
        <w:footnoteReference w:id="13"/>
      </w:r>
      <w:r w:rsidR="0047472F" w:rsidRPr="007A0904">
        <w:rPr>
          <w:color w:val="000000" w:themeColor="text1"/>
        </w:rPr>
        <w:t xml:space="preserve">. </w:t>
      </w:r>
      <w:r w:rsidR="00FB44E6" w:rsidRPr="007A0904">
        <w:rPr>
          <w:color w:val="000000" w:themeColor="text1"/>
        </w:rPr>
        <w:t xml:space="preserve">Atsižvelgiant į tai, kad minėtame sprendimo punkte pateikiamas vertinamojo pobūdžio apibrėžimas, </w:t>
      </w:r>
      <w:r w:rsidR="00337BA1" w:rsidRPr="00306792">
        <w:rPr>
          <w:color w:val="000000" w:themeColor="text1"/>
        </w:rPr>
        <w:t>kyla abejonių, ar toks prievolės sąlygų formulavimas</w:t>
      </w:r>
      <w:r w:rsidR="006D40B0" w:rsidRPr="00306792">
        <w:rPr>
          <w:color w:val="000000" w:themeColor="text1"/>
        </w:rPr>
        <w:t>, t. y. termino „</w:t>
      </w:r>
      <w:r w:rsidR="006D40B0" w:rsidRPr="002F4AEF">
        <w:rPr>
          <w:i/>
          <w:color w:val="000000" w:themeColor="text1"/>
          <w:lang w:eastAsia="lt-LT"/>
        </w:rPr>
        <w:t>labai sumažinus įrenginio pajėgumą“</w:t>
      </w:r>
      <w:r w:rsidR="00337BA1" w:rsidRPr="007A0904">
        <w:rPr>
          <w:color w:val="000000" w:themeColor="text1"/>
        </w:rPr>
        <w:t xml:space="preserve"> </w:t>
      </w:r>
      <w:r w:rsidR="00695E9B" w:rsidRPr="007A0904">
        <w:rPr>
          <w:color w:val="000000" w:themeColor="text1"/>
        </w:rPr>
        <w:t xml:space="preserve">nesukonkretinimas, </w:t>
      </w:r>
      <w:r w:rsidR="00337BA1" w:rsidRPr="007A0904">
        <w:rPr>
          <w:color w:val="000000" w:themeColor="text1"/>
        </w:rPr>
        <w:t>yra pakankamas</w:t>
      </w:r>
      <w:r w:rsidR="00695E9B" w:rsidRPr="007A0904">
        <w:rPr>
          <w:color w:val="000000" w:themeColor="text1"/>
        </w:rPr>
        <w:t>, ir ar nepaliekama per plati vertinimo diskrecija</w:t>
      </w:r>
      <w:r w:rsidR="00337BA1" w:rsidRPr="007A0904">
        <w:rPr>
          <w:color w:val="000000" w:themeColor="text1"/>
        </w:rPr>
        <w:t>.</w:t>
      </w:r>
    </w:p>
    <w:p w14:paraId="3EE7D5CE" w14:textId="5E1E7C64" w:rsidR="009310A4" w:rsidRPr="007A0904" w:rsidRDefault="00337BA1" w:rsidP="007367A9">
      <w:pPr>
        <w:spacing w:line="360" w:lineRule="auto"/>
        <w:ind w:firstLine="851"/>
        <w:jc w:val="both"/>
        <w:rPr>
          <w:rFonts w:eastAsia="Times New Roman"/>
          <w:color w:val="000000" w:themeColor="text1"/>
          <w:lang w:eastAsia="lt-LT"/>
        </w:rPr>
      </w:pPr>
      <w:r w:rsidRPr="007A0904">
        <w:rPr>
          <w:color w:val="000000" w:themeColor="text1"/>
        </w:rPr>
        <w:t xml:space="preserve">- </w:t>
      </w:r>
      <w:r w:rsidR="00DB3E53" w:rsidRPr="007A0904">
        <w:rPr>
          <w:color w:val="000000" w:themeColor="text1"/>
        </w:rPr>
        <w:t>A</w:t>
      </w:r>
      <w:r w:rsidR="00CC63ED" w:rsidRPr="007A0904">
        <w:rPr>
          <w:color w:val="000000" w:themeColor="text1"/>
        </w:rPr>
        <w:t>iškiai nenustatyta, kas privalo patikrinti, ar veiklos vykdytojas informaciją pateikė laiku</w:t>
      </w:r>
      <w:r w:rsidR="00773A6C" w:rsidRPr="007A0904">
        <w:rPr>
          <w:color w:val="000000" w:themeColor="text1"/>
        </w:rPr>
        <w:t xml:space="preserve"> („nedelsiant“)</w:t>
      </w:r>
      <w:r w:rsidR="00CC63ED" w:rsidRPr="007A0904">
        <w:rPr>
          <w:color w:val="000000" w:themeColor="text1"/>
        </w:rPr>
        <w:t xml:space="preserve">, ir </w:t>
      </w:r>
      <w:r w:rsidR="00A25D47" w:rsidRPr="007A0904">
        <w:rPr>
          <w:color w:val="000000" w:themeColor="text1"/>
        </w:rPr>
        <w:t xml:space="preserve">ar </w:t>
      </w:r>
      <w:r w:rsidR="00CC63ED" w:rsidRPr="007A0904">
        <w:rPr>
          <w:color w:val="000000" w:themeColor="text1"/>
        </w:rPr>
        <w:t xml:space="preserve">apskritai pateikė. </w:t>
      </w:r>
      <w:r w:rsidR="00773A6C" w:rsidRPr="007A0904">
        <w:rPr>
          <w:color w:val="000000" w:themeColor="text1"/>
        </w:rPr>
        <w:t>Nuo 2019 m. sausio 1 d., t. y. nuo a</w:t>
      </w:r>
      <w:r w:rsidR="00773A6C" w:rsidRPr="007A0904">
        <w:t xml:space="preserve">plinkos ministro </w:t>
      </w:r>
      <w:r w:rsidR="00773A6C" w:rsidRPr="007A0904">
        <w:rPr>
          <w:rFonts w:eastAsia="Times New Roman"/>
          <w:color w:val="000000"/>
          <w:lang w:eastAsia="lt-LT"/>
        </w:rPr>
        <w:t>2018 m. gruodžio 28 d. įsakymo Nr. D1-1130 „</w:t>
      </w:r>
      <w:r w:rsidR="00773A6C" w:rsidRPr="007A0904">
        <w:rPr>
          <w:rFonts w:eastAsia="Times New Roman"/>
          <w:bCs/>
          <w:color w:val="000000"/>
          <w:lang w:eastAsia="lt-LT"/>
        </w:rPr>
        <w:t xml:space="preserve">Dėl Lietuvos Respublikos aplinkos ministro 2004 m. balandžio 29 d. įsakymo Nr. D1-231 „Dėl šiltnamio dujų apyvartinių taršos leidimų skyrimo ir prekybos jais tvarkos aprašo patvirtinimo“ pakeitimo“ nuostatų įsigaliojimo, </w:t>
      </w:r>
      <w:r w:rsidR="00773A6C" w:rsidRPr="007A0904">
        <w:rPr>
          <w:color w:val="000000" w:themeColor="text1"/>
        </w:rPr>
        <w:t>Aplinkos apsaugos departamentui pavesta „</w:t>
      </w:r>
      <w:r w:rsidR="00773A6C" w:rsidRPr="007A0904">
        <w:rPr>
          <w:i/>
          <w:color w:val="000000"/>
          <w:lang w:eastAsia="lt-LT"/>
        </w:rPr>
        <w:t xml:space="preserve">kontroliuoti, </w:t>
      </w:r>
      <w:r w:rsidR="00773A6C" w:rsidRPr="000A110B">
        <w:rPr>
          <w:i/>
          <w:color w:val="000000"/>
          <w:lang w:eastAsia="lt-LT"/>
        </w:rPr>
        <w:t xml:space="preserve">ar tinkamai ir laiku </w:t>
      </w:r>
      <w:r w:rsidR="00773A6C" w:rsidRPr="007A0904">
        <w:rPr>
          <w:i/>
          <w:color w:val="000000"/>
          <w:lang w:eastAsia="lt-LT"/>
        </w:rPr>
        <w:t>veiklos vykdytojai teikia informaciją apie įrenginių pajėgumo, veiklos lygio ir eksploatacijos pokyčius, nurodytus šio Įsakymo 5 punkte</w:t>
      </w:r>
      <w:r w:rsidR="00773A6C" w:rsidRPr="000A110B">
        <w:rPr>
          <w:color w:val="000000"/>
          <w:lang w:eastAsia="lt-LT"/>
        </w:rPr>
        <w:t xml:space="preserve">“. </w:t>
      </w:r>
      <w:r w:rsidR="003D428F" w:rsidRPr="000A110B">
        <w:rPr>
          <w:color w:val="000000"/>
          <w:lang w:eastAsia="lt-LT"/>
        </w:rPr>
        <w:t xml:space="preserve">Tačiau atsižvelgiant į tai, kad </w:t>
      </w:r>
      <w:r w:rsidR="003B0C03" w:rsidRPr="000A110B">
        <w:rPr>
          <w:color w:val="000000"/>
          <w:lang w:eastAsia="lt-LT"/>
        </w:rPr>
        <w:t xml:space="preserve">nurodomame </w:t>
      </w:r>
      <w:r w:rsidR="003D428F" w:rsidRPr="00E73A33">
        <w:rPr>
          <w:color w:val="000000"/>
          <w:lang w:eastAsia="lt-LT"/>
        </w:rPr>
        <w:t xml:space="preserve">5 punkte </w:t>
      </w:r>
      <w:r w:rsidR="001873F7" w:rsidRPr="00E73A33">
        <w:rPr>
          <w:color w:val="000000"/>
          <w:lang w:eastAsia="lt-LT"/>
        </w:rPr>
        <w:t xml:space="preserve">kalbama apie </w:t>
      </w:r>
      <w:r w:rsidR="003B0C03" w:rsidRPr="00896852">
        <w:rPr>
          <w:color w:val="000000"/>
          <w:lang w:eastAsia="lt-LT"/>
        </w:rPr>
        <w:t xml:space="preserve">jau minėtą </w:t>
      </w:r>
      <w:r w:rsidR="00CA3D71" w:rsidRPr="00A7088C">
        <w:rPr>
          <w:color w:val="000000"/>
          <w:lang w:eastAsia="lt-LT"/>
        </w:rPr>
        <w:t xml:space="preserve">veiklos vykdytojų pareigą </w:t>
      </w:r>
      <w:r w:rsidR="003B0C03" w:rsidRPr="00A7088C">
        <w:rPr>
          <w:color w:val="000000"/>
          <w:lang w:eastAsia="lt-LT"/>
        </w:rPr>
        <w:t xml:space="preserve">informaciją teikti iki gruodžio 31 d., </w:t>
      </w:r>
      <w:r w:rsidR="004D02B7" w:rsidRPr="00A7088C">
        <w:rPr>
          <w:color w:val="000000"/>
          <w:lang w:eastAsia="lt-LT"/>
        </w:rPr>
        <w:t xml:space="preserve">manytina, kad </w:t>
      </w:r>
      <w:r w:rsidR="002241DE" w:rsidRPr="00A7088C">
        <w:rPr>
          <w:color w:val="000000"/>
          <w:lang w:eastAsia="lt-LT"/>
        </w:rPr>
        <w:t xml:space="preserve">ši nuostata netaikytina </w:t>
      </w:r>
      <w:r w:rsidR="002241DE" w:rsidRPr="007A0904">
        <w:rPr>
          <w:color w:val="000000" w:themeColor="text1"/>
          <w:lang w:eastAsia="lt-LT"/>
        </w:rPr>
        <w:t xml:space="preserve">ATL skyrimo ir prekybos jais tvarkos aprašo 27 punkte nustatytai veiklos vykdytojų pareigai </w:t>
      </w:r>
      <w:r w:rsidR="002241DE" w:rsidRPr="007A0904">
        <w:rPr>
          <w:i/>
          <w:color w:val="000000" w:themeColor="text1"/>
          <w:lang w:eastAsia="lt-LT"/>
        </w:rPr>
        <w:t>labai sumažinus įrenginių pajėgumus</w:t>
      </w:r>
      <w:r w:rsidR="002241DE" w:rsidRPr="007A0904">
        <w:rPr>
          <w:color w:val="000000" w:themeColor="text1"/>
          <w:lang w:eastAsia="lt-LT"/>
        </w:rPr>
        <w:t xml:space="preserve"> </w:t>
      </w:r>
      <w:r w:rsidR="002241DE" w:rsidRPr="007A0904">
        <w:rPr>
          <w:i/>
          <w:color w:val="000000" w:themeColor="text1"/>
          <w:lang w:eastAsia="lt-LT"/>
        </w:rPr>
        <w:t>nedelsiant</w:t>
      </w:r>
      <w:r w:rsidR="002241DE" w:rsidRPr="007A0904">
        <w:rPr>
          <w:color w:val="000000" w:themeColor="text1"/>
          <w:lang w:eastAsia="lt-LT"/>
        </w:rPr>
        <w:t xml:space="preserve"> informuoti apie </w:t>
      </w:r>
      <w:r w:rsidR="002241DE" w:rsidRPr="007A0904">
        <w:rPr>
          <w:color w:val="000000" w:themeColor="text1"/>
        </w:rPr>
        <w:t xml:space="preserve">įrenginio technologinio proceso dalies sumažintą pajėgumą ir įrengtąjį pajėgumą </w:t>
      </w:r>
      <w:r w:rsidR="002241DE" w:rsidRPr="007A0904">
        <w:rPr>
          <w:color w:val="000000" w:themeColor="text1"/>
          <w:lang w:eastAsia="lt-LT"/>
        </w:rPr>
        <w:t xml:space="preserve">Aplinkos ministeriją. </w:t>
      </w:r>
      <w:r w:rsidR="00CC63ED" w:rsidRPr="007A0904">
        <w:rPr>
          <w:color w:val="000000" w:themeColor="text1"/>
        </w:rPr>
        <w:t xml:space="preserve">Darant </w:t>
      </w:r>
      <w:r w:rsidR="008F4F0D" w:rsidRPr="007A0904">
        <w:rPr>
          <w:color w:val="000000" w:themeColor="text1"/>
        </w:rPr>
        <w:t xml:space="preserve">prielaidą, kad tai galėtų vykdyti </w:t>
      </w:r>
      <w:r w:rsidR="008F4F0D" w:rsidRPr="007A0904">
        <w:rPr>
          <w:color w:val="000000" w:themeColor="text1"/>
          <w:spacing w:val="2"/>
          <w:shd w:val="clear" w:color="auto" w:fill="FFFFFF"/>
        </w:rPr>
        <w:t xml:space="preserve">Aplinkos apsaugos departamentas, </w:t>
      </w:r>
      <w:r w:rsidR="00A25D47" w:rsidRPr="007A0904">
        <w:rPr>
          <w:color w:val="000000" w:themeColor="text1"/>
          <w:spacing w:val="2"/>
          <w:shd w:val="clear" w:color="auto" w:fill="FFFFFF"/>
        </w:rPr>
        <w:t>n</w:t>
      </w:r>
      <w:r w:rsidR="008F4F0D" w:rsidRPr="007A0904">
        <w:rPr>
          <w:color w:val="000000" w:themeColor="text1"/>
          <w:spacing w:val="2"/>
          <w:shd w:val="clear" w:color="auto" w:fill="FFFFFF"/>
        </w:rPr>
        <w:t xml:space="preserve">es </w:t>
      </w:r>
      <w:r w:rsidR="00A25D47" w:rsidRPr="007A0904">
        <w:rPr>
          <w:color w:val="000000" w:themeColor="text1"/>
          <w:spacing w:val="2"/>
          <w:shd w:val="clear" w:color="auto" w:fill="FFFFFF"/>
        </w:rPr>
        <w:t xml:space="preserve">jam yra </w:t>
      </w:r>
      <w:r w:rsidR="008F4F0D" w:rsidRPr="007A0904">
        <w:rPr>
          <w:color w:val="000000" w:themeColor="text1"/>
          <w:spacing w:val="2"/>
          <w:shd w:val="clear" w:color="auto" w:fill="FFFFFF"/>
        </w:rPr>
        <w:t xml:space="preserve">priskirtos </w:t>
      </w:r>
      <w:r w:rsidR="008F4F0D" w:rsidRPr="007A0904">
        <w:rPr>
          <w:color w:val="000000" w:themeColor="text1"/>
        </w:rPr>
        <w:t xml:space="preserve">su </w:t>
      </w:r>
      <w:r w:rsidR="00A25D47" w:rsidRPr="007A0904">
        <w:rPr>
          <w:color w:val="000000" w:themeColor="text1"/>
        </w:rPr>
        <w:t>v</w:t>
      </w:r>
      <w:r w:rsidR="008F4F0D" w:rsidRPr="007A0904">
        <w:rPr>
          <w:color w:val="000000" w:themeColor="text1"/>
        </w:rPr>
        <w:t>eiklos vykdytojams nustatytų funkcijų vykdy</w:t>
      </w:r>
      <w:r w:rsidR="0008778B" w:rsidRPr="007A0904">
        <w:rPr>
          <w:color w:val="000000" w:themeColor="text1"/>
        </w:rPr>
        <w:t>mo kontrole susijusias funkcijos, kyla abejonių, ar jis pajėgus tai padaryti, nes nenumatytas mechanizmas, kaip tokio pobūdžio informacija galėtų jį pasiekti.</w:t>
      </w:r>
      <w:r w:rsidR="00BE427D" w:rsidRPr="007A0904">
        <w:rPr>
          <w:color w:val="000000" w:themeColor="text1"/>
        </w:rPr>
        <w:t xml:space="preserve"> </w:t>
      </w:r>
      <w:r w:rsidR="002241DE" w:rsidRPr="007A0904">
        <w:rPr>
          <w:color w:val="000000" w:themeColor="text1"/>
        </w:rPr>
        <w:t xml:space="preserve">Pažymėtina, kad </w:t>
      </w:r>
      <w:r w:rsidR="0028785A">
        <w:rPr>
          <w:color w:val="000000" w:themeColor="text1"/>
        </w:rPr>
        <w:t>šios aplinkybės</w:t>
      </w:r>
      <w:r w:rsidR="00BE427D" w:rsidRPr="007A0904">
        <w:rPr>
          <w:color w:val="000000" w:themeColor="text1"/>
        </w:rPr>
        <w:t xml:space="preserve"> taip pat apsunkina Lietuvos Respublikos administracinių nusižengimų kodekso 243 straipsnio 1 dalyje nustatytos sankcijos už i</w:t>
      </w:r>
      <w:r w:rsidR="00BE427D" w:rsidRPr="007A0904">
        <w:rPr>
          <w:rFonts w:eastAsia="Times New Roman"/>
          <w:color w:val="000000" w:themeColor="text1"/>
          <w:lang w:eastAsia="lt-LT"/>
        </w:rPr>
        <w:t>nformacijos apie šiltnamio efektą sukeliančias dujas išmetančio įrenginio veiklos ir pajėgumų pokyčius nepateikimą laiku kompetentingai institucijai taikymą</w:t>
      </w:r>
      <w:r w:rsidR="0049571F" w:rsidRPr="007A0904">
        <w:rPr>
          <w:rStyle w:val="FootnoteReference"/>
          <w:color w:val="000000" w:themeColor="text1"/>
        </w:rPr>
        <w:footnoteReference w:id="14"/>
      </w:r>
      <w:r w:rsidR="00BE427D" w:rsidRPr="007A0904">
        <w:rPr>
          <w:rFonts w:eastAsia="Times New Roman"/>
          <w:color w:val="000000" w:themeColor="text1"/>
          <w:lang w:eastAsia="lt-LT"/>
        </w:rPr>
        <w:t xml:space="preserve">. </w:t>
      </w:r>
    </w:p>
    <w:p w14:paraId="0A701975" w14:textId="1DC0655B" w:rsidR="00EE628F" w:rsidRPr="007A0904" w:rsidRDefault="00EE628F" w:rsidP="007367A9">
      <w:pPr>
        <w:spacing w:line="360" w:lineRule="auto"/>
        <w:ind w:firstLine="851"/>
        <w:jc w:val="both"/>
        <w:rPr>
          <w:color w:val="000000" w:themeColor="text1"/>
        </w:rPr>
      </w:pPr>
      <w:r w:rsidRPr="00306792">
        <w:rPr>
          <w:color w:val="000000" w:themeColor="text1"/>
        </w:rPr>
        <w:t>Iš n</w:t>
      </w:r>
      <w:r w:rsidR="00DE7765" w:rsidRPr="00306792">
        <w:rPr>
          <w:color w:val="000000" w:themeColor="text1"/>
        </w:rPr>
        <w:t>urodytų aplinkybių visum</w:t>
      </w:r>
      <w:r w:rsidRPr="00306792">
        <w:rPr>
          <w:color w:val="000000" w:themeColor="text1"/>
        </w:rPr>
        <w:t xml:space="preserve">os matyti, kad teisinis reglamentavimas </w:t>
      </w:r>
      <w:r w:rsidR="004364F3" w:rsidRPr="00306792">
        <w:rPr>
          <w:color w:val="000000" w:themeColor="text1"/>
        </w:rPr>
        <w:t xml:space="preserve">ir nusistovėjusi praktika </w:t>
      </w:r>
      <w:r w:rsidRPr="007A0904">
        <w:rPr>
          <w:color w:val="000000" w:themeColor="text1"/>
        </w:rPr>
        <w:t>ne</w:t>
      </w:r>
      <w:r w:rsidR="00DE7765" w:rsidRPr="007A0904">
        <w:rPr>
          <w:color w:val="000000" w:themeColor="text1"/>
        </w:rPr>
        <w:t xml:space="preserve">skatina veiklos </w:t>
      </w:r>
      <w:r w:rsidR="0028785A" w:rsidRPr="007A0904">
        <w:rPr>
          <w:color w:val="000000" w:themeColor="text1"/>
        </w:rPr>
        <w:t>vykdytoj</w:t>
      </w:r>
      <w:r w:rsidR="0028785A">
        <w:rPr>
          <w:color w:val="000000" w:themeColor="text1"/>
        </w:rPr>
        <w:t>ų</w:t>
      </w:r>
      <w:r w:rsidR="0028785A" w:rsidRPr="007A0904">
        <w:rPr>
          <w:color w:val="000000" w:themeColor="text1"/>
        </w:rPr>
        <w:t xml:space="preserve"> </w:t>
      </w:r>
      <w:r w:rsidR="00464DD3" w:rsidRPr="007A0904">
        <w:rPr>
          <w:color w:val="000000" w:themeColor="text1"/>
        </w:rPr>
        <w:t>informuoti apie sumažėjusius įrenginių pajėgumus</w:t>
      </w:r>
      <w:r w:rsidR="00230DE7" w:rsidRPr="007A0904">
        <w:rPr>
          <w:color w:val="000000" w:themeColor="text1"/>
        </w:rPr>
        <w:t>, nes</w:t>
      </w:r>
      <w:r w:rsidR="007922AE" w:rsidRPr="007A0904">
        <w:rPr>
          <w:color w:val="000000" w:themeColor="text1"/>
        </w:rPr>
        <w:t>,</w:t>
      </w:r>
      <w:r w:rsidR="00230DE7" w:rsidRPr="007A0904">
        <w:rPr>
          <w:color w:val="000000" w:themeColor="text1"/>
        </w:rPr>
        <w:t xml:space="preserve"> </w:t>
      </w:r>
      <w:r w:rsidR="00B67699" w:rsidRPr="007A0904">
        <w:rPr>
          <w:color w:val="000000" w:themeColor="text1"/>
        </w:rPr>
        <w:t>teoriškai</w:t>
      </w:r>
      <w:r w:rsidR="007922AE" w:rsidRPr="007A0904">
        <w:rPr>
          <w:color w:val="000000" w:themeColor="text1"/>
        </w:rPr>
        <w:t>,</w:t>
      </w:r>
      <w:r w:rsidR="00B67699" w:rsidRPr="007A0904">
        <w:rPr>
          <w:color w:val="000000" w:themeColor="text1"/>
        </w:rPr>
        <w:t xml:space="preserve"> </w:t>
      </w:r>
      <w:r w:rsidR="0007039D" w:rsidRPr="007A0904">
        <w:rPr>
          <w:color w:val="000000" w:themeColor="text1"/>
        </w:rPr>
        <w:t>pranešimas apie sumažintus įrengini</w:t>
      </w:r>
      <w:r w:rsidR="00B67699" w:rsidRPr="007A0904">
        <w:rPr>
          <w:color w:val="000000" w:themeColor="text1"/>
        </w:rPr>
        <w:t>ų</w:t>
      </w:r>
      <w:r w:rsidR="0007039D" w:rsidRPr="007A0904">
        <w:rPr>
          <w:color w:val="000000" w:themeColor="text1"/>
        </w:rPr>
        <w:t xml:space="preserve"> pajėgumus </w:t>
      </w:r>
      <w:r w:rsidR="00B67699" w:rsidRPr="007A0904">
        <w:rPr>
          <w:color w:val="000000" w:themeColor="text1"/>
        </w:rPr>
        <w:t xml:space="preserve">reiškia </w:t>
      </w:r>
      <w:r w:rsidR="00B67699" w:rsidRPr="007A0904">
        <w:rPr>
          <w:color w:val="000000" w:themeColor="text1"/>
          <w:lang w:eastAsia="lt-LT"/>
        </w:rPr>
        <w:t xml:space="preserve">nemokamai </w:t>
      </w:r>
      <w:r w:rsidR="00BF76F6" w:rsidRPr="007A0904">
        <w:rPr>
          <w:color w:val="000000" w:themeColor="text1"/>
          <w:lang w:eastAsia="lt-LT"/>
        </w:rPr>
        <w:t xml:space="preserve">įrenginiui </w:t>
      </w:r>
      <w:r w:rsidR="00B67699" w:rsidRPr="007A0904">
        <w:rPr>
          <w:color w:val="000000" w:themeColor="text1"/>
          <w:lang w:eastAsia="lt-LT"/>
        </w:rPr>
        <w:t>suteikiamų apyvartinių taršos leidimų perskaičiavimą, t. y. laisvai disponuojamų</w:t>
      </w:r>
      <w:r w:rsidR="007922AE" w:rsidRPr="007A0904">
        <w:rPr>
          <w:color w:val="000000" w:themeColor="text1"/>
          <w:lang w:eastAsia="lt-LT"/>
        </w:rPr>
        <w:t xml:space="preserve"> (potencialiai parduodamų) </w:t>
      </w:r>
      <w:r w:rsidR="00B67699" w:rsidRPr="007A0904">
        <w:rPr>
          <w:color w:val="000000" w:themeColor="text1"/>
          <w:lang w:eastAsia="lt-LT"/>
        </w:rPr>
        <w:lastRenderedPageBreak/>
        <w:t>apyvartinių taršos leidimų sumažinimą</w:t>
      </w:r>
      <w:r w:rsidR="00230DE7" w:rsidRPr="007A0904">
        <w:rPr>
          <w:rStyle w:val="FootnoteReference"/>
          <w:color w:val="000000" w:themeColor="text1"/>
        </w:rPr>
        <w:footnoteReference w:id="15"/>
      </w:r>
      <w:r w:rsidR="004364F3" w:rsidRPr="007A0904">
        <w:rPr>
          <w:color w:val="000000" w:themeColor="text1"/>
        </w:rPr>
        <w:t>, o nepranešimas – jokių neigiamų pasekmių realiai nesukelia.</w:t>
      </w:r>
      <w:r w:rsidR="007922AE" w:rsidRPr="007A0904">
        <w:rPr>
          <w:color w:val="000000" w:themeColor="text1"/>
        </w:rPr>
        <w:t xml:space="preserve"> </w:t>
      </w:r>
      <w:r w:rsidR="002C30A5" w:rsidRPr="007A0904">
        <w:rPr>
          <w:color w:val="000000" w:themeColor="text1"/>
        </w:rPr>
        <w:t xml:space="preserve">Tai taip pat kuria praktiką, kai apie įrenginių pajėgumų pasikeitimus </w:t>
      </w:r>
      <w:r w:rsidR="009D3C39" w:rsidRPr="007A0904">
        <w:rPr>
          <w:color w:val="000000" w:themeColor="text1"/>
        </w:rPr>
        <w:t xml:space="preserve">valstybės įstaigos sužino tik iš </w:t>
      </w:r>
      <w:r w:rsidR="000B2841" w:rsidRPr="00306792">
        <w:rPr>
          <w:color w:val="000000" w:themeColor="text1"/>
        </w:rPr>
        <w:t xml:space="preserve">duomenų, pateikiamų </w:t>
      </w:r>
      <w:r w:rsidR="009D3C39" w:rsidRPr="00306792">
        <w:rPr>
          <w:color w:val="000000" w:themeColor="text1"/>
          <w:lang w:eastAsia="lt-LT"/>
        </w:rPr>
        <w:t>ŠESD kiekio ir ŠESD patikros at</w:t>
      </w:r>
      <w:r w:rsidR="006B677C" w:rsidRPr="00306792">
        <w:rPr>
          <w:color w:val="000000" w:themeColor="text1"/>
          <w:lang w:eastAsia="lt-LT"/>
        </w:rPr>
        <w:t>a</w:t>
      </w:r>
      <w:r w:rsidR="009D3C39" w:rsidRPr="00306792">
        <w:rPr>
          <w:color w:val="000000" w:themeColor="text1"/>
          <w:lang w:eastAsia="lt-LT"/>
        </w:rPr>
        <w:t xml:space="preserve">skaitose, kadangi tik jų nepateikimas veiklos vykdytojui </w:t>
      </w:r>
      <w:r w:rsidR="00DB3E53" w:rsidRPr="007A0904">
        <w:rPr>
          <w:color w:val="000000" w:themeColor="text1"/>
          <w:lang w:eastAsia="lt-LT"/>
        </w:rPr>
        <w:t xml:space="preserve">realiai </w:t>
      </w:r>
      <w:r w:rsidR="009D3C39" w:rsidRPr="007A0904">
        <w:rPr>
          <w:color w:val="000000" w:themeColor="text1"/>
          <w:lang w:eastAsia="lt-LT"/>
        </w:rPr>
        <w:t xml:space="preserve">sukelia </w:t>
      </w:r>
      <w:r w:rsidR="004364F3" w:rsidRPr="007A0904">
        <w:rPr>
          <w:color w:val="000000" w:themeColor="text1"/>
          <w:lang w:eastAsia="lt-LT"/>
        </w:rPr>
        <w:t>nepatogumų</w:t>
      </w:r>
      <w:r w:rsidR="000B2841" w:rsidRPr="007A0904">
        <w:rPr>
          <w:rStyle w:val="FootnoteReference"/>
          <w:color w:val="000000" w:themeColor="text1"/>
          <w:lang w:eastAsia="lt-LT"/>
        </w:rPr>
        <w:footnoteReference w:id="16"/>
      </w:r>
      <w:r w:rsidR="000B2841" w:rsidRPr="007A0904">
        <w:rPr>
          <w:color w:val="000000" w:themeColor="text1"/>
          <w:lang w:eastAsia="lt-LT"/>
        </w:rPr>
        <w:t>.</w:t>
      </w:r>
    </w:p>
    <w:p w14:paraId="3507490D" w14:textId="14E81E3E" w:rsidR="001E43CA" w:rsidRPr="007A0904" w:rsidRDefault="0027095F" w:rsidP="007367A9">
      <w:pPr>
        <w:spacing w:line="360" w:lineRule="auto"/>
        <w:ind w:firstLine="851"/>
        <w:jc w:val="both"/>
        <w:rPr>
          <w:color w:val="000000" w:themeColor="text1"/>
          <w:spacing w:val="2"/>
          <w:shd w:val="clear" w:color="auto" w:fill="FFFFFF"/>
        </w:rPr>
      </w:pPr>
      <w:r w:rsidRPr="00306792">
        <w:rPr>
          <w:color w:val="000000" w:themeColor="text1"/>
        </w:rPr>
        <w:t xml:space="preserve">Atsižvelgiant į tai, kas nurodyta, </w:t>
      </w:r>
      <w:r w:rsidR="00452FD2" w:rsidRPr="00306792">
        <w:rPr>
          <w:color w:val="000000" w:themeColor="text1"/>
        </w:rPr>
        <w:t xml:space="preserve">manytina, kad </w:t>
      </w:r>
      <w:r w:rsidRPr="00306792">
        <w:rPr>
          <w:color w:val="000000" w:themeColor="text1"/>
        </w:rPr>
        <w:t xml:space="preserve">apyvartinių taršos leidimų </w:t>
      </w:r>
      <w:r w:rsidRPr="00306792">
        <w:rPr>
          <w:color w:val="000000" w:themeColor="text1"/>
          <w:spacing w:val="2"/>
          <w:shd w:val="clear" w:color="auto" w:fill="FFFFFF"/>
        </w:rPr>
        <w:t>prekybos sistemos</w:t>
      </w:r>
      <w:r w:rsidR="00452FD2" w:rsidRPr="007A0904">
        <w:rPr>
          <w:color w:val="000000" w:themeColor="text1"/>
          <w:spacing w:val="2"/>
          <w:shd w:val="clear" w:color="auto" w:fill="FFFFFF"/>
        </w:rPr>
        <w:t xml:space="preserve"> teisinis reglamentavimas turėtų būti papildytas:</w:t>
      </w:r>
    </w:p>
    <w:p w14:paraId="286B4B26" w14:textId="2C17D11E" w:rsidR="00452FD2" w:rsidRPr="007A0904" w:rsidRDefault="00452FD2" w:rsidP="007367A9">
      <w:pPr>
        <w:spacing w:line="360" w:lineRule="auto"/>
        <w:ind w:firstLine="851"/>
        <w:jc w:val="both"/>
        <w:rPr>
          <w:color w:val="000000" w:themeColor="text1"/>
        </w:rPr>
      </w:pPr>
      <w:r w:rsidRPr="007A0904">
        <w:rPr>
          <w:color w:val="000000" w:themeColor="text1"/>
        </w:rPr>
        <w:t xml:space="preserve">- Konkrečiu terminu, per kiek </w:t>
      </w:r>
      <w:r w:rsidR="0081386D">
        <w:rPr>
          <w:color w:val="000000" w:themeColor="text1"/>
        </w:rPr>
        <w:t xml:space="preserve">laiko </w:t>
      </w:r>
      <w:r w:rsidRPr="007A0904">
        <w:rPr>
          <w:color w:val="000000" w:themeColor="text1"/>
        </w:rPr>
        <w:t xml:space="preserve">veiklos vykdytojas privalo informuoti apyvartinių taršos leidimų </w:t>
      </w:r>
      <w:r w:rsidRPr="007A0904">
        <w:rPr>
          <w:color w:val="000000" w:themeColor="text1"/>
          <w:spacing w:val="2"/>
          <w:shd w:val="clear" w:color="auto" w:fill="FFFFFF"/>
        </w:rPr>
        <w:t xml:space="preserve">prekybos sistemoje dalyvaujančias </w:t>
      </w:r>
      <w:r w:rsidRPr="007A0904">
        <w:rPr>
          <w:color w:val="000000" w:themeColor="text1"/>
        </w:rPr>
        <w:t>įstaigas apie įrenginių pajėgumų pasikeitimus.</w:t>
      </w:r>
    </w:p>
    <w:p w14:paraId="52390838" w14:textId="4AADC1A9" w:rsidR="00452FD2" w:rsidRPr="007A0904" w:rsidRDefault="00452FD2" w:rsidP="007367A9">
      <w:pPr>
        <w:spacing w:line="360" w:lineRule="auto"/>
        <w:ind w:firstLine="851"/>
        <w:jc w:val="both"/>
        <w:rPr>
          <w:color w:val="000000" w:themeColor="text1"/>
        </w:rPr>
      </w:pPr>
      <w:r w:rsidRPr="007A0904">
        <w:rPr>
          <w:color w:val="000000" w:themeColor="text1"/>
        </w:rPr>
        <w:t xml:space="preserve">- </w:t>
      </w:r>
      <w:r w:rsidR="00636903" w:rsidRPr="007A0904">
        <w:rPr>
          <w:color w:val="000000" w:themeColor="text1"/>
        </w:rPr>
        <w:t>A</w:t>
      </w:r>
      <w:r w:rsidR="00F75830" w:rsidRPr="007A0904">
        <w:rPr>
          <w:color w:val="000000" w:themeColor="text1"/>
        </w:rPr>
        <w:t>iškia ir nedviprasmiška sąvoka, kas yra labai sumažintas įrenginio pajėgumas</w:t>
      </w:r>
      <w:r w:rsidR="00113ADC" w:rsidRPr="007A0904">
        <w:rPr>
          <w:color w:val="000000" w:themeColor="text1"/>
        </w:rPr>
        <w:t xml:space="preserve">, pavyzdžiui taip, kaip </w:t>
      </w:r>
      <w:r w:rsidR="00113ADC" w:rsidRPr="007A0904">
        <w:rPr>
          <w:color w:val="000000" w:themeColor="text1"/>
          <w:spacing w:val="-4"/>
          <w:lang w:eastAsia="lt-LT"/>
        </w:rPr>
        <w:t>Sprendimo Nr. 2011/278/ES 2</w:t>
      </w:r>
      <w:r w:rsidR="00113ADC" w:rsidRPr="007A0904">
        <w:rPr>
          <w:color w:val="000000" w:themeColor="text1"/>
        </w:rPr>
        <w:t xml:space="preserve">3 straipsnyje iškleista „dalinio įrenginio veiklos nutraukimo“ sąvoka. </w:t>
      </w:r>
    </w:p>
    <w:p w14:paraId="0B6A74C8" w14:textId="507D0D00" w:rsidR="00F75830" w:rsidRPr="007A0904" w:rsidRDefault="00636903" w:rsidP="007367A9">
      <w:pPr>
        <w:spacing w:line="360" w:lineRule="auto"/>
        <w:ind w:firstLine="851"/>
        <w:jc w:val="both"/>
        <w:rPr>
          <w:color w:val="000000" w:themeColor="text1"/>
        </w:rPr>
      </w:pPr>
      <w:r w:rsidRPr="007A0904">
        <w:rPr>
          <w:color w:val="000000" w:themeColor="text1"/>
        </w:rPr>
        <w:t>- Nuostatomis dėl to, kuri konkrečia</w:t>
      </w:r>
      <w:r w:rsidR="00245E58">
        <w:rPr>
          <w:color w:val="000000" w:themeColor="text1"/>
        </w:rPr>
        <w:t>i</w:t>
      </w:r>
      <w:r w:rsidRPr="007A0904">
        <w:rPr>
          <w:color w:val="000000" w:themeColor="text1"/>
        </w:rPr>
        <w:t xml:space="preserve"> įstaiga tikrina, ar veiklos vykdytojas informaciją pateikė laiku, ir ar apskritai pateikė.</w:t>
      </w:r>
    </w:p>
    <w:p w14:paraId="5D61D04F" w14:textId="3DE7C837" w:rsidR="007B7763" w:rsidRPr="007A0904" w:rsidRDefault="00636903" w:rsidP="007367A9">
      <w:pPr>
        <w:spacing w:line="360" w:lineRule="auto"/>
        <w:ind w:firstLine="851"/>
        <w:jc w:val="both"/>
        <w:rPr>
          <w:color w:val="000000" w:themeColor="text1"/>
        </w:rPr>
      </w:pPr>
      <w:r w:rsidRPr="007A0904">
        <w:rPr>
          <w:color w:val="000000" w:themeColor="text1"/>
        </w:rPr>
        <w:t>-</w:t>
      </w:r>
      <w:r w:rsidR="000960B3" w:rsidRPr="007A0904">
        <w:rPr>
          <w:color w:val="000000" w:themeColor="text1"/>
        </w:rPr>
        <w:t xml:space="preserve"> Sankcijas už nepranešimą ar </w:t>
      </w:r>
      <w:r w:rsidR="003F0E81">
        <w:rPr>
          <w:color w:val="000000" w:themeColor="text1"/>
        </w:rPr>
        <w:t>pavėluotą</w:t>
      </w:r>
      <w:r w:rsidR="003F0E81" w:rsidRPr="007A0904">
        <w:rPr>
          <w:color w:val="000000" w:themeColor="text1"/>
        </w:rPr>
        <w:t xml:space="preserve"> </w:t>
      </w:r>
      <w:r w:rsidR="000960B3" w:rsidRPr="007A0904">
        <w:rPr>
          <w:color w:val="000000" w:themeColor="text1"/>
        </w:rPr>
        <w:t>pranešimą apie labai sumažintus įrenginių pajėgumus papildyti nepagrįstai gautų apyvartinių taršos leidimų gražinimo</w:t>
      </w:r>
      <w:r w:rsidR="003F0E81">
        <w:rPr>
          <w:color w:val="000000" w:themeColor="text1"/>
        </w:rPr>
        <w:t xml:space="preserve"> </w:t>
      </w:r>
      <w:r w:rsidR="000960B3" w:rsidRPr="007A0904">
        <w:rPr>
          <w:color w:val="000000" w:themeColor="text1"/>
        </w:rPr>
        <w:t xml:space="preserve">/kompensavimo mechanizmu, t. y. </w:t>
      </w:r>
      <w:r w:rsidR="007B7763" w:rsidRPr="007A0904">
        <w:rPr>
          <w:color w:val="000000" w:themeColor="text1"/>
        </w:rPr>
        <w:t>numatyt</w:t>
      </w:r>
      <w:r w:rsidR="000960B3" w:rsidRPr="007A0904">
        <w:rPr>
          <w:color w:val="000000" w:themeColor="text1"/>
        </w:rPr>
        <w:t>i</w:t>
      </w:r>
      <w:r w:rsidR="007B7763" w:rsidRPr="007A0904">
        <w:rPr>
          <w:color w:val="000000" w:themeColor="text1"/>
        </w:rPr>
        <w:t xml:space="preserve"> įpareigojim</w:t>
      </w:r>
      <w:r w:rsidR="000960B3" w:rsidRPr="007A0904">
        <w:rPr>
          <w:color w:val="000000" w:themeColor="text1"/>
        </w:rPr>
        <w:t>ą</w:t>
      </w:r>
      <w:r w:rsidR="007B7763" w:rsidRPr="007A0904">
        <w:rPr>
          <w:color w:val="000000" w:themeColor="text1"/>
        </w:rPr>
        <w:t xml:space="preserve"> grąžinti nepagrįstai gautus apyvartinius taršos leidimus</w:t>
      </w:r>
      <w:r w:rsidR="00474A78" w:rsidRPr="007A0904">
        <w:rPr>
          <w:color w:val="000000" w:themeColor="text1"/>
        </w:rPr>
        <w:t xml:space="preserve"> arba sumokėti piniginį jų ekvivalentą, jeigu </w:t>
      </w:r>
      <w:r w:rsidR="00306792" w:rsidRPr="007A0904">
        <w:rPr>
          <w:color w:val="000000" w:themeColor="text1"/>
        </w:rPr>
        <w:t>gr</w:t>
      </w:r>
      <w:r w:rsidR="00306792">
        <w:rPr>
          <w:color w:val="000000" w:themeColor="text1"/>
        </w:rPr>
        <w:t>ą</w:t>
      </w:r>
      <w:r w:rsidR="00306792" w:rsidRPr="00306792">
        <w:rPr>
          <w:color w:val="000000" w:themeColor="text1"/>
        </w:rPr>
        <w:t xml:space="preserve">žinimas </w:t>
      </w:r>
      <w:r w:rsidR="00474A78" w:rsidRPr="00306792">
        <w:rPr>
          <w:color w:val="000000" w:themeColor="text1"/>
        </w:rPr>
        <w:t>neįmanomas dėl apyvartinių taršos leidimų perleidimo tretiesiems asmenims</w:t>
      </w:r>
      <w:r w:rsidR="00474A78" w:rsidRPr="007A0904">
        <w:rPr>
          <w:color w:val="000000" w:themeColor="text1"/>
        </w:rPr>
        <w:t>.</w:t>
      </w:r>
    </w:p>
    <w:p w14:paraId="47646B36" w14:textId="7FF8AEF5" w:rsidR="002932D5" w:rsidRPr="007A0904" w:rsidRDefault="002932D5" w:rsidP="002932D5">
      <w:pPr>
        <w:spacing w:line="360" w:lineRule="auto"/>
        <w:ind w:firstLine="851"/>
        <w:jc w:val="both"/>
        <w:rPr>
          <w:color w:val="000000" w:themeColor="text1"/>
        </w:rPr>
      </w:pPr>
      <w:r w:rsidRPr="007A0904">
        <w:rPr>
          <w:color w:val="000000" w:themeColor="text1"/>
        </w:rPr>
        <w:t>Taip pat turėtų būti imtasi veiksmų, kad visai</w:t>
      </w:r>
      <w:r w:rsidR="003F0E81">
        <w:rPr>
          <w:color w:val="000000" w:themeColor="text1"/>
        </w:rPr>
        <w:t>s</w:t>
      </w:r>
      <w:r w:rsidRPr="007A0904">
        <w:rPr>
          <w:color w:val="000000" w:themeColor="text1"/>
        </w:rPr>
        <w:t xml:space="preserve"> atvejais, kai veiklos vykdytojas </w:t>
      </w:r>
      <w:r w:rsidR="0081386D" w:rsidRPr="007A0904">
        <w:rPr>
          <w:color w:val="000000" w:themeColor="text1"/>
        </w:rPr>
        <w:t>informacij</w:t>
      </w:r>
      <w:r w:rsidR="0081386D">
        <w:rPr>
          <w:color w:val="000000" w:themeColor="text1"/>
        </w:rPr>
        <w:t>os</w:t>
      </w:r>
      <w:r w:rsidR="0081386D" w:rsidRPr="007A0904">
        <w:rPr>
          <w:color w:val="000000" w:themeColor="text1"/>
        </w:rPr>
        <w:t xml:space="preserve"> </w:t>
      </w:r>
      <w:r w:rsidRPr="007A0904">
        <w:rPr>
          <w:color w:val="000000" w:themeColor="text1"/>
        </w:rPr>
        <w:t xml:space="preserve">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 xml:space="preserve">labai sumažintą įrenginio pajėgumą, apie įrenginio veiklos dalinį ar visišką nutraukimą) nepateikia ar pateikia </w:t>
      </w:r>
      <w:r w:rsidR="0081386D">
        <w:rPr>
          <w:color w:val="000000" w:themeColor="text1"/>
        </w:rPr>
        <w:t xml:space="preserve">ją </w:t>
      </w:r>
      <w:r w:rsidRPr="007A0904">
        <w:rPr>
          <w:color w:val="000000" w:themeColor="text1"/>
        </w:rPr>
        <w:t>ne laiku, būtų pradėta administracinio nusižengimo teisen</w:t>
      </w:r>
      <w:r w:rsidR="0081386D">
        <w:rPr>
          <w:color w:val="000000" w:themeColor="text1"/>
        </w:rPr>
        <w:t>a</w:t>
      </w:r>
      <w:r w:rsidRPr="007A0904">
        <w:rPr>
          <w:color w:val="000000" w:themeColor="text1"/>
        </w:rPr>
        <w:t>.</w:t>
      </w:r>
    </w:p>
    <w:p w14:paraId="398891EF" w14:textId="77777777" w:rsidR="00F2521C" w:rsidRPr="007A0904" w:rsidRDefault="00F2521C" w:rsidP="0099369A">
      <w:pPr>
        <w:spacing w:line="360" w:lineRule="auto"/>
        <w:ind w:firstLine="851"/>
        <w:jc w:val="both"/>
        <w:rPr>
          <w:color w:val="000000" w:themeColor="text1"/>
        </w:rPr>
      </w:pPr>
    </w:p>
    <w:p w14:paraId="31E53A39" w14:textId="768451A0" w:rsidR="00A63CB8" w:rsidRPr="007A0904" w:rsidRDefault="002173FC" w:rsidP="00A63CB8">
      <w:pPr>
        <w:pStyle w:val="Heading3"/>
        <w:spacing w:before="0" w:beforeAutospacing="0" w:after="0" w:afterAutospacing="0" w:line="360" w:lineRule="auto"/>
        <w:ind w:firstLine="851"/>
        <w:jc w:val="both"/>
        <w:rPr>
          <w:b w:val="0"/>
          <w:i/>
          <w:color w:val="000000" w:themeColor="text1"/>
          <w:sz w:val="24"/>
          <w:szCs w:val="24"/>
        </w:rPr>
      </w:pPr>
      <w:bookmarkStart w:id="6" w:name="_Toc4657175"/>
      <w:r w:rsidRPr="007A0904">
        <w:rPr>
          <w:b w:val="0"/>
          <w:i/>
          <w:color w:val="000000" w:themeColor="text1"/>
          <w:sz w:val="24"/>
          <w:szCs w:val="24"/>
        </w:rPr>
        <w:t>2.5</w:t>
      </w:r>
      <w:r w:rsidR="00A63CB8" w:rsidRPr="007A0904">
        <w:rPr>
          <w:b w:val="0"/>
          <w:i/>
          <w:color w:val="000000" w:themeColor="text1"/>
          <w:sz w:val="24"/>
          <w:szCs w:val="24"/>
        </w:rPr>
        <w:t xml:space="preserve">. </w:t>
      </w:r>
      <w:r w:rsidR="00406527" w:rsidRPr="007A0904">
        <w:rPr>
          <w:b w:val="0"/>
          <w:bCs w:val="0"/>
          <w:i/>
          <w:color w:val="000000" w:themeColor="text1"/>
          <w:sz w:val="24"/>
          <w:szCs w:val="24"/>
        </w:rPr>
        <w:t>Dėl nepakankamo teisinio reglamentavimo n</w:t>
      </w:r>
      <w:r w:rsidR="00406527" w:rsidRPr="007A0904">
        <w:rPr>
          <w:b w:val="0"/>
          <w:i/>
          <w:color w:val="000000" w:themeColor="text1"/>
          <w:sz w:val="24"/>
          <w:szCs w:val="24"/>
        </w:rPr>
        <w:t>eperskaičiuojami apyvartiniai taršos leidimai</w:t>
      </w:r>
      <w:r w:rsidR="00A63CB8" w:rsidRPr="007A0904">
        <w:rPr>
          <w:b w:val="0"/>
          <w:i/>
          <w:color w:val="000000" w:themeColor="text1"/>
          <w:sz w:val="24"/>
          <w:szCs w:val="24"/>
        </w:rPr>
        <w:t>.</w:t>
      </w:r>
      <w:bookmarkEnd w:id="6"/>
    </w:p>
    <w:p w14:paraId="056F1ADA" w14:textId="64FF9884" w:rsidR="00EB6A63" w:rsidRPr="007A0904" w:rsidRDefault="00EB6A63" w:rsidP="0099369A">
      <w:pPr>
        <w:spacing w:line="360" w:lineRule="auto"/>
        <w:ind w:firstLine="851"/>
        <w:jc w:val="both"/>
        <w:rPr>
          <w:color w:val="000000" w:themeColor="text1"/>
          <w:lang w:eastAsia="lt-LT"/>
        </w:rPr>
      </w:pPr>
      <w:r w:rsidRPr="007A0904">
        <w:rPr>
          <w:color w:val="000000" w:themeColor="text1"/>
        </w:rPr>
        <w:t>Kaip minėta</w:t>
      </w:r>
      <w:r w:rsidR="003F0E81">
        <w:rPr>
          <w:color w:val="000000" w:themeColor="text1"/>
        </w:rPr>
        <w:t>,</w:t>
      </w:r>
      <w:r w:rsidRPr="007A0904">
        <w:rPr>
          <w:color w:val="000000" w:themeColor="text1"/>
        </w:rPr>
        <w:t xml:space="preserve"> </w:t>
      </w:r>
      <w:r w:rsidRPr="007A0904">
        <w:rPr>
          <w:color w:val="000000" w:themeColor="text1"/>
          <w:lang w:eastAsia="lt-LT"/>
        </w:rPr>
        <w:t xml:space="preserve">ATL skyrimo ir prekybos jais tvarkos aprašo 27 punkte nustatyta veiklos vykdytojų pareiga </w:t>
      </w:r>
      <w:r w:rsidRPr="007A0904">
        <w:rPr>
          <w:i/>
          <w:color w:val="000000" w:themeColor="text1"/>
          <w:lang w:eastAsia="lt-LT"/>
        </w:rPr>
        <w:t>labai sumažinus įrenginių pajėgumus</w:t>
      </w:r>
      <w:r w:rsidRPr="007A0904">
        <w:rPr>
          <w:color w:val="000000" w:themeColor="text1"/>
          <w:lang w:eastAsia="lt-LT"/>
        </w:rPr>
        <w:t xml:space="preserve"> nedelsiant informuoti apie </w:t>
      </w:r>
      <w:r w:rsidRPr="007A0904">
        <w:rPr>
          <w:color w:val="000000" w:themeColor="text1"/>
        </w:rPr>
        <w:t xml:space="preserve">įrenginio technologinio proceso dalies sumažintą pajėgumą ir įrengtąjį pajėgumą </w:t>
      </w:r>
      <w:r w:rsidRPr="007A0904">
        <w:rPr>
          <w:color w:val="000000" w:themeColor="text1"/>
          <w:lang w:eastAsia="lt-LT"/>
        </w:rPr>
        <w:t xml:space="preserve">Aplinkos ministeriją, kad būtų perskaičiuoti nemokamai suteikiami apyvartiniai taršos leidimai. Ir kaip nustatyta, veiklos vykdytojai vengia </w:t>
      </w:r>
      <w:r w:rsidR="00E9428E" w:rsidRPr="007A0904">
        <w:rPr>
          <w:color w:val="000000" w:themeColor="text1"/>
          <w:lang w:eastAsia="lt-LT"/>
        </w:rPr>
        <w:t>šios pareigos.</w:t>
      </w:r>
    </w:p>
    <w:p w14:paraId="25C9BCA8" w14:textId="5EE754CD" w:rsidR="00C23695" w:rsidRPr="00306792" w:rsidRDefault="00A91D4A" w:rsidP="0099369A">
      <w:pPr>
        <w:spacing w:line="360" w:lineRule="auto"/>
        <w:ind w:firstLine="851"/>
        <w:jc w:val="both"/>
        <w:rPr>
          <w:color w:val="000000" w:themeColor="text1"/>
          <w:lang w:eastAsia="lt-LT"/>
        </w:rPr>
      </w:pPr>
      <w:r w:rsidRPr="007A0904">
        <w:rPr>
          <w:color w:val="000000" w:themeColor="text1"/>
          <w:lang w:eastAsia="lt-LT"/>
        </w:rPr>
        <w:lastRenderedPageBreak/>
        <w:t xml:space="preserve">Nepaisant veiklos vykdytojų bandymų išvengti nemokamai suteikiamų apyvartinių taršos leidimų sumažinimo, apie </w:t>
      </w:r>
      <w:r w:rsidR="00FD2EC3" w:rsidRPr="007A0904">
        <w:rPr>
          <w:color w:val="000000" w:themeColor="text1"/>
          <w:lang w:eastAsia="lt-LT"/>
        </w:rPr>
        <w:t xml:space="preserve">galimus įrenginių pajėgumų pasikeitimus galima įtarti išanalizavus ŠESD kiekio </w:t>
      </w:r>
      <w:r w:rsidR="002A58E2" w:rsidRPr="007A0904">
        <w:rPr>
          <w:color w:val="000000" w:themeColor="text1"/>
          <w:lang w:eastAsia="lt-LT"/>
        </w:rPr>
        <w:t xml:space="preserve">ir </w:t>
      </w:r>
      <w:r w:rsidR="00FD2EC3" w:rsidRPr="007A0904">
        <w:rPr>
          <w:color w:val="000000" w:themeColor="text1"/>
          <w:lang w:eastAsia="lt-LT"/>
        </w:rPr>
        <w:t>ŠESD patikros at</w:t>
      </w:r>
      <w:r w:rsidR="002A6025" w:rsidRPr="007A0904">
        <w:rPr>
          <w:color w:val="000000" w:themeColor="text1"/>
          <w:lang w:eastAsia="lt-LT"/>
        </w:rPr>
        <w:t>a</w:t>
      </w:r>
      <w:r w:rsidR="00FD2EC3" w:rsidRPr="007A0904">
        <w:rPr>
          <w:color w:val="000000" w:themeColor="text1"/>
          <w:lang w:eastAsia="lt-LT"/>
        </w:rPr>
        <w:t xml:space="preserve">skaitų duomenis. </w:t>
      </w:r>
      <w:r w:rsidR="00980716" w:rsidRPr="007A0904">
        <w:rPr>
          <w:color w:val="000000" w:themeColor="text1"/>
          <w:lang w:eastAsia="lt-LT"/>
        </w:rPr>
        <w:t>Galimus įrenginių pajėgumų pasikeitimu</w:t>
      </w:r>
      <w:r w:rsidR="002E0C4C" w:rsidRPr="007A0904">
        <w:rPr>
          <w:color w:val="000000" w:themeColor="text1"/>
          <w:lang w:eastAsia="lt-LT"/>
        </w:rPr>
        <w:t>s</w:t>
      </w:r>
      <w:r w:rsidR="00980716" w:rsidRPr="007A0904">
        <w:rPr>
          <w:color w:val="000000" w:themeColor="text1"/>
          <w:lang w:eastAsia="lt-LT"/>
        </w:rPr>
        <w:t xml:space="preserve"> indikuoja</w:t>
      </w:r>
      <w:r w:rsidR="003F0E81" w:rsidRPr="007A0904">
        <w:rPr>
          <w:color w:val="000000" w:themeColor="text1"/>
          <w:lang w:eastAsia="lt-LT"/>
        </w:rPr>
        <w:t xml:space="preserve"> </w:t>
      </w:r>
      <w:r w:rsidR="00980716" w:rsidRPr="007A0904">
        <w:rPr>
          <w:color w:val="000000" w:themeColor="text1"/>
          <w:lang w:eastAsia="lt-LT"/>
        </w:rPr>
        <w:t>r</w:t>
      </w:r>
      <w:r w:rsidR="00FD2EC3" w:rsidRPr="007A0904">
        <w:rPr>
          <w:color w:val="000000" w:themeColor="text1"/>
          <w:lang w:eastAsia="lt-LT"/>
        </w:rPr>
        <w:t>yškus</w:t>
      </w:r>
      <w:r w:rsidR="00D307EB" w:rsidRPr="007A0904">
        <w:rPr>
          <w:color w:val="000000" w:themeColor="text1"/>
          <w:lang w:eastAsia="lt-LT"/>
        </w:rPr>
        <w:t xml:space="preserve"> išmetamų šiltnamio efektą sukeliančių dujų pasikeitimas, matomas palyginus kelių metų ŠESD kiekio ataskaitų duomenis, ir </w:t>
      </w:r>
      <w:r w:rsidR="006E6F18" w:rsidRPr="007A0904">
        <w:rPr>
          <w:color w:val="000000" w:themeColor="text1"/>
          <w:lang w:eastAsia="lt-LT"/>
        </w:rPr>
        <w:t xml:space="preserve">akivaizdus </w:t>
      </w:r>
      <w:r w:rsidR="00FD2EC3" w:rsidRPr="007A0904">
        <w:rPr>
          <w:color w:val="000000" w:themeColor="text1"/>
          <w:lang w:eastAsia="lt-LT"/>
        </w:rPr>
        <w:t>skirtumas tarp metams skiri</w:t>
      </w:r>
      <w:r w:rsidR="00980716" w:rsidRPr="007A0904">
        <w:rPr>
          <w:color w:val="000000" w:themeColor="text1"/>
          <w:lang w:eastAsia="lt-LT"/>
        </w:rPr>
        <w:t>a</w:t>
      </w:r>
      <w:r w:rsidR="00FD2EC3" w:rsidRPr="007A0904">
        <w:rPr>
          <w:color w:val="000000" w:themeColor="text1"/>
          <w:lang w:eastAsia="lt-LT"/>
        </w:rPr>
        <w:t xml:space="preserve">mų apyvartinių taršos leidimų ir </w:t>
      </w:r>
      <w:r w:rsidR="006E6F18" w:rsidRPr="007A0904">
        <w:rPr>
          <w:color w:val="000000" w:themeColor="text1"/>
          <w:lang w:eastAsia="lt-LT"/>
        </w:rPr>
        <w:t xml:space="preserve">atitinkamais </w:t>
      </w:r>
      <w:r w:rsidR="00FD2EC3" w:rsidRPr="007A0904">
        <w:rPr>
          <w:color w:val="000000" w:themeColor="text1"/>
          <w:lang w:eastAsia="lt-LT"/>
        </w:rPr>
        <w:t>metais iš</w:t>
      </w:r>
      <w:r w:rsidR="00980716" w:rsidRPr="007A0904">
        <w:rPr>
          <w:color w:val="000000" w:themeColor="text1"/>
          <w:lang w:eastAsia="lt-LT"/>
        </w:rPr>
        <w:t>mestų šiltnamio efektą sukeliančių dujų,</w:t>
      </w:r>
      <w:r w:rsidR="006E6F18" w:rsidRPr="007A0904">
        <w:rPr>
          <w:color w:val="000000" w:themeColor="text1"/>
          <w:lang w:eastAsia="lt-LT"/>
        </w:rPr>
        <w:t xml:space="preserve"> kurių negalima paaiškinti biokuro naudojimu</w:t>
      </w:r>
      <w:r w:rsidR="006E6F18" w:rsidRPr="007A0904">
        <w:rPr>
          <w:rStyle w:val="FootnoteReference"/>
          <w:color w:val="000000" w:themeColor="text1"/>
          <w:lang w:eastAsia="lt-LT"/>
        </w:rPr>
        <w:footnoteReference w:id="17"/>
      </w:r>
      <w:r w:rsidR="00980716" w:rsidRPr="007A0904">
        <w:rPr>
          <w:color w:val="000000" w:themeColor="text1"/>
          <w:lang w:eastAsia="lt-LT"/>
        </w:rPr>
        <w:t>.</w:t>
      </w:r>
      <w:r w:rsidR="006E7891" w:rsidRPr="007A0904">
        <w:rPr>
          <w:color w:val="000000" w:themeColor="text1"/>
          <w:lang w:eastAsia="lt-LT"/>
        </w:rPr>
        <w:t xml:space="preserve"> Šių duomenų analizė taip pat įgalina identifikuoti įrenginius, kurių veikla nutraukta</w:t>
      </w:r>
      <w:r w:rsidR="006E7891" w:rsidRPr="007A0904">
        <w:rPr>
          <w:rStyle w:val="FootnoteReference"/>
          <w:color w:val="000000" w:themeColor="text1"/>
          <w:lang w:eastAsia="lt-LT"/>
        </w:rPr>
        <w:footnoteReference w:id="18"/>
      </w:r>
      <w:r w:rsidR="006E7891" w:rsidRPr="007A0904">
        <w:rPr>
          <w:color w:val="000000" w:themeColor="text1"/>
          <w:lang w:eastAsia="lt-LT"/>
        </w:rPr>
        <w:t xml:space="preserve"> ar iš dalies nutraukta</w:t>
      </w:r>
      <w:r w:rsidR="006E7891" w:rsidRPr="007A0904">
        <w:rPr>
          <w:rStyle w:val="FootnoteReference"/>
          <w:color w:val="000000" w:themeColor="text1"/>
          <w:lang w:eastAsia="lt-LT"/>
        </w:rPr>
        <w:footnoteReference w:id="19"/>
      </w:r>
      <w:r w:rsidR="006E7891" w:rsidRPr="007A0904">
        <w:rPr>
          <w:color w:val="000000" w:themeColor="text1"/>
          <w:lang w:eastAsia="lt-LT"/>
        </w:rPr>
        <w:t>.</w:t>
      </w:r>
      <w:r w:rsidR="0013229D" w:rsidRPr="007A0904">
        <w:rPr>
          <w:color w:val="000000" w:themeColor="text1"/>
          <w:lang w:eastAsia="lt-LT"/>
        </w:rPr>
        <w:t xml:space="preserve"> Nors tokia analizė pakankamai supaprastinta ir neatspindi visų niuansų, pavyzdži</w:t>
      </w:r>
      <w:r w:rsidR="0013229D" w:rsidRPr="00306792">
        <w:rPr>
          <w:color w:val="000000" w:themeColor="text1"/>
          <w:lang w:eastAsia="lt-LT"/>
        </w:rPr>
        <w:t>ui, energijos efektyvumo priemonių diegimo technologiniame gamybos procese, ar pagamintos produkcijos masto, tačiau tai tur</w:t>
      </w:r>
      <w:r w:rsidR="003F0E81">
        <w:rPr>
          <w:color w:val="000000" w:themeColor="text1"/>
          <w:lang w:eastAsia="lt-LT"/>
        </w:rPr>
        <w:t>ė</w:t>
      </w:r>
      <w:r w:rsidR="0013229D" w:rsidRPr="00306792">
        <w:rPr>
          <w:color w:val="000000" w:themeColor="text1"/>
          <w:lang w:eastAsia="lt-LT"/>
        </w:rPr>
        <w:t>tų signalizuoti apie poreikį imtis išsamesnės analizės.</w:t>
      </w:r>
    </w:p>
    <w:p w14:paraId="71C08A01" w14:textId="2693D922" w:rsidR="00E9428E" w:rsidRPr="007A0904" w:rsidRDefault="00396984" w:rsidP="0099369A">
      <w:pPr>
        <w:spacing w:line="360" w:lineRule="auto"/>
        <w:ind w:firstLine="851"/>
        <w:jc w:val="both"/>
        <w:rPr>
          <w:color w:val="000000" w:themeColor="text1"/>
          <w:lang w:eastAsia="lt-LT"/>
        </w:rPr>
      </w:pPr>
      <w:r w:rsidRPr="007A0904">
        <w:rPr>
          <w:color w:val="000000" w:themeColor="text1"/>
          <w:lang w:eastAsia="lt-LT"/>
        </w:rPr>
        <w:t xml:space="preserve">Atliekant korupcijos rizikos analizę ir panaudojus minėtą duomenų analizės metodą, nustatyta atvejų, kai galimai </w:t>
      </w:r>
      <w:r w:rsidR="00393CFD" w:rsidRPr="007A0904">
        <w:rPr>
          <w:color w:val="000000" w:themeColor="text1"/>
          <w:lang w:eastAsia="lt-LT"/>
        </w:rPr>
        <w:t>pasikeitus įrenginių pajėgumams nebuvo reaguojama.</w:t>
      </w:r>
      <w:r w:rsidR="00997A12" w:rsidRPr="007A0904">
        <w:rPr>
          <w:color w:val="000000" w:themeColor="text1"/>
          <w:lang w:eastAsia="lt-LT"/>
        </w:rPr>
        <w:t xml:space="preserve"> Pavyzdžiui:</w:t>
      </w:r>
    </w:p>
    <w:p w14:paraId="44100C00" w14:textId="6BAD2D16" w:rsidR="00AB7D81" w:rsidRPr="00306792" w:rsidRDefault="00AB7D81" w:rsidP="0099369A">
      <w:pPr>
        <w:spacing w:line="360" w:lineRule="auto"/>
        <w:ind w:firstLine="851"/>
        <w:jc w:val="both"/>
        <w:rPr>
          <w:bCs/>
          <w:color w:val="000000" w:themeColor="text1"/>
          <w:shd w:val="clear" w:color="auto" w:fill="FFFFFF"/>
        </w:rPr>
      </w:pPr>
      <w:r w:rsidRPr="0076111B">
        <w:rPr>
          <w:color w:val="000000" w:themeColor="text1"/>
          <w:lang w:eastAsia="lt-LT"/>
        </w:rPr>
        <w:t xml:space="preserve">- </w:t>
      </w:r>
      <w:r w:rsidRPr="00306792">
        <w:rPr>
          <w:bCs/>
          <w:color w:val="000000" w:themeColor="text1"/>
          <w:shd w:val="clear" w:color="auto" w:fill="FFFFFF"/>
        </w:rPr>
        <w:t>AB „Naujasis kalcitas“</w:t>
      </w:r>
      <w:r w:rsidR="00C4349C">
        <w:rPr>
          <w:bCs/>
          <w:color w:val="000000" w:themeColor="text1"/>
          <w:shd w:val="clear" w:color="auto" w:fill="FFFFFF"/>
        </w:rPr>
        <w:t>:</w:t>
      </w:r>
    </w:p>
    <w:p w14:paraId="155DC0F4" w14:textId="4982C2E1" w:rsidR="00AB7D81"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2015 metams skirta </w:t>
      </w:r>
      <w:r w:rsidR="00BC5DDA" w:rsidRPr="007A0904">
        <w:rPr>
          <w:bCs/>
          <w:color w:val="000000" w:themeColor="text1"/>
          <w:shd w:val="clear" w:color="auto" w:fill="FFFFFF"/>
        </w:rPr>
        <w:t>45 328</w:t>
      </w:r>
      <w:r w:rsidRPr="007A0904">
        <w:rPr>
          <w:bCs/>
          <w:color w:val="000000" w:themeColor="text1"/>
          <w:shd w:val="clear" w:color="auto" w:fill="FFFFFF"/>
        </w:rPr>
        <w:t xml:space="preserve"> ATL, išmesta 47 229,33 t ŠESD, skirtumas -1 901,33;</w:t>
      </w:r>
    </w:p>
    <w:p w14:paraId="48BFFD5F" w14:textId="387B1EC2" w:rsidR="00AB7D81"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2016 metams skirta </w:t>
      </w:r>
      <w:r w:rsidR="00BC5DDA" w:rsidRPr="007A0904">
        <w:rPr>
          <w:bCs/>
          <w:color w:val="000000" w:themeColor="text1"/>
          <w:shd w:val="clear" w:color="auto" w:fill="FFFFFF"/>
        </w:rPr>
        <w:t>44 494</w:t>
      </w:r>
      <w:r w:rsidRPr="007A0904">
        <w:rPr>
          <w:bCs/>
          <w:color w:val="000000" w:themeColor="text1"/>
          <w:shd w:val="clear" w:color="auto" w:fill="FFFFFF"/>
        </w:rPr>
        <w:t xml:space="preserve"> ATL, išmesta 45 637,50 t ŠESD, skirtumas -1 143,50;</w:t>
      </w:r>
    </w:p>
    <w:p w14:paraId="2FBDFF28" w14:textId="77777777" w:rsidR="00D84870" w:rsidRPr="007A0904" w:rsidRDefault="001C1FD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43 651 ATL, išmesta 25 236,48 t ŠESD, skirtumas 18 414,52</w:t>
      </w:r>
      <w:r w:rsidR="00D84870" w:rsidRPr="007A0904">
        <w:rPr>
          <w:bCs/>
          <w:color w:val="000000" w:themeColor="text1"/>
          <w:shd w:val="clear" w:color="auto" w:fill="FFFFFF"/>
        </w:rPr>
        <w:t>;</w:t>
      </w:r>
    </w:p>
    <w:p w14:paraId="1EF1F076" w14:textId="172DB809" w:rsidR="001C1FD1"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42 800 ATL</w:t>
      </w:r>
      <w:r w:rsidR="001C1FD1" w:rsidRPr="007A0904">
        <w:rPr>
          <w:bCs/>
          <w:color w:val="000000" w:themeColor="text1"/>
          <w:shd w:val="clear" w:color="auto" w:fill="FFFFFF"/>
        </w:rPr>
        <w:t>.</w:t>
      </w:r>
    </w:p>
    <w:p w14:paraId="3258FF95" w14:textId="3892289F" w:rsidR="009E7813" w:rsidRPr="007A0904" w:rsidRDefault="009E7813" w:rsidP="0099369A">
      <w:pPr>
        <w:spacing w:line="360" w:lineRule="auto"/>
        <w:ind w:firstLine="851"/>
        <w:jc w:val="both"/>
        <w:rPr>
          <w:bCs/>
          <w:color w:val="000000" w:themeColor="text1"/>
        </w:rPr>
      </w:pPr>
      <w:r w:rsidRPr="007A0904">
        <w:rPr>
          <w:bCs/>
          <w:color w:val="000000" w:themeColor="text1"/>
          <w:shd w:val="clear" w:color="auto" w:fill="FFFFFF"/>
        </w:rPr>
        <w:t xml:space="preserve">- </w:t>
      </w:r>
      <w:r w:rsidRPr="007A0904">
        <w:rPr>
          <w:color w:val="000000" w:themeColor="text1"/>
        </w:rPr>
        <w:t>Akcinės bendrovės „Dvarčionių keramika“</w:t>
      </w:r>
      <w:r w:rsidR="00DD5CCB" w:rsidRPr="007A0904">
        <w:rPr>
          <w:bCs/>
          <w:color w:val="000000" w:themeColor="text1"/>
        </w:rPr>
        <w:t xml:space="preserve"> tik 2008 metais išmestas šiltnamio efektą sukeliančių dujų kiekis, </w:t>
      </w:r>
      <w:r w:rsidR="003F0E81">
        <w:rPr>
          <w:bCs/>
          <w:color w:val="000000" w:themeColor="text1"/>
        </w:rPr>
        <w:t xml:space="preserve">t. y. </w:t>
      </w:r>
      <w:r w:rsidR="00DD5CCB" w:rsidRPr="007A0904">
        <w:rPr>
          <w:bCs/>
          <w:color w:val="000000" w:themeColor="text1"/>
        </w:rPr>
        <w:t xml:space="preserve">15 045 t, buvo </w:t>
      </w:r>
      <w:r w:rsidR="003F0E81">
        <w:rPr>
          <w:bCs/>
          <w:color w:val="000000" w:themeColor="text1"/>
        </w:rPr>
        <w:t xml:space="preserve">panašus į </w:t>
      </w:r>
      <w:r w:rsidR="00DD5CCB" w:rsidRPr="007A0904">
        <w:rPr>
          <w:bCs/>
          <w:color w:val="000000" w:themeColor="text1"/>
        </w:rPr>
        <w:t>2013–2020 metams kasmet skiriamų apyvartinių taršos leidimų skaiči</w:t>
      </w:r>
      <w:r w:rsidR="003F0E81">
        <w:rPr>
          <w:bCs/>
          <w:color w:val="000000" w:themeColor="text1"/>
        </w:rPr>
        <w:t>ų</w:t>
      </w:r>
      <w:r w:rsidR="00DD5CCB" w:rsidRPr="007A0904">
        <w:rPr>
          <w:bCs/>
          <w:color w:val="000000" w:themeColor="text1"/>
        </w:rPr>
        <w:t>. Tačiau ir</w:t>
      </w:r>
      <w:r w:rsidR="00393CFD" w:rsidRPr="007A0904">
        <w:rPr>
          <w:bCs/>
          <w:color w:val="000000" w:themeColor="text1"/>
        </w:rPr>
        <w:t xml:space="preserve"> iš</w:t>
      </w:r>
      <w:r w:rsidR="00DD5CCB" w:rsidRPr="007A0904">
        <w:rPr>
          <w:bCs/>
          <w:color w:val="000000" w:themeColor="text1"/>
        </w:rPr>
        <w:t xml:space="preserve"> šio periodo duomenų galima daryti prielaidas apie veiklos pajėgumų pasikeitimus:</w:t>
      </w:r>
    </w:p>
    <w:p w14:paraId="2543D215" w14:textId="3FB4C7EE" w:rsidR="00DD5CCB" w:rsidRPr="007A0904" w:rsidRDefault="00DD5CCB" w:rsidP="002A58E2">
      <w:pPr>
        <w:spacing w:line="360" w:lineRule="auto"/>
        <w:ind w:firstLine="1134"/>
        <w:jc w:val="both"/>
        <w:rPr>
          <w:bCs/>
          <w:color w:val="000000" w:themeColor="text1"/>
        </w:rPr>
      </w:pPr>
      <w:r w:rsidRPr="007A0904">
        <w:rPr>
          <w:bCs/>
          <w:color w:val="000000" w:themeColor="text1"/>
        </w:rPr>
        <w:t xml:space="preserve">2013 metams skirta 12 267 ATL, išmesta 3 420 t ŠESD, skirtumas </w:t>
      </w:r>
      <w:r w:rsidR="00D00BF4" w:rsidRPr="007A0904">
        <w:rPr>
          <w:bCs/>
          <w:color w:val="000000" w:themeColor="text1"/>
        </w:rPr>
        <w:t>8 847</w:t>
      </w:r>
      <w:r w:rsidRPr="007A0904">
        <w:rPr>
          <w:bCs/>
          <w:color w:val="000000" w:themeColor="text1"/>
        </w:rPr>
        <w:t>;</w:t>
      </w:r>
    </w:p>
    <w:p w14:paraId="538D88E9" w14:textId="19874AD1" w:rsidR="00DD5CCB" w:rsidRPr="007A0904" w:rsidRDefault="00DD5CCB" w:rsidP="002A58E2">
      <w:pPr>
        <w:spacing w:line="360" w:lineRule="auto"/>
        <w:ind w:firstLine="1134"/>
        <w:jc w:val="both"/>
        <w:rPr>
          <w:bCs/>
          <w:color w:val="000000" w:themeColor="text1"/>
        </w:rPr>
      </w:pPr>
      <w:r w:rsidRPr="007A0904">
        <w:rPr>
          <w:bCs/>
          <w:color w:val="000000" w:themeColor="text1"/>
        </w:rPr>
        <w:t xml:space="preserve">2014 metams skirta 12 053 ATL, išmesta 106,4 t ŠESD, skirtumas </w:t>
      </w:r>
      <w:r w:rsidR="00D00BF4" w:rsidRPr="007A0904">
        <w:rPr>
          <w:bCs/>
          <w:color w:val="000000" w:themeColor="text1"/>
        </w:rPr>
        <w:t>11 946,6;</w:t>
      </w:r>
    </w:p>
    <w:p w14:paraId="7870C6CB" w14:textId="32F4EFA1" w:rsidR="00D00BF4" w:rsidRPr="007A0904" w:rsidRDefault="00D00BF4" w:rsidP="002A58E2">
      <w:pPr>
        <w:spacing w:line="360" w:lineRule="auto"/>
        <w:ind w:firstLine="1134"/>
        <w:jc w:val="both"/>
        <w:rPr>
          <w:bCs/>
          <w:color w:val="000000" w:themeColor="text1"/>
        </w:rPr>
      </w:pPr>
      <w:r w:rsidRPr="007A0904">
        <w:rPr>
          <w:bCs/>
          <w:color w:val="000000" w:themeColor="text1"/>
        </w:rPr>
        <w:t>2015 metams skirta 11 839 ATL, išmesta 51,25 t ŠESD, skirtumas 11 787,75;</w:t>
      </w:r>
    </w:p>
    <w:p w14:paraId="4B7DC4D5" w14:textId="21148752" w:rsidR="00D00BF4" w:rsidRPr="007A0904" w:rsidRDefault="00D00BF4" w:rsidP="002A58E2">
      <w:pPr>
        <w:spacing w:line="360" w:lineRule="auto"/>
        <w:ind w:firstLine="1134"/>
        <w:jc w:val="both"/>
        <w:rPr>
          <w:bCs/>
          <w:color w:val="000000" w:themeColor="text1"/>
        </w:rPr>
      </w:pPr>
      <w:r w:rsidRPr="007A0904">
        <w:rPr>
          <w:bCs/>
          <w:color w:val="000000" w:themeColor="text1"/>
        </w:rPr>
        <w:t>2016 metams skirta 11 619 ATL, išmesta 76,6 t ŠESD, skirtumas 11 542,4.</w:t>
      </w:r>
    </w:p>
    <w:p w14:paraId="29D02DC2" w14:textId="37CE60FF" w:rsidR="001C1FD1" w:rsidRPr="007A0904" w:rsidRDefault="001C1FD1"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Akcinės bendrovės „Jonavos šilumos tinklai“ </w:t>
      </w:r>
      <w:r w:rsidR="00D84870" w:rsidRPr="007A0904">
        <w:rPr>
          <w:bCs/>
          <w:color w:val="000000" w:themeColor="text1"/>
          <w:shd w:val="clear" w:color="auto" w:fill="FFFFFF"/>
        </w:rPr>
        <w:t>Jonavos rajono katilinė</w:t>
      </w:r>
      <w:r w:rsidR="003F0E81">
        <w:rPr>
          <w:bCs/>
          <w:color w:val="000000" w:themeColor="text1"/>
          <w:shd w:val="clear" w:color="auto" w:fill="FFFFFF"/>
        </w:rPr>
        <w:t>:</w:t>
      </w:r>
    </w:p>
    <w:p w14:paraId="28278369" w14:textId="2144BAE1" w:rsidR="00D84870"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24 493 ATL, išmesta 17 179 t ŠESD, skirtumas 8314;</w:t>
      </w:r>
    </w:p>
    <w:p w14:paraId="617D5C24" w14:textId="6657DD54" w:rsidR="00D84870" w:rsidRPr="007A0904" w:rsidRDefault="00D84870"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w:t>
      </w:r>
      <w:r w:rsidR="003F3787" w:rsidRPr="007A0904">
        <w:rPr>
          <w:bCs/>
          <w:color w:val="000000" w:themeColor="text1"/>
          <w:shd w:val="clear" w:color="auto" w:fill="FFFFFF"/>
        </w:rPr>
        <w:t>m</w:t>
      </w:r>
      <w:r w:rsidRPr="007A0904">
        <w:rPr>
          <w:bCs/>
          <w:color w:val="000000" w:themeColor="text1"/>
          <w:shd w:val="clear" w:color="auto" w:fill="FFFFFF"/>
        </w:rPr>
        <w:t>s skirta 22 814 ATL, išmesta 7 898 t ŠESD, skirtumas 14 916;</w:t>
      </w:r>
    </w:p>
    <w:p w14:paraId="31FC1BA9" w14:textId="036BF9FF" w:rsidR="00D84870"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20 207 ATL, išmesta 5 446,67 t ŠESD, skirtumas 14 760,33</w:t>
      </w:r>
      <w:r w:rsidR="003F0E81">
        <w:rPr>
          <w:bCs/>
          <w:color w:val="000000" w:themeColor="text1"/>
          <w:shd w:val="clear" w:color="auto" w:fill="FFFFFF"/>
        </w:rPr>
        <w:t>;</w:t>
      </w:r>
    </w:p>
    <w:p w14:paraId="371366E6" w14:textId="031D3F49"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17 680 ATL, išmesta 6 856,37 t ŠESD, skirtumas 10 823,63;</w:t>
      </w:r>
    </w:p>
    <w:p w14:paraId="55A376B1" w14:textId="1411838D"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2017 metams skirta 15 230 ATL, išmesta 4 850 t ŠESD, skirtumas 10 379,44;</w:t>
      </w:r>
    </w:p>
    <w:p w14:paraId="63075E12" w14:textId="1FBF0F49" w:rsidR="008403C4" w:rsidRPr="007A0904" w:rsidRDefault="008403C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12 861 ATL.</w:t>
      </w:r>
    </w:p>
    <w:p w14:paraId="64E42728" w14:textId="4B1067C6" w:rsidR="008403C4" w:rsidRPr="007A0904" w:rsidRDefault="001D06A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Akcinės bendrovės „</w:t>
      </w:r>
      <w:r w:rsidRPr="00C465ED">
        <w:rPr>
          <w:bCs/>
          <w:color w:val="000000" w:themeColor="text1"/>
          <w:shd w:val="clear" w:color="auto" w:fill="FFFFFF"/>
        </w:rPr>
        <w:t>KLAIPĖDOS ENERGIJA</w:t>
      </w:r>
      <w:r w:rsidRPr="007A0904">
        <w:rPr>
          <w:bCs/>
          <w:color w:val="000000" w:themeColor="text1"/>
          <w:shd w:val="clear" w:color="auto" w:fill="FFFFFF"/>
        </w:rPr>
        <w:t>“ elektrinė, esanti adresu Danės g. 8, Klaipėda</w:t>
      </w:r>
      <w:r w:rsidR="00C4349C">
        <w:rPr>
          <w:bCs/>
          <w:color w:val="000000" w:themeColor="text1"/>
          <w:shd w:val="clear" w:color="auto" w:fill="FFFFFF"/>
        </w:rPr>
        <w:t>:</w:t>
      </w:r>
    </w:p>
    <w:p w14:paraId="0974258E" w14:textId="619EB8EE" w:rsidR="001D06AF" w:rsidRPr="007A0904" w:rsidRDefault="001D06A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2012 </w:t>
      </w:r>
      <w:r w:rsidR="006E6F18" w:rsidRPr="007A0904">
        <w:rPr>
          <w:bCs/>
          <w:color w:val="000000" w:themeColor="text1"/>
          <w:shd w:val="clear" w:color="auto" w:fill="FFFFFF"/>
        </w:rPr>
        <w:t xml:space="preserve">metais išmesta </w:t>
      </w:r>
      <w:r w:rsidRPr="007A0904">
        <w:rPr>
          <w:bCs/>
          <w:color w:val="000000" w:themeColor="text1"/>
          <w:shd w:val="clear" w:color="auto" w:fill="FFFFFF"/>
        </w:rPr>
        <w:t>61</w:t>
      </w:r>
      <w:r w:rsidR="006E6F18" w:rsidRPr="007A0904">
        <w:rPr>
          <w:bCs/>
          <w:color w:val="000000" w:themeColor="text1"/>
          <w:shd w:val="clear" w:color="auto" w:fill="FFFFFF"/>
        </w:rPr>
        <w:t xml:space="preserve"> </w:t>
      </w:r>
      <w:r w:rsidRPr="007A0904">
        <w:rPr>
          <w:bCs/>
          <w:color w:val="000000" w:themeColor="text1"/>
          <w:shd w:val="clear" w:color="auto" w:fill="FFFFFF"/>
        </w:rPr>
        <w:t xml:space="preserve">430 t </w:t>
      </w:r>
      <w:r w:rsidR="006E6F18" w:rsidRPr="007A0904">
        <w:rPr>
          <w:bCs/>
          <w:color w:val="000000" w:themeColor="text1"/>
          <w:shd w:val="clear" w:color="auto" w:fill="FFFFFF"/>
        </w:rPr>
        <w:t>ŠESD;</w:t>
      </w:r>
    </w:p>
    <w:p w14:paraId="2970A60B" w14:textId="52F1E8A8" w:rsidR="006E6F18" w:rsidRPr="007A0904" w:rsidRDefault="006E6F1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w:t>
      </w:r>
      <w:r w:rsidR="00305E3C" w:rsidRPr="007A0904">
        <w:rPr>
          <w:bCs/>
          <w:color w:val="000000" w:themeColor="text1"/>
          <w:shd w:val="clear" w:color="auto" w:fill="FFFFFF"/>
        </w:rPr>
        <w:t xml:space="preserve">ms skirta 65 996 ATL, </w:t>
      </w:r>
      <w:r w:rsidRPr="007A0904">
        <w:rPr>
          <w:bCs/>
          <w:color w:val="000000" w:themeColor="text1"/>
          <w:shd w:val="clear" w:color="auto" w:fill="FFFFFF"/>
        </w:rPr>
        <w:t>išmesta 39</w:t>
      </w:r>
      <w:r w:rsidR="00305E3C" w:rsidRPr="007A0904">
        <w:rPr>
          <w:bCs/>
          <w:color w:val="000000" w:themeColor="text1"/>
          <w:shd w:val="clear" w:color="auto" w:fill="FFFFFF"/>
        </w:rPr>
        <w:t> </w:t>
      </w:r>
      <w:r w:rsidRPr="007A0904">
        <w:rPr>
          <w:bCs/>
          <w:color w:val="000000" w:themeColor="text1"/>
          <w:shd w:val="clear" w:color="auto" w:fill="FFFFFF"/>
        </w:rPr>
        <w:t>71</w:t>
      </w:r>
      <w:r w:rsidR="00305E3C" w:rsidRPr="007A0904">
        <w:rPr>
          <w:bCs/>
          <w:color w:val="000000" w:themeColor="text1"/>
          <w:shd w:val="clear" w:color="auto" w:fill="FFFFFF"/>
        </w:rPr>
        <w:t>8,9</w:t>
      </w:r>
      <w:r w:rsidRPr="007A0904">
        <w:rPr>
          <w:bCs/>
          <w:color w:val="000000" w:themeColor="text1"/>
          <w:shd w:val="clear" w:color="auto" w:fill="FFFFFF"/>
        </w:rPr>
        <w:t xml:space="preserve"> t ŠESD</w:t>
      </w:r>
      <w:r w:rsidR="00305E3C" w:rsidRPr="007A0904">
        <w:rPr>
          <w:bCs/>
          <w:color w:val="000000" w:themeColor="text1"/>
          <w:shd w:val="clear" w:color="auto" w:fill="FFFFFF"/>
        </w:rPr>
        <w:t>, skirtumas 26 277,1</w:t>
      </w:r>
      <w:r w:rsidRPr="007A0904">
        <w:rPr>
          <w:bCs/>
          <w:color w:val="000000" w:themeColor="text1"/>
          <w:shd w:val="clear" w:color="auto" w:fill="FFFFFF"/>
        </w:rPr>
        <w:t>;</w:t>
      </w:r>
    </w:p>
    <w:p w14:paraId="257768A6" w14:textId="340FB697" w:rsidR="00305E3C" w:rsidRPr="007A0904" w:rsidRDefault="00305E3C"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59 060 ATL, išmesta 26 748,6 t ŠESD, skirtumas 32 311,4;</w:t>
      </w:r>
    </w:p>
    <w:p w14:paraId="5038F4AF" w14:textId="6A51C205" w:rsidR="00305E3C" w:rsidRPr="007A0904" w:rsidRDefault="00305E3C"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52 321 ATL, išmesta 16 286,44 t ŠESD, skirtumas 35 734,56;</w:t>
      </w:r>
    </w:p>
    <w:p w14:paraId="4C9424BA" w14:textId="4311C893" w:rsidR="00305E3C"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45 795 ATL, išmesta 16 913,44 t ŠESD, skirtumas 28 881,56;</w:t>
      </w:r>
    </w:p>
    <w:p w14:paraId="399277FC" w14:textId="2CF05A30"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39 474 ATL, išmesta 14 898,1 t ŠESD, skirtumas 24 575,9;</w:t>
      </w:r>
    </w:p>
    <w:p w14:paraId="42CF7CB7" w14:textId="6BF9D418"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metamas skirta 33 358 ATL.</w:t>
      </w:r>
    </w:p>
    <w:p w14:paraId="17981F9E" w14:textId="78AD0613" w:rsidR="007E7044" w:rsidRPr="007A0904" w:rsidRDefault="007E7044"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Pravieniškių pataisos namai-atviroji kolonija</w:t>
      </w:r>
      <w:r w:rsidR="003773EF">
        <w:rPr>
          <w:bCs/>
          <w:color w:val="000000" w:themeColor="text1"/>
          <w:shd w:val="clear" w:color="auto" w:fill="FFFFFF"/>
        </w:rPr>
        <w:t>:</w:t>
      </w:r>
    </w:p>
    <w:p w14:paraId="270300A3" w14:textId="75FFD7A6" w:rsidR="007E7044" w:rsidRPr="007A0904" w:rsidRDefault="007E704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2015 metas skirta 2 618 ATL, išmesta </w:t>
      </w:r>
      <w:r w:rsidR="00943E3F" w:rsidRPr="007A0904">
        <w:rPr>
          <w:bCs/>
          <w:color w:val="000000" w:themeColor="text1"/>
          <w:shd w:val="clear" w:color="auto" w:fill="FFFFFF"/>
        </w:rPr>
        <w:t>3 814,73 t ŠESD, skirtumas -1 196,73;</w:t>
      </w:r>
    </w:p>
    <w:p w14:paraId="6B9CB605" w14:textId="20CF0310"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2 291 ATL, išmesta 2 574,44 t ŠESD, skirtumas -</w:t>
      </w:r>
      <w:r w:rsidR="003773EF">
        <w:rPr>
          <w:bCs/>
          <w:color w:val="000000" w:themeColor="text1"/>
          <w:shd w:val="clear" w:color="auto" w:fill="FFFFFF"/>
        </w:rPr>
        <w:t xml:space="preserve"> </w:t>
      </w:r>
      <w:r w:rsidRPr="007A0904">
        <w:rPr>
          <w:bCs/>
          <w:color w:val="000000" w:themeColor="text1"/>
          <w:shd w:val="clear" w:color="auto" w:fill="FFFFFF"/>
        </w:rPr>
        <w:t>283,44;</w:t>
      </w:r>
    </w:p>
    <w:p w14:paraId="0F864FCC" w14:textId="7C6EEA7B"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1 974 ATL, išmesta 525 t ŠESD, skirtumas 1 449;</w:t>
      </w:r>
    </w:p>
    <w:p w14:paraId="46266280" w14:textId="3EEB3AF8" w:rsidR="00943E3F" w:rsidRPr="007A0904" w:rsidRDefault="00943E3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1667 ATL.</w:t>
      </w:r>
    </w:p>
    <w:p w14:paraId="61A00358" w14:textId="2201DF0A" w:rsidR="00ED23FF" w:rsidRPr="007A0904" w:rsidRDefault="00943E3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2F572C" w:rsidRPr="007A0904">
        <w:rPr>
          <w:bCs/>
          <w:color w:val="000000" w:themeColor="text1"/>
          <w:shd w:val="clear" w:color="auto" w:fill="FFFFFF"/>
        </w:rPr>
        <w:t>Valstybės valdoma įmonė uždaroji akcinė bendrovė „</w:t>
      </w:r>
      <w:r w:rsidR="00217A14">
        <w:rPr>
          <w:bCs/>
          <w:color w:val="000000" w:themeColor="text1"/>
          <w:shd w:val="clear" w:color="auto" w:fill="FFFFFF"/>
        </w:rPr>
        <w:t>G</w:t>
      </w:r>
      <w:r w:rsidR="00217A14" w:rsidRPr="007A0904">
        <w:rPr>
          <w:bCs/>
          <w:color w:val="000000" w:themeColor="text1"/>
          <w:shd w:val="clear" w:color="auto" w:fill="FFFFFF"/>
        </w:rPr>
        <w:t>EOTERMA</w:t>
      </w:r>
      <w:r w:rsidR="002F572C" w:rsidRPr="007A0904">
        <w:rPr>
          <w:bCs/>
          <w:color w:val="000000" w:themeColor="text1"/>
          <w:shd w:val="clear" w:color="auto" w:fill="FFFFFF"/>
        </w:rPr>
        <w:t>“, remiantis žiniasklaidos pranešimais</w:t>
      </w:r>
      <w:r w:rsidR="00487E27" w:rsidRPr="007A0904">
        <w:rPr>
          <w:rStyle w:val="FootnoteReference"/>
          <w:bCs/>
          <w:color w:val="000000" w:themeColor="text1"/>
          <w:shd w:val="clear" w:color="auto" w:fill="FFFFFF"/>
        </w:rPr>
        <w:footnoteReference w:id="20"/>
      </w:r>
      <w:r w:rsidR="002F572C" w:rsidRPr="007A0904">
        <w:rPr>
          <w:bCs/>
          <w:color w:val="000000" w:themeColor="text1"/>
          <w:shd w:val="clear" w:color="auto" w:fill="FFFFFF"/>
        </w:rPr>
        <w:t>, nutraukė veiklą 2017 m</w:t>
      </w:r>
      <w:r w:rsidR="00487E27" w:rsidRPr="007A0904">
        <w:rPr>
          <w:bCs/>
          <w:color w:val="000000" w:themeColor="text1"/>
          <w:shd w:val="clear" w:color="auto" w:fill="FFFFFF"/>
        </w:rPr>
        <w:t>.</w:t>
      </w:r>
      <w:r w:rsidR="002F572C" w:rsidRPr="007A0904">
        <w:rPr>
          <w:bCs/>
          <w:color w:val="000000" w:themeColor="text1"/>
          <w:shd w:val="clear" w:color="auto" w:fill="FFFFFF"/>
        </w:rPr>
        <w:t xml:space="preserve"> </w:t>
      </w:r>
      <w:r w:rsidR="00487E27" w:rsidRPr="007A0904">
        <w:rPr>
          <w:bCs/>
          <w:color w:val="000000" w:themeColor="text1"/>
          <w:shd w:val="clear" w:color="auto" w:fill="FFFFFF"/>
        </w:rPr>
        <w:t>kovo 1 d.</w:t>
      </w:r>
      <w:r w:rsidR="003773EF">
        <w:rPr>
          <w:bCs/>
          <w:color w:val="000000" w:themeColor="text1"/>
          <w:shd w:val="clear" w:color="auto" w:fill="FFFFFF"/>
        </w:rPr>
        <w:t>, t</w:t>
      </w:r>
      <w:r w:rsidR="00487E27" w:rsidRPr="007A0904">
        <w:rPr>
          <w:bCs/>
          <w:color w:val="000000" w:themeColor="text1"/>
          <w:shd w:val="clear" w:color="auto" w:fill="FFFFFF"/>
        </w:rPr>
        <w:t xml:space="preserve">ačiau tiek </w:t>
      </w:r>
      <w:r w:rsidR="001E4CC3" w:rsidRPr="007A0904">
        <w:rPr>
          <w:bCs/>
          <w:color w:val="000000" w:themeColor="text1"/>
          <w:shd w:val="clear" w:color="auto" w:fill="FFFFFF"/>
        </w:rPr>
        <w:t>2017 metais, tiek 2018 metais įmonei buvo sut</w:t>
      </w:r>
      <w:r w:rsidR="001E4CC3" w:rsidRPr="00306792">
        <w:rPr>
          <w:bCs/>
          <w:color w:val="000000" w:themeColor="text1"/>
          <w:shd w:val="clear" w:color="auto" w:fill="FFFFFF"/>
        </w:rPr>
        <w:t xml:space="preserve">eikti numatytieji apyvartiniai taršos leidimai (2017-03-01 – 14 522, 2018-03-01 – 12 262). Darant prielaidą, kad </w:t>
      </w:r>
      <w:r w:rsidR="00ED23FF" w:rsidRPr="007A0904">
        <w:rPr>
          <w:bCs/>
          <w:color w:val="000000" w:themeColor="text1"/>
          <w:shd w:val="clear" w:color="auto" w:fill="FFFFFF"/>
        </w:rPr>
        <w:t xml:space="preserve">apyvartinių taršos leidimų </w:t>
      </w:r>
      <w:r w:rsidR="00D45C46" w:rsidRPr="007A0904">
        <w:rPr>
          <w:bCs/>
          <w:color w:val="000000" w:themeColor="text1"/>
          <w:shd w:val="clear" w:color="auto" w:fill="FFFFFF"/>
        </w:rPr>
        <w:t xml:space="preserve">prekybos </w:t>
      </w:r>
      <w:r w:rsidR="00ED23FF" w:rsidRPr="007A0904">
        <w:rPr>
          <w:bCs/>
          <w:color w:val="000000" w:themeColor="text1"/>
          <w:shd w:val="clear" w:color="auto" w:fill="FFFFFF"/>
        </w:rPr>
        <w:t>sistemoje dalyvaujančioms valstybės įstaigoms nebuvo žinoma apie šios įmonės veiklos nutraukimą, manytina, kad iš įmonės teikiamų duomenų buvo galima įžvelgti veiklos pajėgumo pasikeitimo požymių:</w:t>
      </w:r>
    </w:p>
    <w:p w14:paraId="79E775B8" w14:textId="3CD641CC" w:rsidR="00ED23FF"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21 852 ATL, išmesta 8</w:t>
      </w:r>
      <w:r w:rsidR="00701697" w:rsidRPr="007A0904">
        <w:rPr>
          <w:bCs/>
          <w:color w:val="000000" w:themeColor="text1"/>
          <w:shd w:val="clear" w:color="auto" w:fill="FFFFFF"/>
        </w:rPr>
        <w:t> </w:t>
      </w:r>
      <w:r w:rsidRPr="007A0904">
        <w:rPr>
          <w:bCs/>
          <w:color w:val="000000" w:themeColor="text1"/>
          <w:shd w:val="clear" w:color="auto" w:fill="FFFFFF"/>
        </w:rPr>
        <w:t>074</w:t>
      </w:r>
      <w:r w:rsidR="00701697" w:rsidRPr="007A0904">
        <w:rPr>
          <w:bCs/>
          <w:color w:val="000000" w:themeColor="text1"/>
          <w:shd w:val="clear" w:color="auto" w:fill="FFFFFF"/>
        </w:rPr>
        <w:t>,</w:t>
      </w:r>
      <w:r w:rsidRPr="007A0904">
        <w:rPr>
          <w:bCs/>
          <w:color w:val="000000" w:themeColor="text1"/>
          <w:shd w:val="clear" w:color="auto" w:fill="FFFFFF"/>
        </w:rPr>
        <w:t>1 t ŠESD, skirtumas 13 67</w:t>
      </w:r>
      <w:r w:rsidR="004D7999" w:rsidRPr="007A0904">
        <w:rPr>
          <w:bCs/>
          <w:color w:val="000000" w:themeColor="text1"/>
          <w:shd w:val="clear" w:color="auto" w:fill="FFFFFF"/>
        </w:rPr>
        <w:t>7</w:t>
      </w:r>
      <w:r w:rsidRPr="007A0904">
        <w:rPr>
          <w:bCs/>
          <w:color w:val="000000" w:themeColor="text1"/>
          <w:shd w:val="clear" w:color="auto" w:fill="FFFFFF"/>
        </w:rPr>
        <w:t>,9;</w:t>
      </w:r>
    </w:p>
    <w:p w14:paraId="7B9DA4A1" w14:textId="02503DDD"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19 267 ATL, išmesta 4 966,35 t ŠESD, skirtumas 14 300,65;</w:t>
      </w:r>
    </w:p>
    <w:p w14:paraId="2C92443A" w14:textId="40F08525"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skirta 16 858 ATL, išmesta 5 215,24 t ŠESD, skirtumas 11 642,76;</w:t>
      </w:r>
    </w:p>
    <w:p w14:paraId="7D1C4784" w14:textId="71A3CDF6" w:rsidR="0014700B"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14 522 ATL, išmesta 1 727,77 T, ŠESD, skirtumas 12 794,23;</w:t>
      </w:r>
    </w:p>
    <w:p w14:paraId="293C7178" w14:textId="49660D68" w:rsidR="002F572C" w:rsidRPr="007A0904" w:rsidRDefault="0014700B" w:rsidP="0014700B">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12 262 ATL.</w:t>
      </w:r>
    </w:p>
    <w:p w14:paraId="6BA39509" w14:textId="16BEA7AA" w:rsidR="00CB6A19" w:rsidRPr="007A0904" w:rsidRDefault="002F572C"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CB6A19" w:rsidRPr="007A0904">
        <w:rPr>
          <w:bCs/>
          <w:color w:val="000000" w:themeColor="text1"/>
          <w:shd w:val="clear" w:color="auto" w:fill="FFFFFF"/>
        </w:rPr>
        <w:t>Akcinės bendrovės „Kauno energija“ Garliavos katilinė</w:t>
      </w:r>
      <w:r w:rsidR="003773EF">
        <w:rPr>
          <w:bCs/>
          <w:color w:val="000000" w:themeColor="text1"/>
          <w:shd w:val="clear" w:color="auto" w:fill="FFFFFF"/>
        </w:rPr>
        <w:t>:</w:t>
      </w:r>
    </w:p>
    <w:p w14:paraId="499D9F0B" w14:textId="027F16CB" w:rsidR="00943E3F" w:rsidRPr="007A0904" w:rsidRDefault="00CB6A19"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2011 metais išmesta 5943 t ŠESD;</w:t>
      </w:r>
    </w:p>
    <w:p w14:paraId="59A3C49F" w14:textId="4476ABFC" w:rsidR="00943E3F" w:rsidRPr="007A0904" w:rsidRDefault="00CB6A19"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2012 metais išmesta 1953 t ŠESD;</w:t>
      </w:r>
    </w:p>
    <w:p w14:paraId="122F87BA" w14:textId="3943984A" w:rsidR="00CB6A19"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5 788 ATL, išmesta 333,2 t ŠESD, skirtumas 5454,8;</w:t>
      </w:r>
    </w:p>
    <w:p w14:paraId="10EB986F" w14:textId="2BAA98B2"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4 899 ATL, išmesta 299,1 t ŠESD, skirtumas 4 599,9;</w:t>
      </w:r>
    </w:p>
    <w:p w14:paraId="33F07AFA" w14:textId="58E294C6"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4 340 ATL, išmesta 582,29 t ŠESD, skirtumas 3 757,71;</w:t>
      </w:r>
    </w:p>
    <w:p w14:paraId="696EC0AD" w14:textId="6FA82682" w:rsidR="0081429E" w:rsidRPr="007A0904" w:rsidRDefault="0081429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 xml:space="preserve">2016 metams skirta 3 797 ATL, išmesta 185,39 t ŠESD, skirtumas </w:t>
      </w:r>
      <w:r w:rsidR="00526A9F" w:rsidRPr="007A0904">
        <w:rPr>
          <w:bCs/>
          <w:color w:val="000000" w:themeColor="text1"/>
          <w:shd w:val="clear" w:color="auto" w:fill="FFFFFF"/>
        </w:rPr>
        <w:t>3 611,61;</w:t>
      </w:r>
    </w:p>
    <w:p w14:paraId="71FC1B17" w14:textId="22D70FDA" w:rsidR="00526A9F" w:rsidRPr="007A0904" w:rsidRDefault="00526A9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3271 ATL, išmesta 126,01 t ŠESD, skirtumas 3 144,99;</w:t>
      </w:r>
    </w:p>
    <w:p w14:paraId="7881B3AE" w14:textId="20E01612" w:rsidR="00526A9F" w:rsidRPr="007A0904" w:rsidRDefault="00526A9F"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skirta 2 762 ATL.</w:t>
      </w:r>
    </w:p>
    <w:p w14:paraId="6FD3869D" w14:textId="52E34D58" w:rsidR="00526A9F" w:rsidRPr="007A0904" w:rsidRDefault="00526A9F"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xml:space="preserve">- </w:t>
      </w:r>
      <w:r w:rsidR="00FC3917" w:rsidRPr="007A0904">
        <w:rPr>
          <w:bCs/>
          <w:color w:val="000000" w:themeColor="text1"/>
        </w:rPr>
        <w:t>Uždaroji akcinė bendrovė Kauno termofikacijos elektrinė</w:t>
      </w:r>
      <w:r w:rsidR="00FC3917" w:rsidRPr="007A0904">
        <w:rPr>
          <w:rStyle w:val="FootnoteReference"/>
          <w:bCs/>
          <w:color w:val="000000" w:themeColor="text1"/>
        </w:rPr>
        <w:footnoteReference w:id="21"/>
      </w:r>
      <w:r w:rsidR="003773EF">
        <w:rPr>
          <w:bCs/>
          <w:color w:val="000000" w:themeColor="text1"/>
        </w:rPr>
        <w:t>:</w:t>
      </w:r>
    </w:p>
    <w:p w14:paraId="393C3E10" w14:textId="4CF28128" w:rsidR="007E7044" w:rsidRPr="007A0904" w:rsidRDefault="00187752" w:rsidP="002A58E2">
      <w:pPr>
        <w:spacing w:line="360" w:lineRule="auto"/>
        <w:ind w:firstLine="1134"/>
        <w:jc w:val="both"/>
        <w:rPr>
          <w:bCs/>
          <w:color w:val="000000" w:themeColor="text1"/>
          <w:shd w:val="clear" w:color="auto" w:fill="FFFFFF"/>
        </w:rPr>
      </w:pPr>
      <w:r w:rsidRPr="00306792">
        <w:rPr>
          <w:bCs/>
          <w:color w:val="000000" w:themeColor="text1"/>
          <w:shd w:val="clear" w:color="auto" w:fill="FFFFFF"/>
        </w:rPr>
        <w:t>2013 metams skirta 286 505 ATL, išmesta 303 843 t ŠESD, skirtumas -17 338;</w:t>
      </w:r>
    </w:p>
    <w:p w14:paraId="0E51BBD1" w14:textId="636B1DD4" w:rsidR="00187752" w:rsidRPr="007A0904" w:rsidRDefault="00187752"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2014 metams skirta </w:t>
      </w:r>
      <w:r w:rsidR="00186BB3" w:rsidRPr="007A0904">
        <w:rPr>
          <w:bCs/>
          <w:color w:val="000000" w:themeColor="text1"/>
          <w:shd w:val="clear" w:color="auto" w:fill="FFFFFF"/>
        </w:rPr>
        <w:t>256 394 ATL, išmesta 199 394 t ŠESD, skirtumas 56 636;</w:t>
      </w:r>
    </w:p>
    <w:p w14:paraId="1F64327F" w14:textId="72A34C98" w:rsidR="00186BB3" w:rsidRPr="007A0904" w:rsidRDefault="00186BB3"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227 139 ATL, išmeta 127 680,6 t ŠESD, skirtumas 99 458,4;</w:t>
      </w:r>
    </w:p>
    <w:p w14:paraId="5BFC21A3" w14:textId="03B0479F" w:rsidR="00186BB3" w:rsidRPr="007A0904" w:rsidRDefault="00186BB3"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2016 metams skirta 198 808 ATL, išmesta 61 614,43 t ŠESD, skirtumas </w:t>
      </w:r>
      <w:r w:rsidR="00BF61A6" w:rsidRPr="007A0904">
        <w:rPr>
          <w:bCs/>
          <w:color w:val="000000" w:themeColor="text1"/>
          <w:shd w:val="clear" w:color="auto" w:fill="FFFFFF"/>
        </w:rPr>
        <w:t>137 193,57;</w:t>
      </w:r>
    </w:p>
    <w:p w14:paraId="0578BB26" w14:textId="14F08EE3" w:rsidR="00BF61A6" w:rsidRPr="007A0904" w:rsidRDefault="00BF61A6"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171 368 ATL, išmesta 10 936,93 t ŠESD, skirtumas 160 431,07;</w:t>
      </w:r>
    </w:p>
    <w:p w14:paraId="6995F3A6" w14:textId="79914050" w:rsidR="00BF61A6" w:rsidRPr="007A0904" w:rsidRDefault="00BF61A6"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metas skirta 144 816 ATL.</w:t>
      </w:r>
    </w:p>
    <w:p w14:paraId="5725C547" w14:textId="4C3EDC45" w:rsidR="007E7044" w:rsidRPr="007A0904" w:rsidRDefault="00E05097"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Akcinės bendrovės „</w:t>
      </w:r>
      <w:r w:rsidRPr="00C465ED">
        <w:rPr>
          <w:bCs/>
          <w:color w:val="000000" w:themeColor="text1"/>
          <w:shd w:val="clear" w:color="auto" w:fill="FFFFFF"/>
        </w:rPr>
        <w:t>KLAIPĖDOS ENERGIJA</w:t>
      </w:r>
      <w:r w:rsidRPr="007A0904">
        <w:rPr>
          <w:bCs/>
          <w:color w:val="000000" w:themeColor="text1"/>
          <w:shd w:val="clear" w:color="auto" w:fill="FFFFFF"/>
        </w:rPr>
        <w:t>“ katilinė, esanti adresu Lypkių g. 57, Klaipėda</w:t>
      </w:r>
      <w:r w:rsidR="00FE3EE8">
        <w:rPr>
          <w:bCs/>
          <w:color w:val="000000" w:themeColor="text1"/>
          <w:shd w:val="clear" w:color="auto" w:fill="FFFFFF"/>
        </w:rPr>
        <w:t>:</w:t>
      </w:r>
    </w:p>
    <w:p w14:paraId="6D2C486E" w14:textId="08C9704E" w:rsidR="00E05097"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2012 metais išmesta </w:t>
      </w:r>
      <w:r w:rsidR="00E05097" w:rsidRPr="007A0904">
        <w:rPr>
          <w:bCs/>
          <w:color w:val="000000" w:themeColor="text1"/>
          <w:shd w:val="clear" w:color="auto" w:fill="FFFFFF"/>
        </w:rPr>
        <w:t>38</w:t>
      </w:r>
      <w:r w:rsidRPr="007A0904">
        <w:rPr>
          <w:bCs/>
          <w:color w:val="000000" w:themeColor="text1"/>
          <w:shd w:val="clear" w:color="auto" w:fill="FFFFFF"/>
        </w:rPr>
        <w:t> </w:t>
      </w:r>
      <w:r w:rsidR="00E05097" w:rsidRPr="007A0904">
        <w:rPr>
          <w:bCs/>
          <w:color w:val="000000" w:themeColor="text1"/>
          <w:shd w:val="clear" w:color="auto" w:fill="FFFFFF"/>
        </w:rPr>
        <w:t>976</w:t>
      </w:r>
      <w:r w:rsidRPr="007A0904">
        <w:rPr>
          <w:bCs/>
          <w:color w:val="000000" w:themeColor="text1"/>
          <w:shd w:val="clear" w:color="auto" w:fill="FFFFFF"/>
        </w:rPr>
        <w:t xml:space="preserve"> t ŠESD;</w:t>
      </w:r>
    </w:p>
    <w:p w14:paraId="732C6271" w14:textId="2DE38BCC"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metams skirta 33 024 ATL, išmesta 18 638 t ŠESD, skirtumas 14 386;</w:t>
      </w:r>
    </w:p>
    <w:p w14:paraId="0D76E9E7" w14:textId="5F8A2FEC"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metams skirta 29 554 ATL, išmesta 11 518 t ŠESD, skirtumas 18 036;</w:t>
      </w:r>
    </w:p>
    <w:p w14:paraId="535D5C1B" w14:textId="1D8E4F08"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metas skirta 26 036 ATL, išmesta 9 511,23 t ŠESD, skirtumas 16 665,77;</w:t>
      </w:r>
    </w:p>
    <w:p w14:paraId="431425BF" w14:textId="383D2A58"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metas skirta 22 904 ATL, išmesta 7 901,09 t ŠESD, skirtumas 15 002,91;</w:t>
      </w:r>
    </w:p>
    <w:p w14:paraId="777AB04F" w14:textId="66FAD799"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19 730 ATL, išmesta 2 138,1 t ŠESD, skirtumas 17 591,9;</w:t>
      </w:r>
    </w:p>
    <w:p w14:paraId="39149DE9" w14:textId="61307D32" w:rsidR="00B41334" w:rsidRPr="007A0904" w:rsidRDefault="00B41334"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metas skirta 16 660 ATL.</w:t>
      </w:r>
    </w:p>
    <w:p w14:paraId="13056F9B" w14:textId="0C42D77F" w:rsidR="00FE7A81" w:rsidRPr="00306792" w:rsidRDefault="00FE7A81" w:rsidP="00FE7A81">
      <w:pPr>
        <w:spacing w:line="360" w:lineRule="auto"/>
        <w:ind w:firstLine="851"/>
        <w:jc w:val="both"/>
        <w:rPr>
          <w:color w:val="000000" w:themeColor="text1"/>
        </w:rPr>
      </w:pPr>
      <w:r w:rsidRPr="007A0904">
        <w:rPr>
          <w:bCs/>
          <w:color w:val="000000" w:themeColor="text1"/>
          <w:shd w:val="clear" w:color="auto" w:fill="FFFFFF"/>
        </w:rPr>
        <w:t xml:space="preserve">- Jau minėtos </w:t>
      </w:r>
      <w:r w:rsidR="003773EF">
        <w:rPr>
          <w:bCs/>
          <w:color w:val="000000" w:themeColor="text1"/>
        </w:rPr>
        <w:t>a</w:t>
      </w:r>
      <w:r w:rsidR="003773EF" w:rsidRPr="007A0904">
        <w:rPr>
          <w:bCs/>
          <w:color w:val="000000" w:themeColor="text1"/>
        </w:rPr>
        <w:t xml:space="preserve">kcinės </w:t>
      </w:r>
      <w:r w:rsidRPr="007A0904">
        <w:rPr>
          <w:bCs/>
          <w:color w:val="000000" w:themeColor="text1"/>
        </w:rPr>
        <w:t>bendrovės „Pagirių šiltnamiai“ tik 2008 metais išmesta</w:t>
      </w:r>
      <w:r w:rsidR="00D41CF6" w:rsidRPr="007A0904">
        <w:rPr>
          <w:bCs/>
          <w:color w:val="000000" w:themeColor="text1"/>
        </w:rPr>
        <w:t>s</w:t>
      </w:r>
      <w:r w:rsidRPr="007A0904">
        <w:rPr>
          <w:bCs/>
          <w:color w:val="000000" w:themeColor="text1"/>
        </w:rPr>
        <w:t xml:space="preserve"> šiltnamio efektą sukeliančių dujų kiekis, </w:t>
      </w:r>
      <w:r w:rsidR="003773EF">
        <w:rPr>
          <w:bCs/>
          <w:color w:val="000000" w:themeColor="text1"/>
        </w:rPr>
        <w:t xml:space="preserve">t. y. </w:t>
      </w:r>
      <w:r w:rsidR="00D41CF6" w:rsidRPr="007A0904">
        <w:rPr>
          <w:bCs/>
          <w:color w:val="000000" w:themeColor="text1"/>
        </w:rPr>
        <w:t xml:space="preserve">12 934 </w:t>
      </w:r>
      <w:r w:rsidRPr="007A0904">
        <w:rPr>
          <w:bCs/>
          <w:color w:val="000000" w:themeColor="text1"/>
        </w:rPr>
        <w:t xml:space="preserve">t, buvo </w:t>
      </w:r>
      <w:r w:rsidR="003773EF">
        <w:rPr>
          <w:bCs/>
          <w:color w:val="000000" w:themeColor="text1"/>
        </w:rPr>
        <w:t>panašus į</w:t>
      </w:r>
      <w:r w:rsidR="003773EF" w:rsidRPr="007A0904">
        <w:rPr>
          <w:bCs/>
          <w:color w:val="000000" w:themeColor="text1"/>
        </w:rPr>
        <w:t xml:space="preserve"> </w:t>
      </w:r>
      <w:r w:rsidRPr="007A0904">
        <w:rPr>
          <w:bCs/>
          <w:color w:val="000000" w:themeColor="text1"/>
        </w:rPr>
        <w:t>2013–2020 metams kasmet skiriamų apyvartinių taršos leidimų skaiči</w:t>
      </w:r>
      <w:r w:rsidR="003773EF">
        <w:rPr>
          <w:bCs/>
          <w:color w:val="000000" w:themeColor="text1"/>
        </w:rPr>
        <w:t>ų</w:t>
      </w:r>
      <w:r w:rsidR="00D41CF6" w:rsidRPr="007A0904">
        <w:rPr>
          <w:rStyle w:val="FootnoteReference"/>
          <w:bCs/>
          <w:color w:val="000000" w:themeColor="text1"/>
        </w:rPr>
        <w:footnoteReference w:id="22"/>
      </w:r>
      <w:r w:rsidRPr="007A0904">
        <w:rPr>
          <w:bCs/>
          <w:color w:val="000000" w:themeColor="text1"/>
        </w:rPr>
        <w:t>.</w:t>
      </w:r>
      <w:r w:rsidR="00D41CF6" w:rsidRPr="007A0904">
        <w:rPr>
          <w:bCs/>
          <w:color w:val="000000" w:themeColor="text1"/>
        </w:rPr>
        <w:t xml:space="preserve"> </w:t>
      </w:r>
      <w:r w:rsidR="00CA7648" w:rsidRPr="007A0904">
        <w:rPr>
          <w:bCs/>
          <w:color w:val="000000" w:themeColor="text1"/>
        </w:rPr>
        <w:t>O apyvartinių taršos leidimų paskyrimas ir realus šiltnamio efektą sukeliančių dujų išme</w:t>
      </w:r>
      <w:r w:rsidR="00CA7648" w:rsidRPr="00306792">
        <w:rPr>
          <w:bCs/>
          <w:color w:val="000000" w:themeColor="text1"/>
        </w:rPr>
        <w:t>timai 2013–2016 metais pasiskirstė taip:</w:t>
      </w:r>
    </w:p>
    <w:p w14:paraId="412A350F" w14:textId="0ED284DA" w:rsidR="00B85791" w:rsidRPr="007A0904" w:rsidRDefault="00CA764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 xml:space="preserve">2013 metams paskirta 14 906 ATL, išmesta 5,9 t ŠESD, skirtumas </w:t>
      </w:r>
      <w:r w:rsidR="00892F7E" w:rsidRPr="007A0904">
        <w:rPr>
          <w:bCs/>
          <w:color w:val="000000" w:themeColor="text1"/>
          <w:shd w:val="clear" w:color="auto" w:fill="FFFFFF"/>
        </w:rPr>
        <w:t>14 900,1;</w:t>
      </w:r>
    </w:p>
    <w:p w14:paraId="0D68F6D8" w14:textId="18C8867B"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metais paskirta 13 340 ATL, išmesta 0,2 t ŠESD, skirtumas 13 339,8;</w:t>
      </w:r>
    </w:p>
    <w:p w14:paraId="1537CD37" w14:textId="28B458FB"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metais paskirta 11 816 ATL, išmesta 7,11 ŠESD, skirtumas 11 808,89;</w:t>
      </w:r>
    </w:p>
    <w:p w14:paraId="66997898" w14:textId="495794AE" w:rsidR="00892F7E" w:rsidRPr="007A0904" w:rsidRDefault="00892F7E"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metais paskirta 10 338 ATL, išmesta 31,08 ŠESD, skirtumas 10 306,92.</w:t>
      </w:r>
    </w:p>
    <w:p w14:paraId="7AA32E34" w14:textId="1AC8703F" w:rsidR="00B41334" w:rsidRPr="007A0904" w:rsidRDefault="000E2893"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UAB „</w:t>
      </w:r>
      <w:r w:rsidRPr="00C465ED">
        <w:rPr>
          <w:bCs/>
          <w:color w:val="000000" w:themeColor="text1"/>
          <w:shd w:val="clear" w:color="auto" w:fill="FFFFFF"/>
        </w:rPr>
        <w:t>VILNIAUS ENERGIJA</w:t>
      </w:r>
      <w:r w:rsidRPr="007A0904">
        <w:rPr>
          <w:bCs/>
          <w:color w:val="000000" w:themeColor="text1"/>
          <w:shd w:val="clear" w:color="auto" w:fill="FFFFFF"/>
        </w:rPr>
        <w:t>“</w:t>
      </w:r>
      <w:r w:rsidR="00B545E1" w:rsidRPr="007A0904">
        <w:rPr>
          <w:bCs/>
          <w:color w:val="000000" w:themeColor="text1"/>
          <w:shd w:val="clear" w:color="auto" w:fill="FFFFFF"/>
        </w:rPr>
        <w:t xml:space="preserve"> katilinė Nr. 7, esanti adresu Metalo g. 8, Vilnius</w:t>
      </w:r>
    </w:p>
    <w:p w14:paraId="23991BA2" w14:textId="1DF62CDA"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skirta 1 ATL, išmesta 4,35 t ŠESD, skirtumas -3,35;</w:t>
      </w:r>
    </w:p>
    <w:p w14:paraId="62CAED15" w14:textId="4A5F78CF"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lastRenderedPageBreak/>
        <w:t>2016 metams skirta 1 ATL, išmesta 0,41 t ŠESD, skirtumas 0,59;</w:t>
      </w:r>
    </w:p>
    <w:p w14:paraId="5EFDD19E" w14:textId="2F1C8C6C" w:rsidR="00B545E1" w:rsidRPr="007A0904" w:rsidRDefault="00B545E1"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metams skirta 1 ATL, išmesta 0,11 t ŠESD, skirtumas 0,89.</w:t>
      </w:r>
    </w:p>
    <w:p w14:paraId="1466C28D" w14:textId="1220668A" w:rsidR="00A162C5" w:rsidRPr="007A0904" w:rsidRDefault="00A162C5" w:rsidP="0099369A">
      <w:pPr>
        <w:spacing w:line="360" w:lineRule="auto"/>
        <w:ind w:firstLine="851"/>
        <w:jc w:val="both"/>
        <w:rPr>
          <w:color w:val="000000" w:themeColor="text1"/>
          <w:lang w:eastAsia="lt-LT"/>
        </w:rPr>
      </w:pPr>
      <w:r w:rsidRPr="007A0904">
        <w:rPr>
          <w:bCs/>
          <w:color w:val="000000" w:themeColor="text1"/>
          <w:shd w:val="clear" w:color="auto" w:fill="FFFFFF"/>
        </w:rPr>
        <w:t xml:space="preserve">- Jau minėta </w:t>
      </w:r>
      <w:r w:rsidR="003773EF">
        <w:rPr>
          <w:color w:val="000000" w:themeColor="text1"/>
        </w:rPr>
        <w:t>u</w:t>
      </w:r>
      <w:r w:rsidR="003773EF" w:rsidRPr="007A0904">
        <w:rPr>
          <w:color w:val="000000" w:themeColor="text1"/>
        </w:rPr>
        <w:t xml:space="preserve">ždaroji </w:t>
      </w:r>
      <w:r w:rsidRPr="007A0904">
        <w:rPr>
          <w:color w:val="000000" w:themeColor="text1"/>
        </w:rPr>
        <w:t xml:space="preserve">akcinė bendrovė „Agro Neveronys“ </w:t>
      </w:r>
      <w:r w:rsidRPr="007A0904">
        <w:rPr>
          <w:bCs/>
          <w:color w:val="000000" w:themeColor="text1"/>
          <w:shd w:val="clear" w:color="auto" w:fill="FFFFFF"/>
        </w:rPr>
        <w:t>2011 metais išmetė 4 887 t šiltnamio efektą sukeliančių dujų, po to išmetimų iš viso nebuvo</w:t>
      </w:r>
      <w:r w:rsidR="005A5A0E">
        <w:rPr>
          <w:rStyle w:val="FootnoteReference"/>
          <w:bCs/>
          <w:color w:val="000000" w:themeColor="text1"/>
          <w:shd w:val="clear" w:color="auto" w:fill="FFFFFF"/>
        </w:rPr>
        <w:footnoteReference w:id="23"/>
      </w:r>
      <w:r w:rsidR="00434DD6" w:rsidRPr="007A0904">
        <w:rPr>
          <w:bCs/>
          <w:color w:val="000000" w:themeColor="text1"/>
          <w:shd w:val="clear" w:color="auto" w:fill="FFFFFF"/>
        </w:rPr>
        <w:t xml:space="preserve">. Dėl to 2013–2016 metų laikotarpiu skirtumas </w:t>
      </w:r>
      <w:r w:rsidR="00434DD6" w:rsidRPr="007A0904">
        <w:rPr>
          <w:color w:val="000000" w:themeColor="text1"/>
          <w:lang w:eastAsia="lt-LT"/>
        </w:rPr>
        <w:t>tarp metams skiriamų apyvartinių taršos leidimų ir atitinkamais metais išmestų šiltnamio efektą sukeliančių dujų buvo lygus skirtiems apyvartiniams taršos leidimams:</w:t>
      </w:r>
    </w:p>
    <w:p w14:paraId="39B9D7E0" w14:textId="77777777" w:rsidR="00434DD6" w:rsidRPr="007A0904" w:rsidRDefault="00434DD6" w:rsidP="002A58E2">
      <w:pPr>
        <w:spacing w:line="360" w:lineRule="auto"/>
        <w:ind w:firstLine="1134"/>
        <w:jc w:val="both"/>
        <w:rPr>
          <w:color w:val="000000" w:themeColor="text1"/>
        </w:rPr>
      </w:pPr>
      <w:r w:rsidRPr="007A0904">
        <w:rPr>
          <w:color w:val="000000" w:themeColor="text1"/>
        </w:rPr>
        <w:t>2013 metams skirta 6 145 ATL;</w:t>
      </w:r>
    </w:p>
    <w:p w14:paraId="3A896A07" w14:textId="77777777" w:rsidR="00A751D4" w:rsidRPr="007A0904" w:rsidRDefault="00434DD6" w:rsidP="002A58E2">
      <w:pPr>
        <w:spacing w:line="360" w:lineRule="auto"/>
        <w:ind w:firstLine="1134"/>
        <w:jc w:val="both"/>
        <w:rPr>
          <w:color w:val="000000" w:themeColor="text1"/>
        </w:rPr>
      </w:pPr>
      <w:r w:rsidRPr="007A0904">
        <w:rPr>
          <w:color w:val="000000" w:themeColor="text1"/>
        </w:rPr>
        <w:t xml:space="preserve">2014 metams </w:t>
      </w:r>
      <w:r w:rsidR="00A751D4" w:rsidRPr="007A0904">
        <w:rPr>
          <w:color w:val="000000" w:themeColor="text1"/>
        </w:rPr>
        <w:t xml:space="preserve">skirta </w:t>
      </w:r>
      <w:r w:rsidRPr="007A0904">
        <w:rPr>
          <w:color w:val="000000" w:themeColor="text1"/>
        </w:rPr>
        <w:t>5</w:t>
      </w:r>
      <w:r w:rsidR="00A751D4" w:rsidRPr="007A0904">
        <w:rPr>
          <w:color w:val="000000" w:themeColor="text1"/>
        </w:rPr>
        <w:t> </w:t>
      </w:r>
      <w:r w:rsidRPr="007A0904">
        <w:rPr>
          <w:color w:val="000000" w:themeColor="text1"/>
        </w:rPr>
        <w:t>499</w:t>
      </w:r>
      <w:r w:rsidR="00A751D4" w:rsidRPr="007A0904">
        <w:rPr>
          <w:color w:val="000000" w:themeColor="text1"/>
        </w:rPr>
        <w:t xml:space="preserve"> ATL;</w:t>
      </w:r>
    </w:p>
    <w:p w14:paraId="0232810D" w14:textId="77777777" w:rsidR="00A751D4" w:rsidRPr="007A0904" w:rsidRDefault="00434DD6" w:rsidP="002A58E2">
      <w:pPr>
        <w:spacing w:line="360" w:lineRule="auto"/>
        <w:ind w:firstLine="1134"/>
        <w:jc w:val="both"/>
        <w:rPr>
          <w:color w:val="000000" w:themeColor="text1"/>
        </w:rPr>
      </w:pPr>
      <w:r w:rsidRPr="007A0904">
        <w:rPr>
          <w:color w:val="000000" w:themeColor="text1"/>
        </w:rPr>
        <w:t>2015 m</w:t>
      </w:r>
      <w:r w:rsidR="00A751D4" w:rsidRPr="007A0904">
        <w:rPr>
          <w:color w:val="000000" w:themeColor="text1"/>
        </w:rPr>
        <w:t xml:space="preserve">etams skirta </w:t>
      </w:r>
      <w:r w:rsidRPr="007A0904">
        <w:rPr>
          <w:color w:val="000000" w:themeColor="text1"/>
        </w:rPr>
        <w:t>4</w:t>
      </w:r>
      <w:r w:rsidR="00A751D4" w:rsidRPr="007A0904">
        <w:rPr>
          <w:color w:val="000000" w:themeColor="text1"/>
        </w:rPr>
        <w:t> </w:t>
      </w:r>
      <w:r w:rsidRPr="007A0904">
        <w:rPr>
          <w:color w:val="000000" w:themeColor="text1"/>
        </w:rPr>
        <w:t>870</w:t>
      </w:r>
      <w:r w:rsidR="00A751D4" w:rsidRPr="007A0904">
        <w:rPr>
          <w:color w:val="000000" w:themeColor="text1"/>
        </w:rPr>
        <w:t xml:space="preserve"> ATL;</w:t>
      </w:r>
    </w:p>
    <w:p w14:paraId="64996D95" w14:textId="0393B80A" w:rsidR="00434DD6" w:rsidRPr="007A0904" w:rsidRDefault="00434DD6" w:rsidP="002A58E2">
      <w:pPr>
        <w:spacing w:line="360" w:lineRule="auto"/>
        <w:ind w:firstLine="1134"/>
        <w:jc w:val="both"/>
        <w:rPr>
          <w:bCs/>
          <w:color w:val="000000" w:themeColor="text1"/>
          <w:shd w:val="clear" w:color="auto" w:fill="FFFFFF"/>
        </w:rPr>
      </w:pPr>
      <w:r w:rsidRPr="007A0904">
        <w:rPr>
          <w:color w:val="000000" w:themeColor="text1"/>
        </w:rPr>
        <w:t>2016 m</w:t>
      </w:r>
      <w:r w:rsidR="00A751D4" w:rsidRPr="007A0904">
        <w:rPr>
          <w:color w:val="000000" w:themeColor="text1"/>
        </w:rPr>
        <w:t xml:space="preserve">etams skirta </w:t>
      </w:r>
      <w:r w:rsidRPr="007A0904">
        <w:rPr>
          <w:color w:val="000000" w:themeColor="text1"/>
        </w:rPr>
        <w:t>4</w:t>
      </w:r>
      <w:r w:rsidR="00A751D4" w:rsidRPr="007A0904">
        <w:rPr>
          <w:color w:val="000000" w:themeColor="text1"/>
        </w:rPr>
        <w:t> </w:t>
      </w:r>
      <w:r w:rsidRPr="007A0904">
        <w:rPr>
          <w:color w:val="000000" w:themeColor="text1"/>
        </w:rPr>
        <w:t>262</w:t>
      </w:r>
      <w:r w:rsidR="00A751D4" w:rsidRPr="007A0904">
        <w:rPr>
          <w:color w:val="000000" w:themeColor="text1"/>
        </w:rPr>
        <w:t xml:space="preserve"> ATL.</w:t>
      </w:r>
    </w:p>
    <w:p w14:paraId="6F94143A" w14:textId="363C207E" w:rsidR="00B545E1" w:rsidRPr="007A0904" w:rsidRDefault="00126808" w:rsidP="0099369A">
      <w:pPr>
        <w:spacing w:line="360" w:lineRule="auto"/>
        <w:ind w:firstLine="851"/>
        <w:jc w:val="both"/>
        <w:rPr>
          <w:bCs/>
          <w:color w:val="000000" w:themeColor="text1"/>
          <w:shd w:val="clear" w:color="auto" w:fill="FFFFFF"/>
        </w:rPr>
      </w:pPr>
      <w:r w:rsidRPr="007A0904">
        <w:rPr>
          <w:bCs/>
          <w:color w:val="000000" w:themeColor="text1"/>
          <w:shd w:val="clear" w:color="auto" w:fill="FFFFFF"/>
        </w:rPr>
        <w:t>- Roquette Amilina, AB</w:t>
      </w:r>
      <w:r w:rsidR="005A5A0E">
        <w:rPr>
          <w:bCs/>
          <w:color w:val="000000" w:themeColor="text1"/>
          <w:shd w:val="clear" w:color="auto" w:fill="FFFFFF"/>
        </w:rPr>
        <w:t>:</w:t>
      </w:r>
    </w:p>
    <w:p w14:paraId="0AB042C1" w14:textId="7AA960C1"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2013 metais išmesta 15 241 t ŠESD;</w:t>
      </w:r>
    </w:p>
    <w:p w14:paraId="26FDA2F5" w14:textId="37F3879F"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2014 metais išmesta 6 741 t ŠESD;</w:t>
      </w:r>
    </w:p>
    <w:p w14:paraId="6B61575C" w14:textId="59A5E87C"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2015 metams pervesta 28 049 ATL, išmesta 2 188,15 t ŠESD, skirtumas 25 860,85;</w:t>
      </w:r>
    </w:p>
    <w:p w14:paraId="106153C5" w14:textId="2B7EDB9D"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2016 metams pervesta 27 543 ATL, išmesta 2 126,89 t ŠESD, skirtumas 25 417,11;</w:t>
      </w:r>
    </w:p>
    <w:p w14:paraId="5CB74DAB" w14:textId="00CF334C"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2017 meta</w:t>
      </w:r>
      <w:r w:rsidR="00C94B9E" w:rsidRPr="007A0904">
        <w:rPr>
          <w:bCs/>
          <w:color w:val="000000" w:themeColor="text1"/>
          <w:shd w:val="clear" w:color="auto" w:fill="FFFFFF"/>
        </w:rPr>
        <w:t>m</w:t>
      </w:r>
      <w:r w:rsidRPr="007A0904">
        <w:rPr>
          <w:bCs/>
          <w:color w:val="000000" w:themeColor="text1"/>
          <w:shd w:val="clear" w:color="auto" w:fill="FFFFFF"/>
        </w:rPr>
        <w:t>s pervesta 27 037 ATL, išmesta 2 006,3 t ŠESD, skirtumas 25 030,7;</w:t>
      </w:r>
    </w:p>
    <w:p w14:paraId="6B4E5440" w14:textId="2F21A071" w:rsidR="00BE1AF8" w:rsidRPr="007A0904" w:rsidRDefault="00BE1AF8" w:rsidP="002A58E2">
      <w:pPr>
        <w:spacing w:line="360" w:lineRule="auto"/>
        <w:ind w:firstLine="1134"/>
        <w:jc w:val="both"/>
        <w:rPr>
          <w:bCs/>
          <w:color w:val="000000" w:themeColor="text1"/>
          <w:shd w:val="clear" w:color="auto" w:fill="FFFFFF"/>
        </w:rPr>
      </w:pPr>
      <w:r w:rsidRPr="007A0904">
        <w:rPr>
          <w:bCs/>
          <w:color w:val="000000" w:themeColor="text1"/>
          <w:shd w:val="clear" w:color="auto" w:fill="FFFFFF"/>
        </w:rPr>
        <w:t>2018 metams pervesta 26 532 ATL.</w:t>
      </w:r>
    </w:p>
    <w:p w14:paraId="00457329" w14:textId="14E851A5" w:rsidR="000E2893" w:rsidRPr="007A0904" w:rsidRDefault="0004418A" w:rsidP="0099369A">
      <w:pPr>
        <w:spacing w:line="360" w:lineRule="auto"/>
        <w:ind w:firstLine="851"/>
        <w:jc w:val="both"/>
        <w:rPr>
          <w:color w:val="000000" w:themeColor="text1"/>
          <w:lang w:eastAsia="lt-LT"/>
        </w:rPr>
      </w:pPr>
      <w:r w:rsidRPr="007A0904">
        <w:rPr>
          <w:bCs/>
          <w:color w:val="000000" w:themeColor="text1"/>
          <w:shd w:val="clear" w:color="auto" w:fill="FFFFFF"/>
        </w:rPr>
        <w:t xml:space="preserve">Pažymėtina, kad </w:t>
      </w:r>
      <w:r w:rsidR="002A58E2" w:rsidRPr="007A0904">
        <w:rPr>
          <w:color w:val="000000" w:themeColor="text1"/>
          <w:lang w:eastAsia="lt-LT"/>
        </w:rPr>
        <w:t>skirtumas tarp metams skiriamų apyvartinių taršos leidimų ir atitinkamais metais išmestų šiltnamio efektą sukeliančių dujų</w:t>
      </w:r>
      <w:r w:rsidRPr="007A0904">
        <w:rPr>
          <w:color w:val="000000" w:themeColor="text1"/>
          <w:lang w:eastAsia="lt-LT"/>
        </w:rPr>
        <w:t xml:space="preserve"> laikytinas veiklos vykdytojų paskatinimu</w:t>
      </w:r>
      <w:r w:rsidR="00F62880" w:rsidRPr="007A0904">
        <w:rPr>
          <w:color w:val="000000" w:themeColor="text1"/>
          <w:lang w:eastAsia="lt-LT"/>
        </w:rPr>
        <w:t xml:space="preserve"> už pažangesnių, mažiau teršiančių technologijų</w:t>
      </w:r>
      <w:r w:rsidR="00E14129" w:rsidRPr="007A0904">
        <w:rPr>
          <w:color w:val="000000" w:themeColor="text1"/>
          <w:lang w:eastAsia="lt-LT"/>
        </w:rPr>
        <w:t xml:space="preserve">, žaliavų </w:t>
      </w:r>
      <w:r w:rsidR="00F62880" w:rsidRPr="007A0904">
        <w:rPr>
          <w:color w:val="000000" w:themeColor="text1"/>
          <w:lang w:eastAsia="lt-LT"/>
        </w:rPr>
        <w:t>naudojimą</w:t>
      </w:r>
      <w:r w:rsidRPr="007A0904">
        <w:rPr>
          <w:color w:val="000000" w:themeColor="text1"/>
          <w:lang w:eastAsia="lt-LT"/>
        </w:rPr>
        <w:t xml:space="preserve">, </w:t>
      </w:r>
      <w:r w:rsidR="00E14129" w:rsidRPr="007A0904">
        <w:rPr>
          <w:color w:val="000000" w:themeColor="text1"/>
          <w:lang w:eastAsia="lt-LT"/>
        </w:rPr>
        <w:t>iškastinio kuro pakeitim</w:t>
      </w:r>
      <w:r w:rsidR="00F92BBB">
        <w:rPr>
          <w:color w:val="000000" w:themeColor="text1"/>
          <w:lang w:eastAsia="lt-LT"/>
        </w:rPr>
        <w:t>ą</w:t>
      </w:r>
      <w:r w:rsidR="00E14129" w:rsidRPr="007A0904">
        <w:rPr>
          <w:color w:val="000000" w:themeColor="text1"/>
          <w:lang w:eastAsia="lt-LT"/>
        </w:rPr>
        <w:t xml:space="preserve"> į biomasę, energijos efektyvumo didinimą, </w:t>
      </w:r>
      <w:r w:rsidRPr="007A0904">
        <w:rPr>
          <w:color w:val="000000" w:themeColor="text1"/>
          <w:lang w:eastAsia="lt-LT"/>
        </w:rPr>
        <w:t xml:space="preserve">nes juos pardavus kitiems veiklos vykdytojams galima gauti pajamų. Tačiau </w:t>
      </w:r>
      <w:r w:rsidR="00F762BD" w:rsidRPr="007A0904">
        <w:rPr>
          <w:color w:val="000000" w:themeColor="text1"/>
          <w:lang w:eastAsia="lt-LT"/>
        </w:rPr>
        <w:t>jeigu šis skirtumas atsiranda dėl netinkamo pareigų vykdymo, šiuo atveju nepranešant apie įrenginio pajėgumo pasikeitimą ir nemokamai skiriamų apyvartinių taršos leidimų neperskaičiavimo, šis skirtumas laikytinas nepagrįstai gauta nauda. Todėl valstybės įstaigos turėtų dėti papildomas pastangas tokių atvejų identifikavimui.</w:t>
      </w:r>
      <w:r w:rsidR="007662E3" w:rsidRPr="007A0904">
        <w:rPr>
          <w:color w:val="000000" w:themeColor="text1"/>
          <w:lang w:eastAsia="lt-LT"/>
        </w:rPr>
        <w:t xml:space="preserve"> Tačiau atliekant korupcijos rizikos analizę, nenustatyta atvejų, </w:t>
      </w:r>
      <w:r w:rsidR="005B6A2C" w:rsidRPr="007A0904">
        <w:rPr>
          <w:color w:val="000000" w:themeColor="text1"/>
          <w:lang w:eastAsia="lt-LT"/>
        </w:rPr>
        <w:t>kad būtų sumažintas veiklos vykdytojui nemokamai skiriamų apyvartinių taršos leidimų skaičius (yra buvę tik atvejų, kai apskritai nustota skirti ATL)</w:t>
      </w:r>
      <w:r w:rsidR="00882EC9" w:rsidRPr="007A0904">
        <w:rPr>
          <w:rStyle w:val="FootnoteReference"/>
          <w:color w:val="000000" w:themeColor="text1"/>
          <w:lang w:eastAsia="lt-LT"/>
        </w:rPr>
        <w:footnoteReference w:id="24"/>
      </w:r>
      <w:r w:rsidR="005B6A2C" w:rsidRPr="007A0904">
        <w:rPr>
          <w:color w:val="000000" w:themeColor="text1"/>
          <w:lang w:eastAsia="lt-LT"/>
        </w:rPr>
        <w:t xml:space="preserve">. </w:t>
      </w:r>
    </w:p>
    <w:p w14:paraId="5C71FF87" w14:textId="21C0744B" w:rsidR="002C6692" w:rsidRPr="007A0904" w:rsidRDefault="00F62880" w:rsidP="0099369A">
      <w:pPr>
        <w:spacing w:line="360" w:lineRule="auto"/>
        <w:ind w:firstLine="851"/>
        <w:jc w:val="both"/>
        <w:rPr>
          <w:color w:val="000000" w:themeColor="text1"/>
          <w:spacing w:val="2"/>
          <w:shd w:val="clear" w:color="auto" w:fill="FFFFFF"/>
        </w:rPr>
      </w:pPr>
      <w:r w:rsidRPr="00306792">
        <w:rPr>
          <w:color w:val="000000" w:themeColor="text1"/>
          <w:lang w:eastAsia="lt-LT"/>
        </w:rPr>
        <w:t xml:space="preserve">Kaip minėta, teisinis </w:t>
      </w:r>
      <w:r w:rsidR="00306DB6" w:rsidRPr="00306792">
        <w:rPr>
          <w:color w:val="000000" w:themeColor="text1"/>
          <w:lang w:eastAsia="lt-LT"/>
        </w:rPr>
        <w:t>reglamentavimas</w:t>
      </w:r>
      <w:r w:rsidRPr="007A0904">
        <w:rPr>
          <w:color w:val="000000" w:themeColor="text1"/>
          <w:lang w:eastAsia="lt-LT"/>
        </w:rPr>
        <w:t xml:space="preserve"> nus</w:t>
      </w:r>
      <w:r w:rsidR="00306DB6" w:rsidRPr="007A0904">
        <w:rPr>
          <w:color w:val="000000" w:themeColor="text1"/>
          <w:lang w:eastAsia="lt-LT"/>
        </w:rPr>
        <w:t>t</w:t>
      </w:r>
      <w:r w:rsidRPr="007A0904">
        <w:rPr>
          <w:color w:val="000000" w:themeColor="text1"/>
          <w:lang w:eastAsia="lt-LT"/>
        </w:rPr>
        <w:t xml:space="preserve">ato tik veiklos vykdytojų pareigą </w:t>
      </w:r>
      <w:r w:rsidR="00306DB6" w:rsidRPr="007A0904">
        <w:rPr>
          <w:color w:val="000000" w:themeColor="text1"/>
          <w:lang w:eastAsia="lt-LT"/>
        </w:rPr>
        <w:t>pranešti apie sumažintus įrenginių pajėgumus</w:t>
      </w:r>
      <w:r w:rsidR="00C64275" w:rsidRPr="007A0904">
        <w:rPr>
          <w:color w:val="000000" w:themeColor="text1"/>
          <w:lang w:eastAsia="lt-LT"/>
        </w:rPr>
        <w:t xml:space="preserve">. Adekvačios prievolės </w:t>
      </w:r>
      <w:r w:rsidR="00306DB6" w:rsidRPr="007A0904">
        <w:rPr>
          <w:color w:val="000000" w:themeColor="text1"/>
          <w:spacing w:val="2"/>
          <w:shd w:val="clear" w:color="auto" w:fill="FFFFFF"/>
        </w:rPr>
        <w:t>apyvartinių taršos leidimų preky</w:t>
      </w:r>
      <w:r w:rsidR="00C64275" w:rsidRPr="007A0904">
        <w:rPr>
          <w:color w:val="000000" w:themeColor="text1"/>
          <w:spacing w:val="2"/>
          <w:shd w:val="clear" w:color="auto" w:fill="FFFFFF"/>
        </w:rPr>
        <w:t xml:space="preserve">bos sistemoje veikiančioms </w:t>
      </w:r>
      <w:r w:rsidR="007A3906" w:rsidRPr="007A0904">
        <w:rPr>
          <w:color w:val="000000" w:themeColor="text1"/>
          <w:spacing w:val="2"/>
          <w:shd w:val="clear" w:color="auto" w:fill="FFFFFF"/>
        </w:rPr>
        <w:t xml:space="preserve">konkrečioms </w:t>
      </w:r>
      <w:r w:rsidR="00C64275" w:rsidRPr="007A0904">
        <w:rPr>
          <w:color w:val="000000" w:themeColor="text1"/>
          <w:spacing w:val="2"/>
          <w:shd w:val="clear" w:color="auto" w:fill="FFFFFF"/>
        </w:rPr>
        <w:t xml:space="preserve">įstaigoms vykdyti stebėseną, analizuoti </w:t>
      </w:r>
      <w:r w:rsidR="0056474A" w:rsidRPr="007A0904">
        <w:rPr>
          <w:color w:val="000000" w:themeColor="text1"/>
          <w:spacing w:val="2"/>
          <w:shd w:val="clear" w:color="auto" w:fill="FFFFFF"/>
        </w:rPr>
        <w:t xml:space="preserve">duomenis ir imtis </w:t>
      </w:r>
      <w:r w:rsidR="0056474A" w:rsidRPr="007A0904">
        <w:rPr>
          <w:color w:val="000000" w:themeColor="text1"/>
          <w:spacing w:val="2"/>
          <w:shd w:val="clear" w:color="auto" w:fill="FFFFFF"/>
        </w:rPr>
        <w:lastRenderedPageBreak/>
        <w:t xml:space="preserve">atitinkamų priemonių </w:t>
      </w:r>
      <w:r w:rsidR="007A3906" w:rsidRPr="007A0904">
        <w:rPr>
          <w:color w:val="000000" w:themeColor="text1"/>
          <w:spacing w:val="2"/>
          <w:shd w:val="clear" w:color="auto" w:fill="FFFFFF"/>
        </w:rPr>
        <w:t xml:space="preserve">nacionaliniai </w:t>
      </w:r>
      <w:r w:rsidR="0056474A" w:rsidRPr="007A0904">
        <w:rPr>
          <w:color w:val="000000" w:themeColor="text1"/>
          <w:spacing w:val="2"/>
          <w:shd w:val="clear" w:color="auto" w:fill="FFFFFF"/>
        </w:rPr>
        <w:t>teisės aktai nenu</w:t>
      </w:r>
      <w:r w:rsidR="007A3906" w:rsidRPr="007A0904">
        <w:rPr>
          <w:color w:val="000000" w:themeColor="text1"/>
          <w:spacing w:val="2"/>
          <w:shd w:val="clear" w:color="auto" w:fill="FFFFFF"/>
        </w:rPr>
        <w:t>stato</w:t>
      </w:r>
      <w:r w:rsidR="0056474A" w:rsidRPr="007A0904">
        <w:rPr>
          <w:color w:val="000000" w:themeColor="text1"/>
          <w:spacing w:val="2"/>
          <w:shd w:val="clear" w:color="auto" w:fill="FFFFFF"/>
        </w:rPr>
        <w:t xml:space="preserve">. </w:t>
      </w:r>
      <w:r w:rsidR="00326F20" w:rsidRPr="007A0904">
        <w:rPr>
          <w:color w:val="000000" w:themeColor="text1"/>
          <w:spacing w:val="2"/>
          <w:shd w:val="clear" w:color="auto" w:fill="FFFFFF"/>
        </w:rPr>
        <w:t xml:space="preserve">Remiantis Aplinkos ministerijos atstovo paaiškinimu, neformaliai šiuos veiksmus atlieka </w:t>
      </w:r>
      <w:r w:rsidR="005B6A2C" w:rsidRPr="007A0904">
        <w:rPr>
          <w:color w:val="000000" w:themeColor="text1"/>
          <w:spacing w:val="2"/>
          <w:shd w:val="clear" w:color="auto" w:fill="FFFFFF"/>
        </w:rPr>
        <w:t>pati ministerija.</w:t>
      </w:r>
      <w:r w:rsidR="002C6692" w:rsidRPr="007A0904">
        <w:rPr>
          <w:color w:val="000000" w:themeColor="text1"/>
          <w:spacing w:val="2"/>
          <w:shd w:val="clear" w:color="auto" w:fill="FFFFFF"/>
        </w:rPr>
        <w:t xml:space="preserve"> </w:t>
      </w:r>
    </w:p>
    <w:p w14:paraId="59D7E4BD" w14:textId="0715EAB1" w:rsidR="002E5259" w:rsidRPr="007A0904" w:rsidRDefault="002C6692"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Atsižvelgiant į tai, kad aiškios formalizuotos procedūrų vykdymo tvarkos nebuvimas gali paskatinti selektyvią priežiūrą ir kontrolę, laikytina, kad </w:t>
      </w:r>
      <w:r w:rsidR="00103A2A" w:rsidRPr="007A0904">
        <w:rPr>
          <w:color w:val="000000" w:themeColor="text1"/>
          <w:spacing w:val="2"/>
          <w:shd w:val="clear" w:color="auto" w:fill="FFFFFF"/>
        </w:rPr>
        <w:t>nemokama</w:t>
      </w:r>
      <w:r w:rsidR="00F51C34" w:rsidRPr="007A0904">
        <w:rPr>
          <w:color w:val="000000" w:themeColor="text1"/>
          <w:spacing w:val="2"/>
          <w:shd w:val="clear" w:color="auto" w:fill="FFFFFF"/>
        </w:rPr>
        <w:t>i</w:t>
      </w:r>
      <w:r w:rsidR="00103A2A" w:rsidRPr="007A0904">
        <w:rPr>
          <w:color w:val="000000" w:themeColor="text1"/>
          <w:spacing w:val="2"/>
          <w:shd w:val="clear" w:color="auto" w:fill="FFFFFF"/>
        </w:rPr>
        <w:t xml:space="preserve"> suteikiamų apyvartinių taršos leidimų perskaičiavimo mechanizmas yra neatsparus korupcijai. Taip pat pažymėtina, kad esama praktika s</w:t>
      </w:r>
      <w:r w:rsidR="00F1759D" w:rsidRPr="007A0904">
        <w:rPr>
          <w:color w:val="000000" w:themeColor="text1"/>
          <w:spacing w:val="2"/>
          <w:shd w:val="clear" w:color="auto" w:fill="FFFFFF"/>
        </w:rPr>
        <w:t>istemin</w:t>
      </w:r>
      <w:r w:rsidR="002E5259" w:rsidRPr="007A0904">
        <w:rPr>
          <w:color w:val="000000" w:themeColor="text1"/>
          <w:spacing w:val="2"/>
          <w:shd w:val="clear" w:color="auto" w:fill="FFFFFF"/>
        </w:rPr>
        <w:t>i</w:t>
      </w:r>
      <w:r w:rsidR="00F1759D" w:rsidRPr="007A0904">
        <w:rPr>
          <w:color w:val="000000" w:themeColor="text1"/>
          <w:spacing w:val="2"/>
          <w:shd w:val="clear" w:color="auto" w:fill="FFFFFF"/>
        </w:rPr>
        <w:t>u požiūriu</w:t>
      </w:r>
      <w:r w:rsidR="002E5259" w:rsidRPr="007A0904">
        <w:rPr>
          <w:color w:val="000000" w:themeColor="text1"/>
          <w:spacing w:val="2"/>
          <w:shd w:val="clear" w:color="auto" w:fill="FFFFFF"/>
        </w:rPr>
        <w:t xml:space="preserve"> </w:t>
      </w:r>
      <w:r w:rsidR="009676CC" w:rsidRPr="007A0904">
        <w:rPr>
          <w:color w:val="000000" w:themeColor="text1"/>
          <w:spacing w:val="2"/>
          <w:shd w:val="clear" w:color="auto" w:fill="FFFFFF"/>
        </w:rPr>
        <w:t xml:space="preserve">nevisiškai dera su </w:t>
      </w:r>
      <w:r w:rsidR="00124A2B" w:rsidRPr="007A0904">
        <w:rPr>
          <w:color w:val="000000" w:themeColor="text1"/>
          <w:spacing w:val="2"/>
          <w:shd w:val="clear" w:color="auto" w:fill="FFFFFF"/>
        </w:rPr>
        <w:t xml:space="preserve">ministerijos vieta institucinėje hierarchijoje, nes </w:t>
      </w:r>
      <w:r w:rsidR="00EA74F1" w:rsidRPr="007A0904">
        <w:rPr>
          <w:color w:val="000000" w:themeColor="text1"/>
          <w:spacing w:val="2"/>
          <w:shd w:val="clear" w:color="auto" w:fill="FFFFFF"/>
        </w:rPr>
        <w:t>pagrindinės jos funkcijos yra politikos formavimas, organizavimas ir koordinavimas, metodinės pagalbos teikimas</w:t>
      </w:r>
      <w:r w:rsidR="00103A2A" w:rsidRPr="007A0904">
        <w:rPr>
          <w:color w:val="000000" w:themeColor="text1"/>
          <w:spacing w:val="2"/>
          <w:shd w:val="clear" w:color="auto" w:fill="FFFFFF"/>
        </w:rPr>
        <w:t>, o veiklos vykdytojų stebėsena, duomenų analizė ir pan. labiau priskirtina prie priežiūros ir kontrolės funkcijų</w:t>
      </w:r>
      <w:r w:rsidR="00EA74F1" w:rsidRPr="007A0904">
        <w:rPr>
          <w:color w:val="000000" w:themeColor="text1"/>
          <w:spacing w:val="2"/>
          <w:shd w:val="clear" w:color="auto" w:fill="FFFFFF"/>
        </w:rPr>
        <w:t xml:space="preserve">. </w:t>
      </w:r>
      <w:r w:rsidR="003D707C" w:rsidRPr="007A0904">
        <w:rPr>
          <w:color w:val="000000" w:themeColor="text1"/>
          <w:spacing w:val="2"/>
          <w:shd w:val="clear" w:color="auto" w:fill="FFFFFF"/>
        </w:rPr>
        <w:t xml:space="preserve"> </w:t>
      </w:r>
    </w:p>
    <w:p w14:paraId="6CF81483" w14:textId="6ED93FBF" w:rsidR="007231A9" w:rsidRPr="007A0904" w:rsidRDefault="003532AA"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Atsižvelgiant į tai, kas nurodyta, darytina išvada, kad s</w:t>
      </w:r>
      <w:r w:rsidR="00384A60" w:rsidRPr="007A0904">
        <w:rPr>
          <w:color w:val="000000" w:themeColor="text1"/>
          <w:spacing w:val="2"/>
          <w:shd w:val="clear" w:color="auto" w:fill="FFFFFF"/>
        </w:rPr>
        <w:t xml:space="preserve">iekiant </w:t>
      </w:r>
      <w:r w:rsidRPr="007A0904">
        <w:rPr>
          <w:color w:val="000000" w:themeColor="text1"/>
          <w:spacing w:val="2"/>
          <w:shd w:val="clear" w:color="auto" w:fill="FFFFFF"/>
        </w:rPr>
        <w:t>didinti apyvartinių taršos leidimų prekybos sistemo</w:t>
      </w:r>
      <w:r w:rsidR="00F92BBB">
        <w:rPr>
          <w:color w:val="000000" w:themeColor="text1"/>
          <w:spacing w:val="2"/>
          <w:shd w:val="clear" w:color="auto" w:fill="FFFFFF"/>
        </w:rPr>
        <w:t>s</w:t>
      </w:r>
      <w:r w:rsidRPr="007A0904">
        <w:rPr>
          <w:color w:val="000000" w:themeColor="text1"/>
          <w:spacing w:val="2"/>
          <w:shd w:val="clear" w:color="auto" w:fill="FFFFFF"/>
        </w:rPr>
        <w:t xml:space="preserve"> veiksmingumą ir stiprinant priežiūros ir kontrolės atsparumą korupcijai</w:t>
      </w:r>
      <w:r w:rsidR="00384A60" w:rsidRPr="007A0904">
        <w:rPr>
          <w:color w:val="000000" w:themeColor="text1"/>
          <w:spacing w:val="2"/>
          <w:shd w:val="clear" w:color="auto" w:fill="FFFFFF"/>
        </w:rPr>
        <w:t xml:space="preserve"> turėtų būti </w:t>
      </w:r>
      <w:r w:rsidRPr="007A0904">
        <w:rPr>
          <w:color w:val="000000" w:themeColor="text1"/>
          <w:spacing w:val="2"/>
          <w:shd w:val="clear" w:color="auto" w:fill="FFFFFF"/>
        </w:rPr>
        <w:t xml:space="preserve">sukurta </w:t>
      </w:r>
      <w:r w:rsidR="00384A60" w:rsidRPr="007A0904">
        <w:rPr>
          <w:color w:val="000000" w:themeColor="text1"/>
          <w:spacing w:val="2"/>
          <w:shd w:val="clear" w:color="auto" w:fill="FFFFFF"/>
        </w:rPr>
        <w:t>nuosekli sistema, ku</w:t>
      </w:r>
      <w:r w:rsidRPr="007A0904">
        <w:rPr>
          <w:color w:val="000000" w:themeColor="text1"/>
          <w:spacing w:val="2"/>
          <w:shd w:val="clear" w:color="auto" w:fill="FFFFFF"/>
        </w:rPr>
        <w:t>r</w:t>
      </w:r>
      <w:r w:rsidR="00384A60" w:rsidRPr="007A0904">
        <w:rPr>
          <w:color w:val="000000" w:themeColor="text1"/>
          <w:spacing w:val="2"/>
          <w:shd w:val="clear" w:color="auto" w:fill="FFFFFF"/>
        </w:rPr>
        <w:t>ioje būtų aiškiai apibrėžta:</w:t>
      </w:r>
    </w:p>
    <w:p w14:paraId="6C1A73D9" w14:textId="6A08DDEF" w:rsidR="003532AA" w:rsidRPr="007A0904" w:rsidRDefault="003532AA"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vykdo veiklos vykdytojų duomenų stebėseną </w:t>
      </w:r>
      <w:r w:rsidR="004E63EF" w:rsidRPr="007A0904">
        <w:rPr>
          <w:color w:val="000000" w:themeColor="text1"/>
          <w:spacing w:val="2"/>
          <w:shd w:val="clear" w:color="auto" w:fill="FFFFFF"/>
        </w:rPr>
        <w:t>įrenginių pajėgumų pokyčių kontekste;</w:t>
      </w:r>
    </w:p>
    <w:p w14:paraId="080392F4" w14:textId="4C304A69" w:rsidR="004E63EF" w:rsidRPr="007A0904" w:rsidRDefault="004E63EF"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konkrečiai </w:t>
      </w:r>
      <w:r w:rsidR="0002434E" w:rsidRPr="007A0904">
        <w:rPr>
          <w:color w:val="000000" w:themeColor="text1"/>
          <w:spacing w:val="2"/>
          <w:shd w:val="clear" w:color="auto" w:fill="FFFFFF"/>
        </w:rPr>
        <w:t xml:space="preserve">(kokie duomenys, jų pokytis) </w:t>
      </w:r>
      <w:r w:rsidRPr="007A0904">
        <w:rPr>
          <w:color w:val="000000" w:themeColor="text1"/>
          <w:spacing w:val="2"/>
          <w:shd w:val="clear" w:color="auto" w:fill="FFFFFF"/>
        </w:rPr>
        <w:t>indikuoja galimą įrenginio pajėgumo pasikeitimą;</w:t>
      </w:r>
    </w:p>
    <w:p w14:paraId="2083EAB7" w14:textId="648ECA11" w:rsidR="0002434E" w:rsidRPr="007A0904" w:rsidRDefault="0002434E" w:rsidP="0099369A">
      <w:pPr>
        <w:spacing w:line="360" w:lineRule="auto"/>
        <w:ind w:firstLine="851"/>
        <w:jc w:val="both"/>
        <w:rPr>
          <w:color w:val="000000" w:themeColor="text1"/>
          <w:spacing w:val="2"/>
          <w:shd w:val="clear" w:color="auto" w:fill="FFFFFF"/>
        </w:rPr>
      </w:pPr>
      <w:r w:rsidRPr="007A0904">
        <w:rPr>
          <w:color w:val="000000" w:themeColor="text1"/>
          <w:spacing w:val="2"/>
          <w:shd w:val="clear" w:color="auto" w:fill="FFFFFF"/>
        </w:rPr>
        <w:t xml:space="preserve">- kas ir kokių veiksmų privalo imtis identifikavus galimą įrenginio pajėgumo pasikeitimą. </w:t>
      </w:r>
    </w:p>
    <w:p w14:paraId="4C7A901B" w14:textId="6A37243B" w:rsidR="00793C3B" w:rsidRPr="007A0904" w:rsidRDefault="00793C3B" w:rsidP="00793C3B">
      <w:pPr>
        <w:spacing w:line="360" w:lineRule="auto"/>
        <w:ind w:firstLine="851"/>
        <w:jc w:val="both"/>
        <w:rPr>
          <w:color w:val="000000" w:themeColor="text1"/>
          <w:spacing w:val="2"/>
          <w:shd w:val="clear" w:color="auto" w:fill="FFFFFF"/>
        </w:rPr>
      </w:pPr>
    </w:p>
    <w:p w14:paraId="4D8754B2" w14:textId="1F6F6C1D" w:rsidR="004A3E23" w:rsidRPr="007A0904" w:rsidRDefault="006B771A" w:rsidP="004A3E23">
      <w:pPr>
        <w:pStyle w:val="Heading3"/>
        <w:spacing w:before="0" w:beforeAutospacing="0" w:after="0" w:afterAutospacing="0" w:line="360" w:lineRule="auto"/>
        <w:ind w:firstLine="851"/>
        <w:jc w:val="both"/>
        <w:rPr>
          <w:b w:val="0"/>
          <w:i/>
          <w:color w:val="000000" w:themeColor="text1"/>
          <w:sz w:val="24"/>
          <w:szCs w:val="24"/>
        </w:rPr>
      </w:pPr>
      <w:bookmarkStart w:id="7" w:name="_Toc4657176"/>
      <w:r w:rsidRPr="007A0904">
        <w:rPr>
          <w:b w:val="0"/>
          <w:i/>
          <w:color w:val="000000" w:themeColor="text1"/>
          <w:sz w:val="24"/>
          <w:szCs w:val="24"/>
        </w:rPr>
        <w:t>2.6</w:t>
      </w:r>
      <w:r w:rsidR="004A3E23" w:rsidRPr="007A0904">
        <w:rPr>
          <w:b w:val="0"/>
          <w:i/>
          <w:color w:val="000000" w:themeColor="text1"/>
          <w:sz w:val="24"/>
          <w:szCs w:val="24"/>
        </w:rPr>
        <w:t xml:space="preserve">. Nepakankamas </w:t>
      </w:r>
      <w:r w:rsidR="00CB7D34" w:rsidRPr="00FE05C0">
        <w:rPr>
          <w:b w:val="0"/>
          <w:i/>
          <w:color w:val="000000" w:themeColor="text1"/>
          <w:sz w:val="24"/>
          <w:szCs w:val="24"/>
        </w:rPr>
        <w:t>įstaigų</w:t>
      </w:r>
      <w:r w:rsidR="00CB7D34" w:rsidRPr="007A0904">
        <w:rPr>
          <w:b w:val="0"/>
          <w:i/>
          <w:color w:val="000000" w:themeColor="text1"/>
          <w:sz w:val="24"/>
          <w:szCs w:val="24"/>
        </w:rPr>
        <w:t xml:space="preserve"> </w:t>
      </w:r>
      <w:r w:rsidR="004A3E23" w:rsidRPr="007A0904">
        <w:rPr>
          <w:b w:val="0"/>
          <w:i/>
          <w:color w:val="000000" w:themeColor="text1"/>
          <w:sz w:val="24"/>
          <w:szCs w:val="24"/>
        </w:rPr>
        <w:t>bendradarbiavimas vykdant teisės aktų įgyvendinimo kontrolę ir priežiūrą.</w:t>
      </w:r>
      <w:bookmarkEnd w:id="7"/>
    </w:p>
    <w:p w14:paraId="1B23F850" w14:textId="71188C86" w:rsidR="00910C97" w:rsidRPr="007A0904" w:rsidRDefault="00831554" w:rsidP="00B93180">
      <w:pPr>
        <w:spacing w:line="360" w:lineRule="auto"/>
        <w:ind w:firstLine="851"/>
        <w:jc w:val="both"/>
        <w:rPr>
          <w:color w:val="000000" w:themeColor="text1"/>
        </w:rPr>
      </w:pPr>
      <w:r w:rsidRPr="007A0904">
        <w:rPr>
          <w:color w:val="000000" w:themeColor="text1"/>
          <w:lang w:eastAsia="lt-LT"/>
        </w:rPr>
        <w:t xml:space="preserve">Remiantis </w:t>
      </w:r>
      <w:r w:rsidRPr="007A0904">
        <w:rPr>
          <w:color w:val="000000" w:themeColor="text1"/>
          <w:spacing w:val="-2"/>
        </w:rPr>
        <w:t xml:space="preserve">ATL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stebėsenos, apskaitos ir ataskaitų teikimo tvarkos aprašo 6 punktu, </w:t>
      </w:r>
      <w:r w:rsidRPr="007A0904">
        <w:rPr>
          <w:color w:val="000000" w:themeColor="text1"/>
        </w:rPr>
        <w:t>su veiklos vykdytojams nustatytų funkcijų vykdymo kontrole susijusias funkcijas vykdo Aplinkos apsaugos departamentas (iki 2018 m. liepos 1 d. Lietuvos Respublikos aplinkos ministerijos Regionų</w:t>
      </w:r>
      <w:r w:rsidR="00A50389" w:rsidRPr="007A0904">
        <w:rPr>
          <w:color w:val="000000" w:themeColor="text1"/>
        </w:rPr>
        <w:t xml:space="preserve"> aplinkos apsaugos departamentai – toliau Regionų aplinkos apsaugos departamentai arba RAAD).</w:t>
      </w:r>
      <w:r w:rsidR="00F14664" w:rsidRPr="007A0904">
        <w:rPr>
          <w:color w:val="000000" w:themeColor="text1"/>
        </w:rPr>
        <w:t xml:space="preserve"> </w:t>
      </w:r>
    </w:p>
    <w:p w14:paraId="7602BFBF" w14:textId="44A8CF42" w:rsidR="002F15A6" w:rsidRPr="007A0904" w:rsidRDefault="002F15A6" w:rsidP="007367A9">
      <w:pPr>
        <w:spacing w:line="360" w:lineRule="auto"/>
        <w:ind w:firstLine="851"/>
        <w:jc w:val="both"/>
        <w:rPr>
          <w:color w:val="000000" w:themeColor="text1"/>
        </w:rPr>
      </w:pPr>
      <w:r w:rsidRPr="007A0904">
        <w:rPr>
          <w:color w:val="000000" w:themeColor="text1"/>
        </w:rPr>
        <w:t>Laikytina</w:t>
      </w:r>
      <w:r w:rsidR="0040082D" w:rsidRPr="007A0904">
        <w:rPr>
          <w:color w:val="000000" w:themeColor="text1"/>
        </w:rPr>
        <w:t xml:space="preserve">, kad </w:t>
      </w:r>
      <w:r w:rsidR="004B275A" w:rsidRPr="007A0904">
        <w:rPr>
          <w:color w:val="000000" w:themeColor="text1"/>
        </w:rPr>
        <w:t>viena p</w:t>
      </w:r>
      <w:r w:rsidR="0040082D" w:rsidRPr="007A0904">
        <w:rPr>
          <w:color w:val="000000" w:themeColor="text1"/>
        </w:rPr>
        <w:t>agrindin</w:t>
      </w:r>
      <w:r w:rsidR="004B275A" w:rsidRPr="007A0904">
        <w:rPr>
          <w:color w:val="000000" w:themeColor="text1"/>
        </w:rPr>
        <w:t>ių</w:t>
      </w:r>
      <w:r w:rsidR="0040082D" w:rsidRPr="007A0904">
        <w:rPr>
          <w:color w:val="000000" w:themeColor="text1"/>
        </w:rPr>
        <w:t xml:space="preserve"> Aplinkos apsaugos departamento vykdomos veiklos vykdytojų priežiūros priemon</w:t>
      </w:r>
      <w:r w:rsidR="004B275A" w:rsidRPr="007A0904">
        <w:rPr>
          <w:color w:val="000000" w:themeColor="text1"/>
        </w:rPr>
        <w:t>ių</w:t>
      </w:r>
      <w:r w:rsidR="0040082D" w:rsidRPr="007A0904">
        <w:rPr>
          <w:color w:val="000000" w:themeColor="text1"/>
        </w:rPr>
        <w:t xml:space="preserve"> yra planiniai ir neplaniniai veiklos vykdytojų patikrinimai</w:t>
      </w:r>
      <w:r w:rsidR="004B275A" w:rsidRPr="007A0904">
        <w:rPr>
          <w:color w:val="000000" w:themeColor="text1"/>
        </w:rPr>
        <w:t xml:space="preserve">. </w:t>
      </w:r>
    </w:p>
    <w:p w14:paraId="3738537F" w14:textId="1A443FD3" w:rsidR="006F2A56" w:rsidRPr="007A0904" w:rsidRDefault="00B93180" w:rsidP="000B6561">
      <w:pPr>
        <w:spacing w:line="360" w:lineRule="auto"/>
        <w:ind w:firstLine="851"/>
        <w:jc w:val="both"/>
        <w:rPr>
          <w:color w:val="000000" w:themeColor="text1"/>
        </w:rPr>
      </w:pPr>
      <w:r w:rsidRPr="007A0904">
        <w:rPr>
          <w:color w:val="000000" w:themeColor="text1"/>
        </w:rPr>
        <w:t xml:space="preserve">Atliekant korupcijos rizikos analizę </w:t>
      </w:r>
      <w:r w:rsidR="005D2902" w:rsidRPr="007A0904">
        <w:rPr>
          <w:color w:val="000000" w:themeColor="text1"/>
        </w:rPr>
        <w:t xml:space="preserve">ir </w:t>
      </w:r>
      <w:r w:rsidRPr="007A0904">
        <w:rPr>
          <w:color w:val="000000" w:themeColor="text1"/>
        </w:rPr>
        <w:t xml:space="preserve">remiantis </w:t>
      </w:r>
      <w:r w:rsidR="00BC7287" w:rsidRPr="007A0904">
        <w:rPr>
          <w:color w:val="000000" w:themeColor="text1"/>
        </w:rPr>
        <w:t>Aplinkos apsaugos departamento atstov</w:t>
      </w:r>
      <w:r w:rsidRPr="007A0904">
        <w:rPr>
          <w:color w:val="000000" w:themeColor="text1"/>
        </w:rPr>
        <w:t>o paaiškinimais nustatyta, kad</w:t>
      </w:r>
      <w:r w:rsidR="00BC7287" w:rsidRPr="007A0904">
        <w:rPr>
          <w:color w:val="000000" w:themeColor="text1"/>
        </w:rPr>
        <w:t xml:space="preserve"> t</w:t>
      </w:r>
      <w:r w:rsidR="00081A0F" w:rsidRPr="007A0904">
        <w:rPr>
          <w:color w:val="000000" w:themeColor="text1"/>
        </w:rPr>
        <w:t xml:space="preserve">iek planiniai, tiek neplaniniai veiklos vykdytojų patikrinimai </w:t>
      </w:r>
      <w:r w:rsidR="008E5331" w:rsidRPr="007A0904">
        <w:rPr>
          <w:color w:val="000000" w:themeColor="text1"/>
        </w:rPr>
        <w:t>departamento atliekami bendr</w:t>
      </w:r>
      <w:r w:rsidR="005E75AD">
        <w:rPr>
          <w:color w:val="000000" w:themeColor="text1"/>
        </w:rPr>
        <w:t>ąja</w:t>
      </w:r>
      <w:r w:rsidR="008E5331" w:rsidRPr="007A0904">
        <w:rPr>
          <w:color w:val="000000" w:themeColor="text1"/>
        </w:rPr>
        <w:t xml:space="preserve"> tvarka, t</w:t>
      </w:r>
      <w:r w:rsidR="00C1415F" w:rsidRPr="007A0904">
        <w:rPr>
          <w:color w:val="000000" w:themeColor="text1"/>
        </w:rPr>
        <w:t>.</w:t>
      </w:r>
      <w:r w:rsidR="008E5331" w:rsidRPr="007A0904">
        <w:rPr>
          <w:color w:val="000000" w:themeColor="text1"/>
        </w:rPr>
        <w:t xml:space="preserve"> y</w:t>
      </w:r>
      <w:r w:rsidR="00C1415F" w:rsidRPr="007A0904">
        <w:rPr>
          <w:color w:val="000000" w:themeColor="text1"/>
        </w:rPr>
        <w:t>.</w:t>
      </w:r>
      <w:r w:rsidR="008E5331" w:rsidRPr="007A0904">
        <w:rPr>
          <w:color w:val="000000" w:themeColor="text1"/>
        </w:rPr>
        <w:t xml:space="preserve"> atskiros, apyvartinių taršos leidimų ir šiltnamio efektą sukeliančių dujų išmetimo niuansus atskleidžiančios metodikos nėra. </w:t>
      </w:r>
      <w:r w:rsidR="00C2381D" w:rsidRPr="007A0904">
        <w:rPr>
          <w:color w:val="000000" w:themeColor="text1"/>
        </w:rPr>
        <w:t>Pažymėtina, kad į</w:t>
      </w:r>
      <w:r w:rsidR="00C1415F" w:rsidRPr="007A0904">
        <w:rPr>
          <w:color w:val="000000" w:themeColor="text1"/>
        </w:rPr>
        <w:t xml:space="preserve"> šiuos niuans</w:t>
      </w:r>
      <w:r w:rsidR="0095107B" w:rsidRPr="007A0904">
        <w:rPr>
          <w:color w:val="000000" w:themeColor="text1"/>
        </w:rPr>
        <w:t>us</w:t>
      </w:r>
      <w:r w:rsidR="00C1415F" w:rsidRPr="007A0904">
        <w:rPr>
          <w:color w:val="000000" w:themeColor="text1"/>
        </w:rPr>
        <w:t xml:space="preserve"> </w:t>
      </w:r>
      <w:r w:rsidR="00620FD0" w:rsidRPr="007A0904">
        <w:rPr>
          <w:color w:val="000000" w:themeColor="text1"/>
        </w:rPr>
        <w:t xml:space="preserve">ilgus metus </w:t>
      </w:r>
      <w:r w:rsidR="00C1415F" w:rsidRPr="007A0904">
        <w:rPr>
          <w:color w:val="000000" w:themeColor="text1"/>
        </w:rPr>
        <w:t>taip pat</w:t>
      </w:r>
      <w:r w:rsidR="00620FD0" w:rsidRPr="007A0904">
        <w:rPr>
          <w:color w:val="000000" w:themeColor="text1"/>
        </w:rPr>
        <w:t xml:space="preserve"> nebuvo</w:t>
      </w:r>
      <w:r w:rsidR="00C1415F" w:rsidRPr="007A0904">
        <w:rPr>
          <w:color w:val="000000" w:themeColor="text1"/>
        </w:rPr>
        <w:t xml:space="preserve"> atsižvelgiama ir planuojant departamento veiklą. </w:t>
      </w:r>
      <w:r w:rsidR="00620FD0" w:rsidRPr="007A0904">
        <w:rPr>
          <w:color w:val="000000" w:themeColor="text1"/>
        </w:rPr>
        <w:t xml:space="preserve">Tik </w:t>
      </w:r>
      <w:r w:rsidR="005616CE" w:rsidRPr="007A0904">
        <w:rPr>
          <w:color w:val="000000" w:themeColor="text1"/>
        </w:rPr>
        <w:t>nuo 2019 m. sausio 1 d., įsigaliojus a</w:t>
      </w:r>
      <w:r w:rsidR="005616CE" w:rsidRPr="007A0904">
        <w:t xml:space="preserve">plinkos ministro </w:t>
      </w:r>
      <w:r w:rsidR="005616CE" w:rsidRPr="007A0904">
        <w:rPr>
          <w:rFonts w:eastAsia="Times New Roman"/>
          <w:color w:val="000000"/>
          <w:lang w:eastAsia="lt-LT"/>
        </w:rPr>
        <w:t>2018 m. gruodžio 28 d. įsakymo Nr. D1-1130 „</w:t>
      </w:r>
      <w:r w:rsidR="005616CE" w:rsidRPr="007A0904">
        <w:rPr>
          <w:rFonts w:eastAsia="Times New Roman"/>
          <w:bCs/>
          <w:color w:val="000000"/>
          <w:lang w:eastAsia="lt-LT"/>
        </w:rPr>
        <w:t xml:space="preserve">Dėl Lietuvos Respublikos aplinkos ministro 2004 m. balandžio 29 d. įsakymo Nr. D1-231 „Dėl </w:t>
      </w:r>
      <w:r w:rsidR="00196980">
        <w:rPr>
          <w:rFonts w:eastAsia="Times New Roman"/>
          <w:bCs/>
          <w:color w:val="000000"/>
          <w:lang w:eastAsia="lt-LT"/>
        </w:rPr>
        <w:t>Š</w:t>
      </w:r>
      <w:r w:rsidR="00196980" w:rsidRPr="007A0904">
        <w:rPr>
          <w:rFonts w:eastAsia="Times New Roman"/>
          <w:bCs/>
          <w:color w:val="000000"/>
          <w:lang w:eastAsia="lt-LT"/>
        </w:rPr>
        <w:t xml:space="preserve">iltnamio </w:t>
      </w:r>
      <w:r w:rsidR="005616CE" w:rsidRPr="007A0904">
        <w:rPr>
          <w:rFonts w:eastAsia="Times New Roman"/>
          <w:bCs/>
          <w:color w:val="000000"/>
          <w:lang w:eastAsia="lt-LT"/>
        </w:rPr>
        <w:t>dujų apyvartinių taršos leidimų skyrimo ir prekybos jais tvarkos aprašo patvirtinimo“ pakeitimo“ nuostatoms, Aplinkos apsaugos departamentui pa</w:t>
      </w:r>
      <w:r w:rsidR="005D2902" w:rsidRPr="007A0904">
        <w:rPr>
          <w:rFonts w:eastAsia="Times New Roman"/>
          <w:bCs/>
          <w:color w:val="000000"/>
          <w:lang w:eastAsia="lt-LT"/>
        </w:rPr>
        <w:t>ve</w:t>
      </w:r>
      <w:r w:rsidR="005616CE" w:rsidRPr="007A0904">
        <w:rPr>
          <w:rFonts w:eastAsia="Times New Roman"/>
          <w:bCs/>
          <w:color w:val="000000"/>
          <w:lang w:eastAsia="lt-LT"/>
        </w:rPr>
        <w:t xml:space="preserve">sta </w:t>
      </w:r>
      <w:r w:rsidR="005616CE" w:rsidRPr="000A110B">
        <w:rPr>
          <w:color w:val="000000"/>
          <w:lang w:eastAsia="lt-LT"/>
        </w:rPr>
        <w:t xml:space="preserve">derinti su Aplinkos ministerija metines </w:t>
      </w:r>
      <w:r w:rsidR="005616CE" w:rsidRPr="000A110B">
        <w:rPr>
          <w:color w:val="000000"/>
          <w:lang w:eastAsia="lt-LT"/>
        </w:rPr>
        <w:lastRenderedPageBreak/>
        <w:t xml:space="preserve">veiklos planų priemones, susijusias su planuojamais įrenginių, patenkančių į </w:t>
      </w:r>
      <w:r w:rsidR="0003380A" w:rsidRPr="00E73A33">
        <w:rPr>
          <w:color w:val="000000"/>
          <w:lang w:eastAsia="lt-LT"/>
        </w:rPr>
        <w:t>a</w:t>
      </w:r>
      <w:r w:rsidR="005616CE" w:rsidRPr="007A0904">
        <w:rPr>
          <w:color w:val="000000"/>
          <w:lang w:eastAsia="lt-LT"/>
        </w:rPr>
        <w:t>pyvartinių taršos leidimų prekybos sistemą, patikrinimais</w:t>
      </w:r>
      <w:r w:rsidR="0003380A" w:rsidRPr="007A0904">
        <w:rPr>
          <w:color w:val="000000"/>
          <w:lang w:eastAsia="lt-LT"/>
        </w:rPr>
        <w:t xml:space="preserve">. </w:t>
      </w:r>
      <w:r w:rsidR="006F2A56" w:rsidRPr="007A0904">
        <w:rPr>
          <w:color w:val="000000" w:themeColor="text1"/>
        </w:rPr>
        <w:t xml:space="preserve">Kad </w:t>
      </w:r>
      <w:r w:rsidR="00AE18E6">
        <w:rPr>
          <w:color w:val="000000" w:themeColor="text1"/>
        </w:rPr>
        <w:t>buvusi</w:t>
      </w:r>
      <w:r w:rsidR="00AE18E6" w:rsidRPr="007A0904">
        <w:rPr>
          <w:color w:val="000000" w:themeColor="text1"/>
        </w:rPr>
        <w:t xml:space="preserve"> </w:t>
      </w:r>
      <w:r w:rsidR="006F2A56" w:rsidRPr="007A0904">
        <w:rPr>
          <w:color w:val="000000" w:themeColor="text1"/>
        </w:rPr>
        <w:t>situacija dar</w:t>
      </w:r>
      <w:r w:rsidR="00AE18E6">
        <w:rPr>
          <w:color w:val="000000" w:themeColor="text1"/>
        </w:rPr>
        <w:t>ė</w:t>
      </w:r>
      <w:r w:rsidR="006F2A56" w:rsidRPr="007A0904">
        <w:rPr>
          <w:color w:val="000000" w:themeColor="text1"/>
        </w:rPr>
        <w:t xml:space="preserve"> neigiamą įtaką kontrolės ir priežiūros veiksmingumui iliustruoja tai, jog:</w:t>
      </w:r>
    </w:p>
    <w:p w14:paraId="7948D904" w14:textId="47513008" w:rsidR="00833C4A" w:rsidRPr="00306792" w:rsidRDefault="0003380A" w:rsidP="00833C4A">
      <w:pPr>
        <w:spacing w:line="360" w:lineRule="auto"/>
        <w:ind w:firstLine="851"/>
        <w:jc w:val="both"/>
        <w:rPr>
          <w:color w:val="000000" w:themeColor="text1"/>
        </w:rPr>
      </w:pPr>
      <w:r w:rsidRPr="007A0904">
        <w:rPr>
          <w:color w:val="000000" w:themeColor="text1"/>
        </w:rPr>
        <w:t xml:space="preserve">- </w:t>
      </w:r>
      <w:r w:rsidR="00833C4A" w:rsidRPr="007A0904">
        <w:rPr>
          <w:color w:val="000000" w:themeColor="text1"/>
        </w:rPr>
        <w:t xml:space="preserve">Pagal Aplinkos apsaugos departamento pateiktus duomenis 2015 metais buvo atlikti 64-ių įrenginių patikrinimai, 2016 m. – 60, 2017 m. – 70. Tarp tikrintų įrenginių buvo ir dalis 2.5 skyriuje „Dėl nepakankamo teisinio reglamentavimo neperskaičiuojami apyvartiniai taršos leidimai“ minėtų veiklos vykdytojų ir jų įrenginių, kurių </w:t>
      </w:r>
      <w:r w:rsidR="00833C4A" w:rsidRPr="007A0904">
        <w:rPr>
          <w:color w:val="000000" w:themeColor="text1"/>
          <w:lang w:eastAsia="lt-LT"/>
        </w:rPr>
        <w:t xml:space="preserve">apyvartinių taršos leidimų ir atitinkamais metais išmestų šiltnamio efektą sukeliančių dujų skirtumai galėjo atsirasti dėl netinkamo pareigų vykdymo, pavyzdžiui: </w:t>
      </w:r>
      <w:r w:rsidR="00833C4A" w:rsidRPr="007A0904">
        <w:rPr>
          <w:bCs/>
          <w:color w:val="000000" w:themeColor="text1"/>
          <w:shd w:val="clear" w:color="auto" w:fill="FFFFFF"/>
        </w:rPr>
        <w:t xml:space="preserve">AB „Naujasis kalcitas“ tikrinta </w:t>
      </w:r>
      <w:r w:rsidR="00833C4A" w:rsidRPr="007A0904">
        <w:rPr>
          <w:rFonts w:eastAsia="Times New Roman"/>
          <w:bCs/>
          <w:color w:val="000000" w:themeColor="text1"/>
          <w:lang w:eastAsia="lt-LT"/>
        </w:rPr>
        <w:t xml:space="preserve">2015-05-08, 2016-06-03, 2017-05-05; </w:t>
      </w:r>
      <w:r w:rsidR="005E75AD">
        <w:rPr>
          <w:bCs/>
          <w:color w:val="000000" w:themeColor="text1"/>
          <w:shd w:val="clear" w:color="auto" w:fill="FFFFFF"/>
        </w:rPr>
        <w:t>a</w:t>
      </w:r>
      <w:r w:rsidR="005E75AD" w:rsidRPr="007A0904">
        <w:rPr>
          <w:bCs/>
          <w:color w:val="000000" w:themeColor="text1"/>
          <w:shd w:val="clear" w:color="auto" w:fill="FFFFFF"/>
        </w:rPr>
        <w:t xml:space="preserve">kcinės </w:t>
      </w:r>
      <w:r w:rsidR="00833C4A" w:rsidRPr="007A0904">
        <w:rPr>
          <w:bCs/>
          <w:color w:val="000000" w:themeColor="text1"/>
          <w:shd w:val="clear" w:color="auto" w:fill="FFFFFF"/>
        </w:rPr>
        <w:t xml:space="preserve">bendrovės „Jonavos šilumos tinklai“ Jonavos rajono katilinė tikrinta </w:t>
      </w:r>
      <w:r w:rsidR="00833C4A" w:rsidRPr="007A0904">
        <w:rPr>
          <w:rFonts w:eastAsia="Times New Roman"/>
          <w:bCs/>
          <w:color w:val="000000" w:themeColor="text1"/>
          <w:lang w:eastAsia="lt-LT"/>
        </w:rPr>
        <w:t xml:space="preserve">2015-03-27, 2016-03-25, 2017-08-21; </w:t>
      </w:r>
      <w:r w:rsidR="005E75AD">
        <w:rPr>
          <w:rFonts w:eastAsia="Times New Roman"/>
          <w:bCs/>
          <w:color w:val="000000" w:themeColor="text1"/>
          <w:lang w:eastAsia="lt-LT"/>
        </w:rPr>
        <w:t>a</w:t>
      </w:r>
      <w:r w:rsidR="00833C4A" w:rsidRPr="007A0904">
        <w:rPr>
          <w:bCs/>
          <w:color w:val="000000" w:themeColor="text1"/>
          <w:shd w:val="clear" w:color="auto" w:fill="FFFFFF"/>
        </w:rPr>
        <w:t>kcinės bendrovės „</w:t>
      </w:r>
      <w:r w:rsidR="00833C4A" w:rsidRPr="00C465ED">
        <w:rPr>
          <w:bCs/>
          <w:color w:val="000000" w:themeColor="text1"/>
          <w:shd w:val="clear" w:color="auto" w:fill="FFFFFF"/>
        </w:rPr>
        <w:t>KLAIPĖDOS ENERGIJA</w:t>
      </w:r>
      <w:r w:rsidR="00833C4A" w:rsidRPr="007A0904">
        <w:rPr>
          <w:bCs/>
          <w:color w:val="000000" w:themeColor="text1"/>
          <w:shd w:val="clear" w:color="auto" w:fill="FFFFFF"/>
        </w:rPr>
        <w:t xml:space="preserve">“ elektrinė, esanti adresu Danės g. 8, Klaipėda, tikrinta </w:t>
      </w:r>
      <w:r w:rsidR="00833C4A" w:rsidRPr="007A0904">
        <w:rPr>
          <w:rFonts w:eastAsia="Times New Roman"/>
          <w:bCs/>
          <w:color w:val="000000" w:themeColor="text1"/>
          <w:lang w:eastAsia="lt-LT"/>
        </w:rPr>
        <w:t xml:space="preserve">2015-11-16, 2016-11-11, 2017-11-15; </w:t>
      </w:r>
      <w:r w:rsidR="00833C4A" w:rsidRPr="007A0904">
        <w:rPr>
          <w:bCs/>
          <w:color w:val="000000" w:themeColor="text1"/>
          <w:shd w:val="clear" w:color="auto" w:fill="FFFFFF"/>
        </w:rPr>
        <w:t xml:space="preserve">Pravieniškių pataisos namai-atviroji kolonija tikrinta </w:t>
      </w:r>
      <w:r w:rsidR="00833C4A" w:rsidRPr="007A0904">
        <w:rPr>
          <w:rFonts w:eastAsia="Times New Roman"/>
          <w:bCs/>
          <w:color w:val="000000" w:themeColor="text1"/>
          <w:lang w:eastAsia="lt-LT"/>
        </w:rPr>
        <w:t xml:space="preserve">2015-08-26, 2017-09-21; </w:t>
      </w:r>
      <w:r w:rsidR="00833C4A" w:rsidRPr="00C465ED">
        <w:rPr>
          <w:bCs/>
          <w:color w:val="000000" w:themeColor="text1"/>
          <w:shd w:val="clear" w:color="auto" w:fill="FFFFFF"/>
        </w:rPr>
        <w:t>Valstybės</w:t>
      </w:r>
      <w:r w:rsidR="005E75AD" w:rsidRPr="007A0904">
        <w:rPr>
          <w:bCs/>
          <w:color w:val="000000" w:themeColor="text1"/>
          <w:shd w:val="clear" w:color="auto" w:fill="FFFFFF"/>
        </w:rPr>
        <w:t xml:space="preserve"> </w:t>
      </w:r>
      <w:r w:rsidR="00833C4A" w:rsidRPr="007A0904">
        <w:rPr>
          <w:bCs/>
          <w:color w:val="000000" w:themeColor="text1"/>
          <w:shd w:val="clear" w:color="auto" w:fill="FFFFFF"/>
        </w:rPr>
        <w:t>valdoma įmonė uždaroji akcinė bendrovė „</w:t>
      </w:r>
      <w:r w:rsidR="00070DE7">
        <w:rPr>
          <w:bCs/>
          <w:color w:val="000000" w:themeColor="text1"/>
          <w:shd w:val="clear" w:color="auto" w:fill="FFFFFF"/>
        </w:rPr>
        <w:t>GEOTERMA</w:t>
      </w:r>
      <w:r w:rsidR="00833C4A" w:rsidRPr="007A0904">
        <w:rPr>
          <w:bCs/>
          <w:color w:val="000000" w:themeColor="text1"/>
          <w:shd w:val="clear" w:color="auto" w:fill="FFFFFF"/>
        </w:rPr>
        <w:t xml:space="preserve">“ tikrinta </w:t>
      </w:r>
      <w:r w:rsidR="00833C4A" w:rsidRPr="007A0904">
        <w:rPr>
          <w:rFonts w:eastAsia="Times New Roman"/>
          <w:bCs/>
          <w:color w:val="000000" w:themeColor="text1"/>
          <w:lang w:eastAsia="lt-LT"/>
        </w:rPr>
        <w:t xml:space="preserve">2016-03-31, 2017-04-06; </w:t>
      </w:r>
      <w:r w:rsidR="005E75AD">
        <w:rPr>
          <w:bCs/>
          <w:color w:val="000000" w:themeColor="text1"/>
        </w:rPr>
        <w:t>u</w:t>
      </w:r>
      <w:r w:rsidR="005E75AD" w:rsidRPr="007A0904">
        <w:rPr>
          <w:bCs/>
          <w:color w:val="000000" w:themeColor="text1"/>
        </w:rPr>
        <w:t xml:space="preserve">ždaroji </w:t>
      </w:r>
      <w:r w:rsidR="00833C4A" w:rsidRPr="007A0904">
        <w:rPr>
          <w:bCs/>
          <w:color w:val="000000" w:themeColor="text1"/>
        </w:rPr>
        <w:t xml:space="preserve">akcinė bendrovė Kauno termofikacijos elektrinė tikrinta </w:t>
      </w:r>
      <w:r w:rsidR="00833C4A" w:rsidRPr="007A0904">
        <w:rPr>
          <w:rFonts w:eastAsia="Times New Roman"/>
          <w:bCs/>
          <w:color w:val="000000" w:themeColor="text1"/>
          <w:lang w:eastAsia="lt-LT"/>
        </w:rPr>
        <w:t xml:space="preserve">2015-09-25, 2016-06-23, 2017-11-27; </w:t>
      </w:r>
      <w:r w:rsidR="00833C4A" w:rsidRPr="007A0904">
        <w:rPr>
          <w:bCs/>
          <w:color w:val="000000" w:themeColor="text1"/>
          <w:shd w:val="clear" w:color="auto" w:fill="FFFFFF"/>
        </w:rPr>
        <w:t xml:space="preserve">Roquette Amilina, AB tikrinta </w:t>
      </w:r>
      <w:r w:rsidR="00833C4A" w:rsidRPr="007A0904">
        <w:rPr>
          <w:rFonts w:eastAsia="Times New Roman"/>
          <w:bCs/>
          <w:color w:val="000000" w:themeColor="text1"/>
          <w:lang w:eastAsia="lt-LT"/>
        </w:rPr>
        <w:t>2015-11-06, 2016-10-21, 2017-10-19. T</w:t>
      </w:r>
      <w:r w:rsidR="00833C4A" w:rsidRPr="007A0904">
        <w:rPr>
          <w:color w:val="000000" w:themeColor="text1"/>
        </w:rPr>
        <w:t xml:space="preserve">ačiau nepaisant to, kad departamentas privalo </w:t>
      </w:r>
      <w:r w:rsidR="00196980" w:rsidRPr="007A0904">
        <w:rPr>
          <w:color w:val="000000" w:themeColor="text1"/>
        </w:rPr>
        <w:t>nedels</w:t>
      </w:r>
      <w:r w:rsidR="00196980">
        <w:rPr>
          <w:color w:val="000000" w:themeColor="text1"/>
        </w:rPr>
        <w:t>damas</w:t>
      </w:r>
      <w:r w:rsidR="00196980" w:rsidRPr="007A0904">
        <w:rPr>
          <w:color w:val="000000" w:themeColor="text1"/>
        </w:rPr>
        <w:t xml:space="preserve"> </w:t>
      </w:r>
      <w:r w:rsidR="00833C4A" w:rsidRPr="007A0904">
        <w:rPr>
          <w:color w:val="000000" w:themeColor="text1"/>
        </w:rPr>
        <w:t xml:space="preserve">raštu informuoti Aplinkos apsaugos </w:t>
      </w:r>
      <w:r w:rsidR="005E75AD" w:rsidRPr="007A0904">
        <w:rPr>
          <w:color w:val="000000" w:themeColor="text1"/>
        </w:rPr>
        <w:t>agentūr</w:t>
      </w:r>
      <w:r w:rsidR="005E75AD">
        <w:rPr>
          <w:color w:val="000000" w:themeColor="text1"/>
        </w:rPr>
        <w:t>ą</w:t>
      </w:r>
      <w:r w:rsidR="005E75AD" w:rsidRPr="007A0904">
        <w:rPr>
          <w:color w:val="000000" w:themeColor="text1"/>
        </w:rPr>
        <w:t xml:space="preserve"> </w:t>
      </w:r>
      <w:r w:rsidR="00833C4A" w:rsidRPr="007A0904">
        <w:rPr>
          <w:color w:val="000000" w:themeColor="text1"/>
        </w:rPr>
        <w:t xml:space="preserve">apie nustatytą </w:t>
      </w:r>
      <w:r w:rsidR="00E656BB" w:rsidRPr="007A0904">
        <w:rPr>
          <w:color w:val="000000" w:themeColor="text1"/>
          <w:lang w:eastAsia="lt-LT"/>
        </w:rPr>
        <w:t xml:space="preserve">TIPK leidimų arba Taršos leidimų </w:t>
      </w:r>
      <w:r w:rsidR="00833C4A" w:rsidRPr="007A0904">
        <w:rPr>
          <w:color w:val="000000" w:themeColor="text1"/>
        </w:rPr>
        <w:t>sąlygų pažeidimą</w:t>
      </w:r>
      <w:r w:rsidR="00833C4A" w:rsidRPr="007A0904">
        <w:rPr>
          <w:rStyle w:val="FootnoteReference"/>
          <w:color w:val="000000" w:themeColor="text1"/>
        </w:rPr>
        <w:footnoteReference w:id="25"/>
      </w:r>
      <w:r w:rsidR="00833C4A" w:rsidRPr="007A0904">
        <w:rPr>
          <w:color w:val="000000" w:themeColor="text1"/>
        </w:rPr>
        <w:t>, šie tikrinimai nepadarė jokios įtakos apyvartinių taršos leidimų skyrimo procesui.</w:t>
      </w:r>
    </w:p>
    <w:p w14:paraId="6E9CB954" w14:textId="28DB84FC" w:rsidR="006F2A56" w:rsidRPr="007A0904" w:rsidRDefault="006F2A56" w:rsidP="00D27529">
      <w:pPr>
        <w:spacing w:line="360" w:lineRule="auto"/>
        <w:ind w:firstLine="851"/>
        <w:jc w:val="both"/>
        <w:rPr>
          <w:color w:val="000000" w:themeColor="text1"/>
        </w:rPr>
      </w:pPr>
      <w:r w:rsidRPr="007A0904">
        <w:rPr>
          <w:color w:val="000000" w:themeColor="text1"/>
        </w:rPr>
        <w:t xml:space="preserve">- Nors tai nėra esminis kontrolės ir priežiūros efektyvumo kriterijus, tačiau per 2015–2017 metus Aplinkos apsaugos departamentas (regionų aplinkos apsaugos departamentai) nei </w:t>
      </w:r>
      <w:r w:rsidR="002A02E7" w:rsidRPr="007A0904">
        <w:rPr>
          <w:color w:val="000000" w:themeColor="text1"/>
        </w:rPr>
        <w:t>vieno veiklos vykdytojo nepatraukė administracinėn atsakomybėn už su apyvartiniais taršos leidimai</w:t>
      </w:r>
      <w:r w:rsidR="005E75AD">
        <w:rPr>
          <w:color w:val="000000" w:themeColor="text1"/>
        </w:rPr>
        <w:t>s</w:t>
      </w:r>
      <w:r w:rsidR="002A02E7" w:rsidRPr="007A0904">
        <w:rPr>
          <w:color w:val="000000" w:themeColor="text1"/>
        </w:rPr>
        <w:t xml:space="preserve"> susijusius nusižengimus ir nei </w:t>
      </w:r>
      <w:r w:rsidRPr="007A0904">
        <w:rPr>
          <w:color w:val="000000" w:themeColor="text1"/>
        </w:rPr>
        <w:t>karto neskyrė ekonominės baudos už Lietuvos Respublikos klimato kaitos valdymo finansinių instrumentų įstatymo 13 straipsnyje nurodytas veikas</w:t>
      </w:r>
      <w:r w:rsidR="002A02E7" w:rsidRPr="007A0904">
        <w:rPr>
          <w:color w:val="000000" w:themeColor="text1"/>
        </w:rPr>
        <w:t xml:space="preserve">, nepaisant to, kad tarp tikrintų įrenginių buvo </w:t>
      </w:r>
      <w:r w:rsidR="0053115B" w:rsidRPr="007A0904">
        <w:rPr>
          <w:color w:val="000000" w:themeColor="text1"/>
        </w:rPr>
        <w:t>dalis 2.4 skyriuje „</w:t>
      </w:r>
      <w:r w:rsidR="007D0482">
        <w:rPr>
          <w:color w:val="000000" w:themeColor="text1"/>
        </w:rPr>
        <w:t>Laiku n</w:t>
      </w:r>
      <w:r w:rsidR="0053115B" w:rsidRPr="007A0904">
        <w:t xml:space="preserve">eužtikrinamas informavimas apie sumažėjusius įrenginių pajėgumus“ </w:t>
      </w:r>
      <w:r w:rsidR="0053115B" w:rsidRPr="007A0904">
        <w:rPr>
          <w:color w:val="000000" w:themeColor="text1"/>
        </w:rPr>
        <w:t>minėtų veiklos vykdytojų</w:t>
      </w:r>
      <w:r w:rsidR="00D27529" w:rsidRPr="007A0904">
        <w:rPr>
          <w:color w:val="000000" w:themeColor="text1"/>
        </w:rPr>
        <w:t xml:space="preserve">, kurie apie įrenginių pajėgumų sumažinimą nepranešė nedelsiant, ir </w:t>
      </w:r>
      <w:r w:rsidR="002A02E7" w:rsidRPr="007A0904">
        <w:rPr>
          <w:color w:val="000000" w:themeColor="text1"/>
        </w:rPr>
        <w:t xml:space="preserve">dalis 2.5 skyriuje „Dėl nepakankamo teisinio reglamentavimo neperskaičiuojami apyvartiniai taršos leidimai“ minėtų veiklos vykdytojų ir jų įrenginių, kurių </w:t>
      </w:r>
      <w:r w:rsidR="002A02E7" w:rsidRPr="007A0904">
        <w:rPr>
          <w:color w:val="000000" w:themeColor="text1"/>
          <w:lang w:eastAsia="lt-LT"/>
        </w:rPr>
        <w:t>apyvartinių taršos leidimų ir atitinkamais metais išmestų šiltnamio efektą sukeliančių dujų skirtumai galėjo atsirasti dėl netinkamo pareigų vykdymo.</w:t>
      </w:r>
    </w:p>
    <w:p w14:paraId="26534451" w14:textId="0E70E2C8" w:rsidR="000B0508" w:rsidRPr="007A0904" w:rsidRDefault="008F6CF1" w:rsidP="000B6561">
      <w:pPr>
        <w:spacing w:line="360" w:lineRule="auto"/>
        <w:ind w:firstLine="851"/>
        <w:jc w:val="both"/>
        <w:rPr>
          <w:color w:val="000000" w:themeColor="text1"/>
        </w:rPr>
      </w:pPr>
      <w:r w:rsidRPr="007A0904">
        <w:rPr>
          <w:color w:val="000000" w:themeColor="text1"/>
        </w:rPr>
        <w:t xml:space="preserve">- </w:t>
      </w:r>
      <w:r w:rsidR="00400AFD" w:rsidRPr="007A0904">
        <w:rPr>
          <w:color w:val="000000" w:themeColor="text1"/>
        </w:rPr>
        <w:t xml:space="preserve">Dalis </w:t>
      </w:r>
      <w:r w:rsidR="006C138A" w:rsidRPr="007A0904">
        <w:rPr>
          <w:color w:val="000000" w:themeColor="text1"/>
        </w:rPr>
        <w:t>2.4</w:t>
      </w:r>
      <w:r w:rsidR="00400AFD" w:rsidRPr="007A0904">
        <w:rPr>
          <w:color w:val="000000" w:themeColor="text1"/>
        </w:rPr>
        <w:t xml:space="preserve"> skyriuje „</w:t>
      </w:r>
      <w:r w:rsidR="007D0482">
        <w:rPr>
          <w:color w:val="000000" w:themeColor="text1"/>
        </w:rPr>
        <w:t>Laiku n</w:t>
      </w:r>
      <w:r w:rsidR="006C138A" w:rsidRPr="007A0904">
        <w:rPr>
          <w:color w:val="000000" w:themeColor="text1"/>
        </w:rPr>
        <w:t>eužtikrinamas informavimas apie sumažėjusius įrenginių pajėgumus</w:t>
      </w:r>
      <w:r w:rsidR="00400AFD" w:rsidRPr="007A0904">
        <w:rPr>
          <w:color w:val="000000" w:themeColor="text1"/>
        </w:rPr>
        <w:t xml:space="preserve">“ ir 2.5 skyriuje „Dėl nepakankamo teisinio reglamentavimo neperskaičiuojami </w:t>
      </w:r>
      <w:r w:rsidR="00400AFD" w:rsidRPr="007A0904">
        <w:rPr>
          <w:color w:val="000000" w:themeColor="text1"/>
        </w:rPr>
        <w:lastRenderedPageBreak/>
        <w:t xml:space="preserve">apyvartiniai taršos leidimai“ minėtų veiklos vykdytojų ir jų įrenginių, kurių </w:t>
      </w:r>
      <w:r w:rsidR="00400AFD" w:rsidRPr="007A0904">
        <w:rPr>
          <w:color w:val="000000" w:themeColor="text1"/>
          <w:lang w:eastAsia="lt-LT"/>
        </w:rPr>
        <w:t xml:space="preserve">apyvartinių taršos leidimų ir atitinkamais metais išmestų šiltnamio efektą sukeliančių dujų skirtumai galėjo atsirasti dėl netinkamo pareigų vykdymo, </w:t>
      </w:r>
      <w:r w:rsidR="000B0508" w:rsidRPr="007A0904">
        <w:rPr>
          <w:color w:val="000000" w:themeColor="text1"/>
          <w:lang w:eastAsia="lt-LT"/>
        </w:rPr>
        <w:t xml:space="preserve">2015–2017 metais </w:t>
      </w:r>
      <w:r w:rsidR="00400AFD" w:rsidRPr="007A0904">
        <w:rPr>
          <w:color w:val="000000" w:themeColor="text1"/>
          <w:lang w:eastAsia="lt-LT"/>
        </w:rPr>
        <w:t xml:space="preserve">apskritai nebuvo patikrinti, pavyzdžiui: </w:t>
      </w:r>
      <w:r w:rsidR="007D0482">
        <w:rPr>
          <w:color w:val="000000" w:themeColor="text1"/>
        </w:rPr>
        <w:t>a</w:t>
      </w:r>
      <w:r w:rsidR="007D0482" w:rsidRPr="007A0904">
        <w:rPr>
          <w:color w:val="000000" w:themeColor="text1"/>
        </w:rPr>
        <w:t xml:space="preserve">kcinė </w:t>
      </w:r>
      <w:r w:rsidR="000B0508" w:rsidRPr="007A0904">
        <w:rPr>
          <w:color w:val="000000" w:themeColor="text1"/>
        </w:rPr>
        <w:t xml:space="preserve">bendrovė „Dvarčionių keramika“, </w:t>
      </w:r>
      <w:r w:rsidR="007D0482">
        <w:rPr>
          <w:color w:val="000000" w:themeColor="text1"/>
        </w:rPr>
        <w:t>u</w:t>
      </w:r>
      <w:r w:rsidR="007D0482" w:rsidRPr="007A0904">
        <w:rPr>
          <w:color w:val="000000" w:themeColor="text1"/>
        </w:rPr>
        <w:t xml:space="preserve">ždaroji </w:t>
      </w:r>
      <w:r w:rsidR="000B0508" w:rsidRPr="007A0904">
        <w:rPr>
          <w:color w:val="000000" w:themeColor="text1"/>
        </w:rPr>
        <w:t xml:space="preserve">akcinė bendrovė „Alytaus keramika“, </w:t>
      </w:r>
      <w:r w:rsidR="007D0482">
        <w:rPr>
          <w:bCs/>
          <w:color w:val="000000" w:themeColor="text1"/>
          <w:shd w:val="clear" w:color="auto" w:fill="FFFFFF"/>
        </w:rPr>
        <w:t>a</w:t>
      </w:r>
      <w:r w:rsidR="007D0482" w:rsidRPr="007A0904">
        <w:rPr>
          <w:bCs/>
          <w:color w:val="000000" w:themeColor="text1"/>
          <w:shd w:val="clear" w:color="auto" w:fill="FFFFFF"/>
        </w:rPr>
        <w:t xml:space="preserve">kcinės </w:t>
      </w:r>
      <w:r w:rsidR="000B0508" w:rsidRPr="007A0904">
        <w:rPr>
          <w:bCs/>
          <w:color w:val="000000" w:themeColor="text1"/>
          <w:shd w:val="clear" w:color="auto" w:fill="FFFFFF"/>
        </w:rPr>
        <w:t>bendrovės „Kauno energija“ Garliavos katilinė, UAB „</w:t>
      </w:r>
      <w:r w:rsidR="000B0508" w:rsidRPr="00C465ED">
        <w:rPr>
          <w:bCs/>
          <w:color w:val="000000" w:themeColor="text1"/>
          <w:shd w:val="clear" w:color="auto" w:fill="FFFFFF"/>
        </w:rPr>
        <w:t>VILNIAUS ENERGIJA</w:t>
      </w:r>
      <w:r w:rsidR="000B0508" w:rsidRPr="007A0904">
        <w:rPr>
          <w:bCs/>
          <w:color w:val="000000" w:themeColor="text1"/>
          <w:shd w:val="clear" w:color="auto" w:fill="FFFFFF"/>
        </w:rPr>
        <w:t>“ (akcinės bendrovės „</w:t>
      </w:r>
      <w:r w:rsidR="000B0508" w:rsidRPr="00C465ED">
        <w:rPr>
          <w:bCs/>
          <w:color w:val="000000" w:themeColor="text1"/>
          <w:shd w:val="clear" w:color="auto" w:fill="FFFFFF"/>
        </w:rPr>
        <w:t>VILNIAUS ŠILUMOS TINKLAI</w:t>
      </w:r>
      <w:r w:rsidR="000B0508" w:rsidRPr="007A0904">
        <w:rPr>
          <w:bCs/>
          <w:color w:val="000000" w:themeColor="text1"/>
          <w:shd w:val="clear" w:color="auto" w:fill="FFFFFF"/>
        </w:rPr>
        <w:t>“) katilinė Nr. 7, esanti adresu Metalo g. 8, Vilnius. O u</w:t>
      </w:r>
      <w:r w:rsidR="00400AFD" w:rsidRPr="007A0904">
        <w:rPr>
          <w:color w:val="000000" w:themeColor="text1"/>
        </w:rPr>
        <w:t xml:space="preserve">ždaroji akcinė bendrovė „Agro Neveronys“ per </w:t>
      </w:r>
      <w:r w:rsidR="007D0482">
        <w:rPr>
          <w:color w:val="000000" w:themeColor="text1"/>
        </w:rPr>
        <w:t>trejus</w:t>
      </w:r>
      <w:r w:rsidR="007D0482" w:rsidRPr="007A0904">
        <w:rPr>
          <w:color w:val="000000" w:themeColor="text1"/>
        </w:rPr>
        <w:t xml:space="preserve"> </w:t>
      </w:r>
      <w:r w:rsidR="00400AFD" w:rsidRPr="007A0904">
        <w:rPr>
          <w:color w:val="000000" w:themeColor="text1"/>
        </w:rPr>
        <w:t>metus patikrinta tik 2017 m. rugsėjo 15 d.</w:t>
      </w:r>
      <w:r w:rsidR="000B0508" w:rsidRPr="007A0904">
        <w:rPr>
          <w:color w:val="000000" w:themeColor="text1"/>
        </w:rPr>
        <w:t>,</w:t>
      </w:r>
      <w:r w:rsidR="00400AFD" w:rsidRPr="007A0904">
        <w:rPr>
          <w:color w:val="000000" w:themeColor="text1"/>
        </w:rPr>
        <w:t xml:space="preserve"> </w:t>
      </w:r>
      <w:r w:rsidR="000B0508" w:rsidRPr="007A0904">
        <w:rPr>
          <w:color w:val="000000" w:themeColor="text1"/>
        </w:rPr>
        <w:t>jau po to, kai įmonė 2017 m. liepos 26 d. raštu Nr. 17/07/01 informavo, kad nutraukta įrenginių eksploatacija.</w:t>
      </w:r>
    </w:p>
    <w:p w14:paraId="35FF7FA7" w14:textId="10AC8D75" w:rsidR="00EA6BD9" w:rsidRPr="007A0904" w:rsidRDefault="00161D7E" w:rsidP="00A82691">
      <w:pPr>
        <w:spacing w:line="360" w:lineRule="auto"/>
        <w:ind w:firstLine="851"/>
        <w:jc w:val="both"/>
        <w:rPr>
          <w:color w:val="000000" w:themeColor="text1"/>
        </w:rPr>
      </w:pPr>
      <w:r w:rsidRPr="007A0904">
        <w:rPr>
          <w:color w:val="000000" w:themeColor="text1"/>
        </w:rPr>
        <w:t xml:space="preserve">Apibendrinus tai, kas </w:t>
      </w:r>
      <w:r w:rsidR="007D0482">
        <w:rPr>
          <w:color w:val="000000" w:themeColor="text1"/>
        </w:rPr>
        <w:t>išdėstyta</w:t>
      </w:r>
      <w:r w:rsidRPr="007A0904">
        <w:rPr>
          <w:color w:val="000000" w:themeColor="text1"/>
        </w:rPr>
        <w:t xml:space="preserve">, darytina išvada, kad </w:t>
      </w:r>
      <w:r w:rsidR="00A64C99" w:rsidRPr="007A0904">
        <w:rPr>
          <w:color w:val="000000" w:themeColor="text1"/>
        </w:rPr>
        <w:t xml:space="preserve">aukščiau nurodyti nepakankamai efektyvios priežiūros ir kontrolės pavyzdžiai galėjo rastis dėl </w:t>
      </w:r>
      <w:r w:rsidR="00EA6BD9" w:rsidRPr="007A0904">
        <w:rPr>
          <w:color w:val="000000" w:themeColor="text1"/>
          <w:lang w:eastAsia="lt-LT"/>
        </w:rPr>
        <w:t>nepakankam</w:t>
      </w:r>
      <w:r w:rsidR="00A82691" w:rsidRPr="007A0904">
        <w:rPr>
          <w:color w:val="000000" w:themeColor="text1"/>
          <w:lang w:eastAsia="lt-LT"/>
        </w:rPr>
        <w:t>o</w:t>
      </w:r>
      <w:r w:rsidR="00EA6BD9" w:rsidRPr="007A0904">
        <w:rPr>
          <w:color w:val="000000" w:themeColor="text1"/>
          <w:lang w:eastAsia="lt-LT"/>
        </w:rPr>
        <w:t xml:space="preserve"> </w:t>
      </w:r>
      <w:r w:rsidR="00EA6BD9" w:rsidRPr="007A0904">
        <w:rPr>
          <w:color w:val="000000" w:themeColor="text1"/>
        </w:rPr>
        <w:t xml:space="preserve">apyvartinių taršos leidimų ir šiltnamio efektą sukeliančių dujų išmetimo </w:t>
      </w:r>
      <w:r w:rsidR="00E81033" w:rsidRPr="007A0904">
        <w:rPr>
          <w:color w:val="000000" w:themeColor="text1"/>
        </w:rPr>
        <w:t>ypatumų</w:t>
      </w:r>
      <w:r w:rsidR="00EA6BD9" w:rsidRPr="007A0904">
        <w:rPr>
          <w:color w:val="000000" w:themeColor="text1"/>
        </w:rPr>
        <w:t xml:space="preserve"> įvertinim</w:t>
      </w:r>
      <w:r w:rsidR="00A82691" w:rsidRPr="007A0904">
        <w:rPr>
          <w:color w:val="000000" w:themeColor="text1"/>
        </w:rPr>
        <w:t>o</w:t>
      </w:r>
      <w:r w:rsidR="00EA6BD9" w:rsidRPr="007A0904">
        <w:rPr>
          <w:color w:val="000000" w:themeColor="text1"/>
        </w:rPr>
        <w:t xml:space="preserve"> arba asmenini</w:t>
      </w:r>
      <w:r w:rsidR="00A82691" w:rsidRPr="007A0904">
        <w:rPr>
          <w:color w:val="000000" w:themeColor="text1"/>
        </w:rPr>
        <w:t>o</w:t>
      </w:r>
      <w:r w:rsidR="00EA6BD9" w:rsidRPr="007A0904">
        <w:rPr>
          <w:color w:val="000000" w:themeColor="text1"/>
        </w:rPr>
        <w:t xml:space="preserve"> tikrintojų suinteresuotum</w:t>
      </w:r>
      <w:r w:rsidR="00A82691" w:rsidRPr="007A0904">
        <w:rPr>
          <w:color w:val="000000" w:themeColor="text1"/>
        </w:rPr>
        <w:t>o</w:t>
      </w:r>
      <w:r w:rsidR="00EA6BD9" w:rsidRPr="007A0904">
        <w:rPr>
          <w:color w:val="000000" w:themeColor="text1"/>
        </w:rPr>
        <w:t xml:space="preserve">. </w:t>
      </w:r>
      <w:r w:rsidR="00AE18E6">
        <w:rPr>
          <w:color w:val="000000" w:themeColor="text1"/>
        </w:rPr>
        <w:t xml:space="preserve">Nors nuo 2019 metų sausio </w:t>
      </w:r>
      <w:r w:rsidR="00247345">
        <w:rPr>
          <w:color w:val="000000" w:themeColor="text1"/>
        </w:rPr>
        <w:t>priežiūros ir kontrolės planavimo procesas turėtų tapti objektyvesnis, tačiau vis dar pasigendama sisteminio požiūrio į priežiūros ir kontrolės praktinį įgyvendinimą.</w:t>
      </w:r>
    </w:p>
    <w:p w14:paraId="2830879E" w14:textId="2232BF75" w:rsidR="00C2381D" w:rsidRPr="007A0904" w:rsidRDefault="00CB4C2E" w:rsidP="000B6561">
      <w:pPr>
        <w:spacing w:line="360" w:lineRule="auto"/>
        <w:ind w:firstLine="851"/>
        <w:jc w:val="both"/>
        <w:rPr>
          <w:color w:val="000000" w:themeColor="text1"/>
        </w:rPr>
      </w:pPr>
      <w:r w:rsidRPr="007A0904">
        <w:rPr>
          <w:color w:val="000000" w:themeColor="text1"/>
        </w:rPr>
        <w:t xml:space="preserve">Atsižvelgiant į tai, kad pagal </w:t>
      </w:r>
      <w:r w:rsidRPr="007A0904">
        <w:rPr>
          <w:color w:val="000000" w:themeColor="text1"/>
          <w:spacing w:val="-2"/>
        </w:rPr>
        <w:t xml:space="preserve">ATL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stebėsenos, apskaitos ir ataskaitų teikimo tvarkos aprašo 7</w:t>
      </w:r>
      <w:r w:rsidR="001B3784" w:rsidRPr="007A0904">
        <w:rPr>
          <w:color w:val="000000" w:themeColor="text1"/>
          <w:spacing w:val="-2"/>
        </w:rPr>
        <w:t>.1</w:t>
      </w:r>
      <w:r w:rsidRPr="007A0904">
        <w:rPr>
          <w:color w:val="000000" w:themeColor="text1"/>
          <w:spacing w:val="-2"/>
        </w:rPr>
        <w:t xml:space="preserve"> p</w:t>
      </w:r>
      <w:r w:rsidR="001B3784" w:rsidRPr="007A0904">
        <w:rPr>
          <w:color w:val="000000" w:themeColor="text1"/>
          <w:spacing w:val="-2"/>
        </w:rPr>
        <w:t xml:space="preserve">apunktį, </w:t>
      </w:r>
      <w:r w:rsidR="001B3784" w:rsidRPr="007A0904">
        <w:rPr>
          <w:color w:val="000000" w:themeColor="text1"/>
        </w:rPr>
        <w:t>Aplinkos apsaugos agentūra „</w:t>
      </w:r>
      <w:r w:rsidR="001B3784" w:rsidRPr="007A0904">
        <w:rPr>
          <w:i/>
          <w:color w:val="000000" w:themeColor="text1"/>
        </w:rPr>
        <w:t>metodiškai vadovauja AAD šiltnamio efektą sukeliančių dujų valstybinės kontrolės srityje</w:t>
      </w:r>
      <w:r w:rsidR="001B3784" w:rsidRPr="007A0904">
        <w:rPr>
          <w:color w:val="000000" w:themeColor="text1"/>
        </w:rPr>
        <w:t>“, iniciatyvos t</w:t>
      </w:r>
      <w:r w:rsidRPr="007A0904">
        <w:rPr>
          <w:color w:val="000000" w:themeColor="text1"/>
        </w:rPr>
        <w:t>eisės aktų, reglamentuojančių apyvartinių taršos leidimų prekybos sistemą, įgyvendinimo kontrolės ir priežiūros veiksmingumo</w:t>
      </w:r>
      <w:r w:rsidR="00E07A4C" w:rsidRPr="007A0904">
        <w:rPr>
          <w:color w:val="000000" w:themeColor="text1"/>
        </w:rPr>
        <w:t xml:space="preserve"> ir objektyvumo</w:t>
      </w:r>
      <w:r w:rsidRPr="007A0904">
        <w:rPr>
          <w:color w:val="000000" w:themeColor="text1"/>
        </w:rPr>
        <w:t xml:space="preserve"> srityje </w:t>
      </w:r>
      <w:r w:rsidR="001B3784" w:rsidRPr="007A0904">
        <w:rPr>
          <w:color w:val="000000" w:themeColor="text1"/>
        </w:rPr>
        <w:t>turėtų imtis būtent Aplinkos apsaugos agentūra</w:t>
      </w:r>
      <w:r w:rsidR="00AE18E6">
        <w:rPr>
          <w:color w:val="000000" w:themeColor="text1"/>
        </w:rPr>
        <w:t>, o visą procesą turėtų koordinuoti Aplinkos ministerija</w:t>
      </w:r>
      <w:r w:rsidR="001B3784" w:rsidRPr="007A0904">
        <w:rPr>
          <w:color w:val="000000" w:themeColor="text1"/>
        </w:rPr>
        <w:t xml:space="preserve">. </w:t>
      </w:r>
      <w:r w:rsidR="00685D17" w:rsidRPr="007A0904">
        <w:rPr>
          <w:color w:val="000000" w:themeColor="text1"/>
        </w:rPr>
        <w:t>Pažymėtina, kad tarpinstitucinio bendradarbiavimo ir metodinio vadovavimo apraiškų būta 2017 metais, k</w:t>
      </w:r>
      <w:r w:rsidR="007D0482">
        <w:rPr>
          <w:color w:val="000000" w:themeColor="text1"/>
        </w:rPr>
        <w:t>ai</w:t>
      </w:r>
      <w:r w:rsidR="00685D17" w:rsidRPr="007A0904">
        <w:rPr>
          <w:color w:val="000000" w:themeColor="text1"/>
        </w:rPr>
        <w:t xml:space="preserve"> buvo bendrai rengiami </w:t>
      </w:r>
      <w:r w:rsidR="002F57B6" w:rsidRPr="007A0904">
        <w:rPr>
          <w:color w:val="000000" w:themeColor="text1"/>
        </w:rPr>
        <w:t xml:space="preserve">(bet iki galo neparengti) </w:t>
      </w:r>
      <w:r w:rsidR="00685D17" w:rsidRPr="007A0904">
        <w:rPr>
          <w:color w:val="000000" w:themeColor="text1"/>
        </w:rPr>
        <w:t xml:space="preserve">klausimynai veiklos vykdytojams ir atlikti keli </w:t>
      </w:r>
      <w:r w:rsidR="009E3D94" w:rsidRPr="007A0904">
        <w:rPr>
          <w:color w:val="000000" w:themeColor="text1"/>
        </w:rPr>
        <w:t xml:space="preserve">bendri </w:t>
      </w:r>
      <w:r w:rsidR="00DD23AB" w:rsidRPr="007A0904">
        <w:rPr>
          <w:color w:val="000000" w:themeColor="text1"/>
        </w:rPr>
        <w:t>veiklos vykdytojų patikrinimai, kuriuose dalyvavo abiejų įstaigų atstovai</w:t>
      </w:r>
      <w:r w:rsidR="00EA6BD9" w:rsidRPr="007A0904">
        <w:rPr>
          <w:rStyle w:val="FootnoteReference"/>
          <w:color w:val="000000" w:themeColor="text1"/>
        </w:rPr>
        <w:footnoteReference w:id="26"/>
      </w:r>
      <w:r w:rsidR="00DD23AB" w:rsidRPr="007A0904">
        <w:rPr>
          <w:color w:val="000000" w:themeColor="text1"/>
        </w:rPr>
        <w:t>. Tačiau į sistemiškesnį ir formalizuotą bendradarbiavimą šios iniciatyvos neišsivystė.</w:t>
      </w:r>
      <w:r w:rsidR="002F57B6" w:rsidRPr="007A0904">
        <w:rPr>
          <w:color w:val="000000" w:themeColor="text1"/>
        </w:rPr>
        <w:t xml:space="preserve"> </w:t>
      </w:r>
    </w:p>
    <w:p w14:paraId="68F1DC09" w14:textId="4504B234" w:rsidR="004D5FA2" w:rsidRPr="007A0904" w:rsidRDefault="00312915" w:rsidP="000B6561">
      <w:pPr>
        <w:spacing w:line="360" w:lineRule="auto"/>
        <w:ind w:firstLine="851"/>
        <w:jc w:val="both"/>
        <w:rPr>
          <w:color w:val="000000" w:themeColor="text1"/>
        </w:rPr>
      </w:pPr>
      <w:r w:rsidRPr="00306792">
        <w:rPr>
          <w:color w:val="000000" w:themeColor="text1"/>
        </w:rPr>
        <w:t xml:space="preserve">Atsižvelgiant į </w:t>
      </w:r>
      <w:r w:rsidR="007D0482">
        <w:rPr>
          <w:color w:val="000000" w:themeColor="text1"/>
        </w:rPr>
        <w:t>pateiktus argumentus</w:t>
      </w:r>
      <w:r w:rsidRPr="00306792">
        <w:rPr>
          <w:color w:val="000000" w:themeColor="text1"/>
        </w:rPr>
        <w:t>, m</w:t>
      </w:r>
      <w:r w:rsidR="00E07A4C" w:rsidRPr="00306792">
        <w:rPr>
          <w:color w:val="000000" w:themeColor="text1"/>
        </w:rPr>
        <w:t xml:space="preserve">anytina, kad </w:t>
      </w:r>
      <w:r w:rsidRPr="002F4AEF">
        <w:rPr>
          <w:color w:val="000000" w:themeColor="text1"/>
        </w:rPr>
        <w:t>ne tik Aplinkos apsaugos agentūra turėtų aktyviau prisidėti prie Aplinkos apsaugos depar</w:t>
      </w:r>
      <w:r w:rsidRPr="007A0904">
        <w:rPr>
          <w:color w:val="000000" w:themeColor="text1"/>
        </w:rPr>
        <w:t xml:space="preserve">tamento vykdomos teisės aktų įgyvendinimo kontrolės ir priežiūros, bet ir kitos įstaigos galėtų teikti metodinę pagalbą. </w:t>
      </w:r>
      <w:r w:rsidR="00CD266B" w:rsidRPr="007A0904">
        <w:rPr>
          <w:color w:val="000000" w:themeColor="text1"/>
        </w:rPr>
        <w:t>Pirmiausiai, tai galėtų pasireikšti šiltnamio efektą sukeliančias dujas išmetančių įrenginių ir orlaivių tikrinimo</w:t>
      </w:r>
      <w:r w:rsidR="00A34A08" w:rsidRPr="007A0904">
        <w:rPr>
          <w:color w:val="000000" w:themeColor="text1"/>
        </w:rPr>
        <w:t xml:space="preserve"> </w:t>
      </w:r>
      <w:r w:rsidR="00CD266B" w:rsidRPr="007A0904">
        <w:rPr>
          <w:color w:val="000000" w:themeColor="text1"/>
        </w:rPr>
        <w:t>metodikos</w:t>
      </w:r>
      <w:r w:rsidR="00A34A08" w:rsidRPr="007A0904">
        <w:rPr>
          <w:color w:val="000000" w:themeColor="text1"/>
        </w:rPr>
        <w:t xml:space="preserve">, kurioje atsispindėtų sistemai aktualūs aspektai, </w:t>
      </w:r>
      <w:r w:rsidR="00CD266B" w:rsidRPr="007A0904">
        <w:rPr>
          <w:color w:val="000000" w:themeColor="text1"/>
        </w:rPr>
        <w:t xml:space="preserve">sukūrimu, prie kurio prisidėtų visos apyvartinių taršos leidimų </w:t>
      </w:r>
      <w:r w:rsidR="00CD266B" w:rsidRPr="007A0904">
        <w:rPr>
          <w:color w:val="000000" w:themeColor="text1"/>
          <w:spacing w:val="-2"/>
        </w:rPr>
        <w:t>prekybos sistemoje dalyvaujančios įstaigos. Antra</w:t>
      </w:r>
      <w:r w:rsidR="00A34A08" w:rsidRPr="007A0904">
        <w:rPr>
          <w:color w:val="000000" w:themeColor="text1"/>
          <w:spacing w:val="-2"/>
        </w:rPr>
        <w:t>, tarp įstaigų turėtų būti užtikrinamas pastovus duomenų apsikeitimas, kuris įgalintų operatyviai reaguoti</w:t>
      </w:r>
      <w:r w:rsidR="00320F28" w:rsidRPr="007A0904">
        <w:rPr>
          <w:color w:val="000000" w:themeColor="text1"/>
          <w:spacing w:val="-2"/>
        </w:rPr>
        <w:t xml:space="preserve"> į galimus pažeidimus.</w:t>
      </w:r>
    </w:p>
    <w:p w14:paraId="2EB57B5E" w14:textId="77777777" w:rsidR="00640065" w:rsidRPr="00300B36" w:rsidRDefault="00640065" w:rsidP="00300B36">
      <w:pPr>
        <w:pStyle w:val="ListParagraph"/>
        <w:tabs>
          <w:tab w:val="left" w:pos="284"/>
          <w:tab w:val="left" w:pos="851"/>
        </w:tabs>
        <w:spacing w:line="360" w:lineRule="auto"/>
        <w:ind w:left="0" w:firstLine="851"/>
        <w:jc w:val="both"/>
        <w:rPr>
          <w:color w:val="000000" w:themeColor="text1"/>
        </w:rPr>
      </w:pPr>
    </w:p>
    <w:p w14:paraId="034A9B65" w14:textId="77777777" w:rsidR="00F47622" w:rsidRPr="007A0904" w:rsidRDefault="00F47622" w:rsidP="00F21AA6">
      <w:pPr>
        <w:spacing w:line="360" w:lineRule="auto"/>
        <w:ind w:firstLine="851"/>
        <w:rPr>
          <w:color w:val="000000" w:themeColor="text1"/>
        </w:rPr>
      </w:pPr>
      <w:r w:rsidRPr="007A0904">
        <w:rPr>
          <w:color w:val="000000" w:themeColor="text1"/>
        </w:rPr>
        <w:br w:type="page"/>
      </w:r>
    </w:p>
    <w:p w14:paraId="6038334A" w14:textId="77777777" w:rsidR="00627B02" w:rsidRPr="007A0904" w:rsidRDefault="00627B02" w:rsidP="00F21AA6">
      <w:pPr>
        <w:pStyle w:val="Heading3"/>
        <w:spacing w:before="0" w:beforeAutospacing="0" w:after="0" w:afterAutospacing="0" w:line="360" w:lineRule="auto"/>
        <w:ind w:firstLine="851"/>
        <w:jc w:val="center"/>
        <w:rPr>
          <w:color w:val="000000" w:themeColor="text1"/>
          <w:sz w:val="24"/>
          <w:szCs w:val="24"/>
        </w:rPr>
      </w:pPr>
      <w:bookmarkStart w:id="8" w:name="_Toc4657177"/>
      <w:r w:rsidRPr="007A0904">
        <w:rPr>
          <w:color w:val="000000" w:themeColor="text1"/>
          <w:sz w:val="24"/>
          <w:szCs w:val="24"/>
        </w:rPr>
        <w:lastRenderedPageBreak/>
        <w:t>3. MOTYVUOTOS IŠVADOS</w:t>
      </w:r>
      <w:bookmarkEnd w:id="8"/>
    </w:p>
    <w:p w14:paraId="67148BEA" w14:textId="7E162ADA" w:rsidR="0081070F" w:rsidRPr="007A0904" w:rsidRDefault="0081070F" w:rsidP="00F21AA6">
      <w:pPr>
        <w:tabs>
          <w:tab w:val="right" w:leader="underscore" w:pos="9072"/>
        </w:tabs>
        <w:spacing w:line="360" w:lineRule="auto"/>
        <w:ind w:firstLine="851"/>
        <w:jc w:val="both"/>
        <w:rPr>
          <w:rFonts w:eastAsia="Calibri"/>
          <w:i/>
          <w:color w:val="000000" w:themeColor="text1"/>
        </w:rPr>
      </w:pPr>
      <w:r w:rsidRPr="007A0904">
        <w:rPr>
          <w:i/>
          <w:color w:val="000000" w:themeColor="text1"/>
        </w:rPr>
        <w:t xml:space="preserve">Išanalizavus </w:t>
      </w:r>
      <w:r w:rsidR="00D45C46" w:rsidRPr="007A0904">
        <w:rPr>
          <w:i/>
          <w:color w:val="000000" w:themeColor="text1"/>
        </w:rPr>
        <w:t>Europos</w:t>
      </w:r>
      <w:r w:rsidR="00D45C46" w:rsidRPr="007A0904">
        <w:rPr>
          <w:i/>
          <w:color w:val="000000" w:themeColor="text1"/>
          <w:spacing w:val="2"/>
          <w:shd w:val="clear" w:color="auto" w:fill="FFFFFF"/>
        </w:rPr>
        <w:t xml:space="preserve"> Sąjungos apyvartinių taršos leidimų prekybos sistemoje veikiančių įstaigų </w:t>
      </w:r>
      <w:r w:rsidR="00D45C46" w:rsidRPr="007A0904">
        <w:rPr>
          <w:i/>
          <w:color w:val="000000" w:themeColor="text1"/>
        </w:rPr>
        <w:t>veiklą</w:t>
      </w:r>
      <w:r w:rsidR="00D12FEE" w:rsidRPr="007A0904">
        <w:rPr>
          <w:rFonts w:eastAsia="Calibri"/>
          <w:i/>
          <w:color w:val="000000" w:themeColor="text1"/>
          <w:lang w:eastAsia="lt-LT"/>
        </w:rPr>
        <w:t xml:space="preserve">, </w:t>
      </w:r>
      <w:r w:rsidRPr="007A0904">
        <w:rPr>
          <w:i/>
          <w:color w:val="000000" w:themeColor="text1"/>
        </w:rPr>
        <w:t>darytina išvada, kad šioje srityje yra korupcijos rizika dėl šių korupcijos rizikos veiksnių</w:t>
      </w:r>
      <w:r w:rsidR="00D12FEE" w:rsidRPr="007A0904">
        <w:rPr>
          <w:i/>
          <w:color w:val="000000" w:themeColor="text1"/>
        </w:rPr>
        <w:t>:</w:t>
      </w:r>
    </w:p>
    <w:p w14:paraId="3376F32B" w14:textId="60353F98" w:rsidR="00582D42" w:rsidRPr="007A0904" w:rsidRDefault="00D43809" w:rsidP="00145A09">
      <w:pPr>
        <w:spacing w:line="360" w:lineRule="auto"/>
        <w:ind w:firstLine="851"/>
        <w:jc w:val="both"/>
        <w:rPr>
          <w:color w:val="000000" w:themeColor="text1"/>
          <w:shd w:val="clear" w:color="auto" w:fill="FFFFFF"/>
        </w:rPr>
      </w:pPr>
      <w:r w:rsidRPr="007A0904">
        <w:rPr>
          <w:color w:val="000000" w:themeColor="text1"/>
        </w:rPr>
        <w:t xml:space="preserve">3.1. </w:t>
      </w:r>
      <w:r w:rsidR="00145A09" w:rsidRPr="007A0904">
        <w:rPr>
          <w:color w:val="000000" w:themeColor="text1"/>
          <w:spacing w:val="2"/>
          <w:shd w:val="clear" w:color="auto" w:fill="FFFFFF"/>
        </w:rPr>
        <w:t xml:space="preserve">Apyvartinių taršos leidimų prekybos sistemos nuostatų taikymo orlaivių naudotojams mechanizmas nėra formalizuotas, dėl </w:t>
      </w:r>
      <w:r w:rsidR="00892CC1">
        <w:rPr>
          <w:color w:val="000000" w:themeColor="text1"/>
          <w:spacing w:val="2"/>
          <w:shd w:val="clear" w:color="auto" w:fill="FFFFFF"/>
        </w:rPr>
        <w:t>t</w:t>
      </w:r>
      <w:r w:rsidR="00892CC1" w:rsidRPr="007A0904">
        <w:rPr>
          <w:color w:val="000000" w:themeColor="text1"/>
          <w:spacing w:val="2"/>
          <w:shd w:val="clear" w:color="auto" w:fill="FFFFFF"/>
        </w:rPr>
        <w:t xml:space="preserve">o </w:t>
      </w:r>
      <w:r w:rsidR="00145A09" w:rsidRPr="007A0904">
        <w:rPr>
          <w:color w:val="000000" w:themeColor="text1"/>
          <w:spacing w:val="2"/>
          <w:shd w:val="clear" w:color="auto" w:fill="FFFFFF"/>
        </w:rPr>
        <w:t xml:space="preserve">egzistuoja galimybė, kad dėl atsakingų asmenų nesąžiningumo </w:t>
      </w:r>
      <w:r w:rsidR="002B2D3C" w:rsidRPr="007A0904">
        <w:rPr>
          <w:color w:val="000000" w:themeColor="text1"/>
          <w:spacing w:val="2"/>
          <w:shd w:val="clear" w:color="auto" w:fill="FFFFFF"/>
        </w:rPr>
        <w:t xml:space="preserve">orlaivių naudotojams </w:t>
      </w:r>
      <w:r w:rsidR="00892CC1" w:rsidRPr="007A0904">
        <w:rPr>
          <w:color w:val="000000" w:themeColor="text1"/>
          <w:spacing w:val="2"/>
          <w:shd w:val="clear" w:color="auto" w:fill="FFFFFF"/>
        </w:rPr>
        <w:t>nepag</w:t>
      </w:r>
      <w:r w:rsidR="00892CC1">
        <w:rPr>
          <w:color w:val="000000" w:themeColor="text1"/>
          <w:spacing w:val="2"/>
          <w:shd w:val="clear" w:color="auto" w:fill="FFFFFF"/>
        </w:rPr>
        <w:t>rį</w:t>
      </w:r>
      <w:r w:rsidR="00892CC1" w:rsidRPr="007A0904">
        <w:rPr>
          <w:color w:val="000000" w:themeColor="text1"/>
          <w:spacing w:val="2"/>
          <w:shd w:val="clear" w:color="auto" w:fill="FFFFFF"/>
        </w:rPr>
        <w:t xml:space="preserve">stai </w:t>
      </w:r>
      <w:r w:rsidR="002B2D3C" w:rsidRPr="007A0904">
        <w:rPr>
          <w:color w:val="000000" w:themeColor="text1"/>
          <w:spacing w:val="2"/>
          <w:shd w:val="clear" w:color="auto" w:fill="FFFFFF"/>
        </w:rPr>
        <w:t xml:space="preserve">bus pritaikytos </w:t>
      </w:r>
      <w:r w:rsidR="00F85B78" w:rsidRPr="007A0904">
        <w:rPr>
          <w:color w:val="000000" w:themeColor="text1"/>
          <w:spacing w:val="2"/>
          <w:shd w:val="clear" w:color="auto" w:fill="FFFFFF"/>
        </w:rPr>
        <w:t xml:space="preserve">išimtys, dėl kurių jie išvengs apyvartinių taršos leidimų prekybos sistemos nuostatų </w:t>
      </w:r>
      <w:r w:rsidR="00145A09" w:rsidRPr="007A0904">
        <w:rPr>
          <w:color w:val="000000" w:themeColor="text1"/>
          <w:spacing w:val="2"/>
          <w:shd w:val="clear" w:color="auto" w:fill="FFFFFF"/>
        </w:rPr>
        <w:t xml:space="preserve"> </w:t>
      </w:r>
      <w:r w:rsidR="00582D42" w:rsidRPr="007A0904">
        <w:rPr>
          <w:color w:val="000000" w:themeColor="text1"/>
        </w:rPr>
        <w:t xml:space="preserve">(motyvai išdėstyti </w:t>
      </w:r>
      <w:r w:rsidR="00582D42" w:rsidRPr="007A0904">
        <w:rPr>
          <w:color w:val="000000" w:themeColor="text1"/>
          <w:shd w:val="clear" w:color="auto" w:fill="FFFFFF"/>
        </w:rPr>
        <w:t>2.1 punkte).</w:t>
      </w:r>
    </w:p>
    <w:p w14:paraId="4AF5CA4E" w14:textId="48D29AEB" w:rsidR="00582D42" w:rsidRPr="007A0904" w:rsidRDefault="00D43809" w:rsidP="00F21AA6">
      <w:pPr>
        <w:spacing w:line="360" w:lineRule="auto"/>
        <w:ind w:firstLine="851"/>
        <w:jc w:val="both"/>
        <w:rPr>
          <w:color w:val="000000" w:themeColor="text1"/>
          <w:shd w:val="clear" w:color="auto" w:fill="FFFFFF"/>
        </w:rPr>
      </w:pPr>
      <w:r w:rsidRPr="007A0904">
        <w:rPr>
          <w:color w:val="000000" w:themeColor="text1"/>
        </w:rPr>
        <w:t xml:space="preserve">3.2. </w:t>
      </w:r>
      <w:r w:rsidR="00F027EF" w:rsidRPr="007A0904">
        <w:rPr>
          <w:color w:val="000000" w:themeColor="text1"/>
        </w:rPr>
        <w:t>Nepakankamai viešina</w:t>
      </w:r>
      <w:r w:rsidR="00EF0333" w:rsidRPr="007A0904">
        <w:rPr>
          <w:color w:val="000000" w:themeColor="text1"/>
        </w:rPr>
        <w:t>ma</w:t>
      </w:r>
      <w:r w:rsidR="00F027EF" w:rsidRPr="007A0904">
        <w:rPr>
          <w:color w:val="000000" w:themeColor="text1"/>
        </w:rPr>
        <w:t xml:space="preserve"> </w:t>
      </w:r>
      <w:r w:rsidR="00EF0333" w:rsidRPr="007A0904">
        <w:rPr>
          <w:color w:val="000000" w:themeColor="text1"/>
        </w:rPr>
        <w:t xml:space="preserve">informacija apie </w:t>
      </w:r>
      <w:r w:rsidR="00F027EF" w:rsidRPr="007A0904">
        <w:rPr>
          <w:color w:val="000000" w:themeColor="text1"/>
        </w:rPr>
        <w:t>apyvartinių taršos leidimų skyrim</w:t>
      </w:r>
      <w:r w:rsidR="00EF0333" w:rsidRPr="007A0904">
        <w:rPr>
          <w:color w:val="000000" w:themeColor="text1"/>
        </w:rPr>
        <w:t>ą</w:t>
      </w:r>
      <w:r w:rsidR="00F027EF" w:rsidRPr="007A0904">
        <w:rPr>
          <w:color w:val="000000" w:themeColor="text1"/>
        </w:rPr>
        <w:t xml:space="preserve"> naujiems įrenginiams ir papildomų esamiems, </w:t>
      </w:r>
      <w:r w:rsidR="00EF0333" w:rsidRPr="007A0904">
        <w:rPr>
          <w:color w:val="000000" w:themeColor="text1"/>
        </w:rPr>
        <w:t xml:space="preserve">dėl to </w:t>
      </w:r>
      <w:r w:rsidR="00F027EF" w:rsidRPr="007A0904">
        <w:rPr>
          <w:color w:val="000000" w:themeColor="text1"/>
        </w:rPr>
        <w:t>maž</w:t>
      </w:r>
      <w:r w:rsidR="00123FA8">
        <w:rPr>
          <w:color w:val="000000" w:themeColor="text1"/>
        </w:rPr>
        <w:t xml:space="preserve">ėja </w:t>
      </w:r>
      <w:r w:rsidR="00F027EF" w:rsidRPr="007A0904">
        <w:rPr>
          <w:color w:val="000000" w:themeColor="text1"/>
        </w:rPr>
        <w:t>prielaid</w:t>
      </w:r>
      <w:r w:rsidR="00123FA8">
        <w:rPr>
          <w:color w:val="000000" w:themeColor="text1"/>
        </w:rPr>
        <w:t>ų</w:t>
      </w:r>
      <w:r w:rsidR="00F027EF" w:rsidRPr="007A0904">
        <w:rPr>
          <w:color w:val="000000" w:themeColor="text1"/>
        </w:rPr>
        <w:t xml:space="preserve"> kontrol</w:t>
      </w:r>
      <w:r w:rsidR="00123FA8">
        <w:rPr>
          <w:color w:val="000000" w:themeColor="text1"/>
        </w:rPr>
        <w:t>iuoti</w:t>
      </w:r>
      <w:r w:rsidR="00D339F1" w:rsidRPr="007A0904">
        <w:rPr>
          <w:color w:val="000000" w:themeColor="text1"/>
        </w:rPr>
        <w:t xml:space="preserve">, </w:t>
      </w:r>
      <w:r w:rsidR="00F027EF" w:rsidRPr="007A0904">
        <w:rPr>
          <w:color w:val="000000" w:themeColor="text1"/>
        </w:rPr>
        <w:t>skatinamas priimamų sprendimų subjektyvumas</w:t>
      </w:r>
      <w:r w:rsidR="00D339F1" w:rsidRPr="007A0904">
        <w:rPr>
          <w:color w:val="000000" w:themeColor="text1"/>
        </w:rPr>
        <w:t xml:space="preserve"> ir mažinamas į</w:t>
      </w:r>
      <w:r w:rsidR="000A7C46">
        <w:rPr>
          <w:color w:val="000000" w:themeColor="text1"/>
        </w:rPr>
        <w:t>s</w:t>
      </w:r>
      <w:r w:rsidR="00D339F1" w:rsidRPr="007A0904">
        <w:rPr>
          <w:color w:val="000000" w:themeColor="text1"/>
        </w:rPr>
        <w:t>taigų veiklos efektyvumas</w:t>
      </w:r>
      <w:r w:rsidR="00F027EF" w:rsidRPr="007A0904">
        <w:rPr>
          <w:color w:val="000000" w:themeColor="text1"/>
        </w:rPr>
        <w:t xml:space="preserve"> (motyvai išdėstyti </w:t>
      </w:r>
      <w:r w:rsidR="00F027EF" w:rsidRPr="007A0904">
        <w:rPr>
          <w:color w:val="000000" w:themeColor="text1"/>
          <w:shd w:val="clear" w:color="auto" w:fill="FFFFFF"/>
        </w:rPr>
        <w:t>2.2 punkte).</w:t>
      </w:r>
    </w:p>
    <w:p w14:paraId="55C83034" w14:textId="2FE41CB1" w:rsidR="002A4720" w:rsidRPr="007A0904" w:rsidRDefault="00D43809" w:rsidP="002A4720">
      <w:pPr>
        <w:spacing w:line="360" w:lineRule="auto"/>
        <w:ind w:firstLine="851"/>
        <w:jc w:val="both"/>
        <w:rPr>
          <w:color w:val="000000" w:themeColor="text1"/>
          <w:shd w:val="clear" w:color="auto" w:fill="FFFFFF"/>
        </w:rPr>
      </w:pPr>
      <w:r w:rsidRPr="007A0904">
        <w:rPr>
          <w:color w:val="000000" w:themeColor="text1"/>
        </w:rPr>
        <w:t xml:space="preserve">3.3. </w:t>
      </w:r>
      <w:r w:rsidR="00132F50" w:rsidRPr="007A0904">
        <w:rPr>
          <w:color w:val="000000" w:themeColor="text1"/>
        </w:rPr>
        <w:t xml:space="preserve">Kadangi </w:t>
      </w:r>
      <w:r w:rsidR="00044889" w:rsidRPr="007A0904">
        <w:rPr>
          <w:color w:val="000000" w:themeColor="text1"/>
        </w:rPr>
        <w:t>nevykdoma</w:t>
      </w:r>
      <w:r w:rsidR="002A4720" w:rsidRPr="007A0904">
        <w:rPr>
          <w:color w:val="000000" w:themeColor="text1"/>
        </w:rPr>
        <w:t xml:space="preserve"> </w:t>
      </w:r>
      <w:r w:rsidR="00044889" w:rsidRPr="007A0904">
        <w:rPr>
          <w:color w:val="000000" w:themeColor="text1"/>
          <w:lang w:eastAsia="lt-LT"/>
        </w:rPr>
        <w:t xml:space="preserve">ŠESD kiekio ir ŠESD patikros </w:t>
      </w:r>
      <w:r w:rsidR="002A4720" w:rsidRPr="007A0904">
        <w:rPr>
          <w:color w:val="000000" w:themeColor="text1"/>
        </w:rPr>
        <w:t>at</w:t>
      </w:r>
      <w:r w:rsidR="002A6025" w:rsidRPr="007A0904">
        <w:rPr>
          <w:color w:val="000000" w:themeColor="text1"/>
        </w:rPr>
        <w:t>a</w:t>
      </w:r>
      <w:r w:rsidR="002A4720" w:rsidRPr="007A0904">
        <w:rPr>
          <w:color w:val="000000" w:themeColor="text1"/>
        </w:rPr>
        <w:t xml:space="preserve">skaitų visapusiška patikra, </w:t>
      </w:r>
      <w:r w:rsidR="00132F50" w:rsidRPr="007A0904">
        <w:rPr>
          <w:color w:val="000000" w:themeColor="text1"/>
        </w:rPr>
        <w:t>nėra sistemos, kuri le</w:t>
      </w:r>
      <w:r w:rsidR="00892CC1">
        <w:rPr>
          <w:color w:val="000000" w:themeColor="text1"/>
        </w:rPr>
        <w:t>i</w:t>
      </w:r>
      <w:r w:rsidR="00132F50" w:rsidRPr="007A0904">
        <w:rPr>
          <w:color w:val="000000" w:themeColor="text1"/>
        </w:rPr>
        <w:t xml:space="preserve">stų </w:t>
      </w:r>
      <w:r w:rsidR="002A4720" w:rsidRPr="007A0904">
        <w:rPr>
          <w:color w:val="000000" w:themeColor="text1"/>
        </w:rPr>
        <w:t xml:space="preserve"> identifikuoti </w:t>
      </w:r>
      <w:r w:rsidR="00CB2783" w:rsidRPr="007A0904">
        <w:rPr>
          <w:color w:val="000000" w:themeColor="text1"/>
        </w:rPr>
        <w:t xml:space="preserve">galimus </w:t>
      </w:r>
      <w:r w:rsidR="002A4720" w:rsidRPr="007A0904">
        <w:rPr>
          <w:color w:val="000000" w:themeColor="text1"/>
        </w:rPr>
        <w:t xml:space="preserve">neteisingų duomenų pateikimo atvejus (motyvai išdėstyti </w:t>
      </w:r>
      <w:r w:rsidR="002A4720" w:rsidRPr="007A0904">
        <w:rPr>
          <w:color w:val="000000" w:themeColor="text1"/>
          <w:shd w:val="clear" w:color="auto" w:fill="FFFFFF"/>
        </w:rPr>
        <w:t>2.3 punkte).</w:t>
      </w:r>
    </w:p>
    <w:p w14:paraId="73E0BA96" w14:textId="15C93DBF" w:rsidR="00F027EF" w:rsidRPr="007A0904" w:rsidRDefault="00D43809" w:rsidP="00D626AA">
      <w:pPr>
        <w:spacing w:line="360" w:lineRule="auto"/>
        <w:ind w:firstLine="851"/>
        <w:jc w:val="both"/>
        <w:rPr>
          <w:color w:val="000000" w:themeColor="text1"/>
          <w:shd w:val="clear" w:color="auto" w:fill="FFFFFF"/>
        </w:rPr>
      </w:pPr>
      <w:r w:rsidRPr="007A0904">
        <w:rPr>
          <w:color w:val="000000" w:themeColor="text1"/>
        </w:rPr>
        <w:t xml:space="preserve">3.4. </w:t>
      </w:r>
      <w:r w:rsidR="000C646B" w:rsidRPr="007A0904">
        <w:rPr>
          <w:color w:val="000000" w:themeColor="text1"/>
        </w:rPr>
        <w:t xml:space="preserve">Dėl </w:t>
      </w:r>
      <w:r w:rsidR="00D626AA" w:rsidRPr="007A0904">
        <w:rPr>
          <w:color w:val="000000" w:themeColor="text1"/>
        </w:rPr>
        <w:t>nepakankamo</w:t>
      </w:r>
      <w:r w:rsidR="000C646B" w:rsidRPr="007A0904">
        <w:rPr>
          <w:color w:val="000000" w:themeColor="text1"/>
        </w:rPr>
        <w:t xml:space="preserve"> </w:t>
      </w:r>
      <w:r w:rsidR="00D626AA" w:rsidRPr="007A0904">
        <w:rPr>
          <w:color w:val="000000" w:themeColor="text1"/>
        </w:rPr>
        <w:t>teisės aktų įgyvendinimo kontrolės</w:t>
      </w:r>
      <w:r w:rsidR="000C646B" w:rsidRPr="007A0904">
        <w:rPr>
          <w:color w:val="000000" w:themeColor="text1"/>
        </w:rPr>
        <w:t xml:space="preserve"> </w:t>
      </w:r>
      <w:r w:rsidR="00D626AA" w:rsidRPr="007A0904">
        <w:rPr>
          <w:color w:val="000000" w:themeColor="text1"/>
        </w:rPr>
        <w:t xml:space="preserve">ir priežiūros </w:t>
      </w:r>
      <w:r w:rsidR="000C646B" w:rsidRPr="007A0904">
        <w:rPr>
          <w:color w:val="000000" w:themeColor="text1"/>
        </w:rPr>
        <w:t xml:space="preserve">reglamentavimo ir </w:t>
      </w:r>
      <w:r w:rsidR="00D626AA" w:rsidRPr="007A0904">
        <w:rPr>
          <w:color w:val="000000" w:themeColor="text1"/>
        </w:rPr>
        <w:t>nusistovėjusios</w:t>
      </w:r>
      <w:r w:rsidR="000C646B" w:rsidRPr="007A0904">
        <w:rPr>
          <w:color w:val="000000" w:themeColor="text1"/>
        </w:rPr>
        <w:t xml:space="preserve"> praktikos </w:t>
      </w:r>
      <w:r w:rsidR="00D626AA" w:rsidRPr="007A0904">
        <w:rPr>
          <w:color w:val="000000" w:themeColor="text1"/>
        </w:rPr>
        <w:t>e</w:t>
      </w:r>
      <w:r w:rsidR="000C646B" w:rsidRPr="007A0904">
        <w:rPr>
          <w:color w:val="000000" w:themeColor="text1"/>
        </w:rPr>
        <w:t>gzistuoja prielaid</w:t>
      </w:r>
      <w:r w:rsidR="00892CC1">
        <w:rPr>
          <w:color w:val="000000" w:themeColor="text1"/>
        </w:rPr>
        <w:t>ų</w:t>
      </w:r>
      <w:r w:rsidR="000C646B" w:rsidRPr="007A0904">
        <w:rPr>
          <w:color w:val="000000" w:themeColor="text1"/>
        </w:rPr>
        <w:t xml:space="preserve">, kad dėl </w:t>
      </w:r>
      <w:r w:rsidR="00D626AA" w:rsidRPr="007A0904">
        <w:rPr>
          <w:color w:val="000000" w:themeColor="text1"/>
        </w:rPr>
        <w:t xml:space="preserve">atsakingų asmenų </w:t>
      </w:r>
      <w:r w:rsidR="000C646B" w:rsidRPr="007A0904">
        <w:rPr>
          <w:color w:val="000000" w:themeColor="text1"/>
        </w:rPr>
        <w:t xml:space="preserve">aplaidumo ar nesąžiningumo </w:t>
      </w:r>
      <w:r w:rsidR="00D626AA" w:rsidRPr="007A0904">
        <w:rPr>
          <w:color w:val="000000" w:themeColor="text1"/>
        </w:rPr>
        <w:t xml:space="preserve">veiklos vykdytojai apyvartinius taršos leidimus nemokamai gali gauti </w:t>
      </w:r>
      <w:r w:rsidR="00F22133">
        <w:rPr>
          <w:color w:val="000000" w:themeColor="text1"/>
        </w:rPr>
        <w:t>ir</w:t>
      </w:r>
      <w:r w:rsidR="000C646B" w:rsidRPr="007A0904">
        <w:rPr>
          <w:color w:val="000000" w:themeColor="text1"/>
        </w:rPr>
        <w:t xml:space="preserve"> labai </w:t>
      </w:r>
      <w:r w:rsidR="001F6952">
        <w:rPr>
          <w:color w:val="000000" w:themeColor="text1"/>
        </w:rPr>
        <w:t xml:space="preserve">ženkliai </w:t>
      </w:r>
      <w:r w:rsidR="000C646B" w:rsidRPr="007A0904">
        <w:rPr>
          <w:color w:val="000000" w:themeColor="text1"/>
        </w:rPr>
        <w:t>sumaž</w:t>
      </w:r>
      <w:r w:rsidR="00344A74">
        <w:rPr>
          <w:color w:val="000000" w:themeColor="text1"/>
        </w:rPr>
        <w:t>in</w:t>
      </w:r>
      <w:r w:rsidR="00D626AA" w:rsidRPr="007A0904">
        <w:rPr>
          <w:color w:val="000000" w:themeColor="text1"/>
        </w:rPr>
        <w:t>ę</w:t>
      </w:r>
      <w:r w:rsidR="000C646B" w:rsidRPr="007A0904">
        <w:rPr>
          <w:color w:val="000000" w:themeColor="text1"/>
        </w:rPr>
        <w:t xml:space="preserve"> įrenginių pajėgumus</w:t>
      </w:r>
      <w:r w:rsidR="00D626AA" w:rsidRPr="007A0904">
        <w:rPr>
          <w:color w:val="000000" w:themeColor="text1"/>
        </w:rPr>
        <w:t xml:space="preserve"> </w:t>
      </w:r>
      <w:r w:rsidRPr="007A0904">
        <w:rPr>
          <w:color w:val="000000" w:themeColor="text1"/>
        </w:rPr>
        <w:t xml:space="preserve">(motyvai išdėstyti </w:t>
      </w:r>
      <w:r w:rsidRPr="007A0904">
        <w:rPr>
          <w:color w:val="000000" w:themeColor="text1"/>
          <w:shd w:val="clear" w:color="auto" w:fill="FFFFFF"/>
        </w:rPr>
        <w:t>2.4 ir 2.5 punkte).</w:t>
      </w:r>
    </w:p>
    <w:p w14:paraId="413CACD5" w14:textId="29AEADB5" w:rsidR="00D43809" w:rsidRPr="007A0904" w:rsidRDefault="00D43809" w:rsidP="00833BD3">
      <w:pPr>
        <w:spacing w:line="360" w:lineRule="auto"/>
        <w:ind w:firstLine="851"/>
        <w:jc w:val="both"/>
        <w:rPr>
          <w:color w:val="000000" w:themeColor="text1"/>
          <w:shd w:val="clear" w:color="auto" w:fill="FFFFFF"/>
        </w:rPr>
      </w:pPr>
      <w:r w:rsidRPr="007A0904">
        <w:rPr>
          <w:color w:val="000000" w:themeColor="text1"/>
        </w:rPr>
        <w:t xml:space="preserve">3.5. </w:t>
      </w:r>
      <w:r w:rsidR="00833BD3" w:rsidRPr="007A0904">
        <w:rPr>
          <w:color w:val="000000" w:themeColor="text1"/>
        </w:rPr>
        <w:t xml:space="preserve">Įstaigų veikla vykdant teisės aktų įgyvendinimo kontrolę ir priežiūrą yra pernelyg fragmentiška, dėl </w:t>
      </w:r>
      <w:r w:rsidR="00892CC1">
        <w:rPr>
          <w:color w:val="000000" w:themeColor="text1"/>
        </w:rPr>
        <w:t>t</w:t>
      </w:r>
      <w:r w:rsidR="00892CC1" w:rsidRPr="007A0904">
        <w:rPr>
          <w:color w:val="000000" w:themeColor="text1"/>
        </w:rPr>
        <w:t xml:space="preserve">o </w:t>
      </w:r>
      <w:r w:rsidR="00833BD3" w:rsidRPr="007A0904">
        <w:rPr>
          <w:color w:val="000000" w:themeColor="text1"/>
        </w:rPr>
        <w:t>kontrolė ir priežiūra nėra pakankamai efektyvi ir operatyvi bei sudaromos sąlygos tikrintoj</w:t>
      </w:r>
      <w:r w:rsidR="00892CC1">
        <w:rPr>
          <w:color w:val="000000" w:themeColor="text1"/>
        </w:rPr>
        <w:t xml:space="preserve">ams vertinti </w:t>
      </w:r>
      <w:r w:rsidR="00833BD3" w:rsidRPr="007A0904">
        <w:rPr>
          <w:color w:val="000000" w:themeColor="text1"/>
        </w:rPr>
        <w:t>subjektyv</w:t>
      </w:r>
      <w:r w:rsidR="00892CC1">
        <w:rPr>
          <w:color w:val="000000" w:themeColor="text1"/>
        </w:rPr>
        <w:t>iai</w:t>
      </w:r>
      <w:r w:rsidR="00833BD3" w:rsidRPr="007A0904">
        <w:rPr>
          <w:color w:val="000000" w:themeColor="text1"/>
        </w:rPr>
        <w:t xml:space="preserve"> </w:t>
      </w:r>
      <w:r w:rsidRPr="007A0904">
        <w:rPr>
          <w:color w:val="000000" w:themeColor="text1"/>
        </w:rPr>
        <w:t xml:space="preserve">(motyvai išdėstyti </w:t>
      </w:r>
      <w:r w:rsidRPr="007A0904">
        <w:rPr>
          <w:color w:val="000000" w:themeColor="text1"/>
          <w:shd w:val="clear" w:color="auto" w:fill="FFFFFF"/>
        </w:rPr>
        <w:t>2.6 punkte).</w:t>
      </w:r>
    </w:p>
    <w:p w14:paraId="11615D08" w14:textId="77777777" w:rsidR="00ED1A43" w:rsidRPr="007A0904" w:rsidRDefault="00ED1A43" w:rsidP="00F21AA6">
      <w:pPr>
        <w:spacing w:line="360" w:lineRule="auto"/>
        <w:ind w:firstLine="851"/>
        <w:jc w:val="both"/>
        <w:rPr>
          <w:color w:val="000000" w:themeColor="text1"/>
        </w:rPr>
      </w:pPr>
    </w:p>
    <w:p w14:paraId="6AEE02AF" w14:textId="106D90B9" w:rsidR="008B3CD8" w:rsidRPr="007A0904" w:rsidRDefault="007A67FE" w:rsidP="000A6DB0">
      <w:pPr>
        <w:pStyle w:val="Heading3"/>
        <w:jc w:val="center"/>
        <w:rPr>
          <w:color w:val="000000" w:themeColor="text1"/>
          <w:sz w:val="24"/>
          <w:szCs w:val="24"/>
        </w:rPr>
      </w:pPr>
      <w:r w:rsidRPr="007A0904">
        <w:rPr>
          <w:color w:val="000000" w:themeColor="text1"/>
          <w:sz w:val="24"/>
          <w:szCs w:val="24"/>
        </w:rPr>
        <w:br w:type="page"/>
      </w:r>
      <w:bookmarkStart w:id="9" w:name="_Toc4657178"/>
      <w:r w:rsidRPr="007A0904">
        <w:rPr>
          <w:color w:val="000000" w:themeColor="text1"/>
          <w:sz w:val="24"/>
          <w:szCs w:val="24"/>
        </w:rPr>
        <w:lastRenderedPageBreak/>
        <w:t>4</w:t>
      </w:r>
      <w:r w:rsidR="00627B02" w:rsidRPr="007A0904">
        <w:rPr>
          <w:color w:val="000000" w:themeColor="text1"/>
          <w:sz w:val="24"/>
          <w:szCs w:val="24"/>
        </w:rPr>
        <w:t>. PASIŪLYMAI</w:t>
      </w:r>
      <w:bookmarkEnd w:id="9"/>
    </w:p>
    <w:p w14:paraId="15FC2858" w14:textId="77777777" w:rsidR="006D2D86" w:rsidRPr="007A0904" w:rsidRDefault="006D2D86" w:rsidP="006E2244">
      <w:pPr>
        <w:spacing w:line="348" w:lineRule="auto"/>
        <w:ind w:firstLine="851"/>
        <w:jc w:val="both"/>
        <w:rPr>
          <w:i/>
          <w:color w:val="000000" w:themeColor="text1"/>
        </w:rPr>
      </w:pPr>
      <w:bookmarkStart w:id="10" w:name="_GoBack"/>
      <w:r w:rsidRPr="007A0904">
        <w:rPr>
          <w:i/>
          <w:color w:val="000000" w:themeColor="text1"/>
        </w:rPr>
        <w:t>Siekdami mažinti korupcijos riziką Europos</w:t>
      </w:r>
      <w:r w:rsidRPr="007A0904">
        <w:rPr>
          <w:i/>
          <w:color w:val="000000" w:themeColor="text1"/>
          <w:spacing w:val="2"/>
          <w:shd w:val="clear" w:color="auto" w:fill="FFFFFF"/>
        </w:rPr>
        <w:t xml:space="preserve"> Sąjungos apyvartinių taršos leidimų prekybos sistemoje veikiančių įstaigų </w:t>
      </w:r>
      <w:r w:rsidRPr="007A0904">
        <w:rPr>
          <w:i/>
          <w:color w:val="000000" w:themeColor="text1"/>
        </w:rPr>
        <w:t xml:space="preserve">veikloje Aplinkos ministerijai, kaip </w:t>
      </w:r>
      <w:r w:rsidRPr="007A0904">
        <w:rPr>
          <w:i/>
          <w:color w:val="000000" w:themeColor="text1"/>
          <w:spacing w:val="2"/>
          <w:shd w:val="clear" w:color="auto" w:fill="FFFFFF"/>
        </w:rPr>
        <w:t xml:space="preserve">politiką formuojančiai, veiklą organizuojančiai ir koordinuojančiai bei metodinę pagalbą teikiančiai įstaigai, </w:t>
      </w:r>
      <w:r w:rsidRPr="007A0904">
        <w:rPr>
          <w:i/>
          <w:color w:val="000000" w:themeColor="text1"/>
        </w:rPr>
        <w:t>siūlome:</w:t>
      </w:r>
    </w:p>
    <w:p w14:paraId="576CA395" w14:textId="7D1AFFC5" w:rsidR="006D2D86" w:rsidRPr="007A0904" w:rsidRDefault="006D2D86" w:rsidP="006E2244">
      <w:pPr>
        <w:spacing w:line="348" w:lineRule="auto"/>
        <w:ind w:firstLine="851"/>
        <w:jc w:val="both"/>
        <w:rPr>
          <w:color w:val="000000" w:themeColor="text1"/>
        </w:rPr>
      </w:pPr>
      <w:r w:rsidRPr="007A0904">
        <w:rPr>
          <w:color w:val="000000" w:themeColor="text1"/>
        </w:rPr>
        <w:t>4.1. Tobulinti teisinį reglamentavimą ir teisės aktuose nustatyti:</w:t>
      </w:r>
    </w:p>
    <w:p w14:paraId="312575A9" w14:textId="3C39240C"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 xml:space="preserve">4.1.1. (i) Prievolę per metus </w:t>
      </w:r>
      <w:r w:rsidRPr="007A0904">
        <w:rPr>
          <w:color w:val="000000" w:themeColor="text1"/>
          <w:spacing w:val="2"/>
          <w:shd w:val="clear" w:color="auto" w:fill="FFFFFF"/>
        </w:rPr>
        <w:t>3</w:t>
      </w:r>
      <w:r w:rsidR="00123FA8">
        <w:rPr>
          <w:color w:val="000000" w:themeColor="text1"/>
          <w:spacing w:val="2"/>
          <w:shd w:val="clear" w:color="auto" w:fill="FFFFFF"/>
        </w:rPr>
        <w:t>–</w:t>
      </w:r>
      <w:r w:rsidRPr="007A0904">
        <w:rPr>
          <w:color w:val="000000" w:themeColor="text1"/>
          <w:spacing w:val="2"/>
          <w:shd w:val="clear" w:color="auto" w:fill="FFFFFF"/>
        </w:rPr>
        <w:t xml:space="preserve">4 kartus inventorizuoti Lietuvos Respublikos jurisdikcijai priklausančius orlaivių naudotojus, vertinti, ar </w:t>
      </w:r>
      <w:r w:rsidR="00496686">
        <w:rPr>
          <w:color w:val="000000" w:themeColor="text1"/>
          <w:spacing w:val="2"/>
          <w:shd w:val="clear" w:color="auto" w:fill="FFFFFF"/>
        </w:rPr>
        <w:t>jie</w:t>
      </w:r>
      <w:r w:rsidRPr="007A0904">
        <w:rPr>
          <w:color w:val="000000" w:themeColor="text1"/>
          <w:spacing w:val="2"/>
          <w:shd w:val="clear" w:color="auto" w:fill="FFFFFF"/>
        </w:rPr>
        <w:t xml:space="preserve"> privalo dalyvauti apyvartinių taršos leidimų prekybos sistemoje, vertinimo rezultatus fiksuoti nustatytos formos dokumente, (ii) ir už šios prievolės vykdymą atsakingą įstaigą ir (ar) asmenį.</w:t>
      </w:r>
    </w:p>
    <w:p w14:paraId="683060AB" w14:textId="77777777"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4.1.2.</w:t>
      </w:r>
      <w:r w:rsidRPr="007A0904">
        <w:rPr>
          <w:rFonts w:eastAsia="Calibri"/>
          <w:color w:val="000000" w:themeColor="text1"/>
        </w:rPr>
        <w:t xml:space="preserve"> Kad skelbiant informaciją apie apyvartinių taršos leidimų suteikimą v</w:t>
      </w:r>
      <w:r w:rsidRPr="007A0904">
        <w:rPr>
          <w:color w:val="000000" w:themeColor="text1"/>
        </w:rPr>
        <w:t>eiklos vykdytojams, kurie pradėjo eksploatuoti naujus šiltnamio efektą sukeliančias dujas išmetančius įrenginius arba labai išplėtė esamų įrenginių pajėgumą, būtų nurodoma, kiek konkrečiai veiklos vykdytojui ir įrenginiui skiriama apyvartinių taršos leidimų.</w:t>
      </w:r>
    </w:p>
    <w:p w14:paraId="6263BB83" w14:textId="46222C48" w:rsidR="003B307D" w:rsidRPr="007A0904" w:rsidRDefault="003B307D" w:rsidP="006E2244">
      <w:pPr>
        <w:spacing w:line="348" w:lineRule="auto"/>
        <w:ind w:firstLine="851"/>
        <w:jc w:val="both"/>
        <w:rPr>
          <w:color w:val="000000" w:themeColor="text1"/>
        </w:rPr>
      </w:pPr>
      <w:r w:rsidRPr="007A0904">
        <w:rPr>
          <w:color w:val="000000" w:themeColor="text1"/>
        </w:rPr>
        <w:t xml:space="preserve">4.1.3. Kad viešai būtų skelbiama informacija apie </w:t>
      </w:r>
      <w:r w:rsidR="00240E6C" w:rsidRPr="007A0904">
        <w:rPr>
          <w:color w:val="000000" w:themeColor="text1"/>
        </w:rPr>
        <w:t>veiklos vykdytojų pašalinimą (pasišalinimą) iš apyvartinių taršos leidimų prekybos sistemos.</w:t>
      </w:r>
    </w:p>
    <w:p w14:paraId="36F067CD" w14:textId="43050C65"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4.1.</w:t>
      </w:r>
      <w:r w:rsidR="00240E6C" w:rsidRPr="007A0904">
        <w:rPr>
          <w:color w:val="000000" w:themeColor="text1"/>
        </w:rPr>
        <w:t>4</w:t>
      </w:r>
      <w:r w:rsidRPr="007A0904">
        <w:rPr>
          <w:color w:val="000000" w:themeColor="text1"/>
        </w:rPr>
        <w:t>. (i) P</w:t>
      </w:r>
      <w:r w:rsidRPr="007A0904">
        <w:rPr>
          <w:color w:val="000000" w:themeColor="text1"/>
          <w:lang w:eastAsia="lt-LT"/>
        </w:rPr>
        <w:t>rievolę per metus išsamiai patikrinti tam tikrą (pvz.</w:t>
      </w:r>
      <w:r w:rsidR="00123FA8">
        <w:rPr>
          <w:color w:val="000000" w:themeColor="text1"/>
          <w:lang w:eastAsia="lt-LT"/>
        </w:rPr>
        <w:t>,</w:t>
      </w:r>
      <w:r w:rsidRPr="007A0904">
        <w:rPr>
          <w:color w:val="000000" w:themeColor="text1"/>
          <w:lang w:eastAsia="lt-LT"/>
        </w:rPr>
        <w:t xml:space="preserve"> 10–15) ŠESD kiekio ir ŠESD patikros at</w:t>
      </w:r>
      <w:r w:rsidR="002A6025" w:rsidRPr="007A0904">
        <w:rPr>
          <w:color w:val="000000" w:themeColor="text1"/>
          <w:lang w:eastAsia="lt-LT"/>
        </w:rPr>
        <w:t>a</w:t>
      </w:r>
      <w:r w:rsidRPr="007A0904">
        <w:rPr>
          <w:color w:val="000000" w:themeColor="text1"/>
          <w:lang w:eastAsia="lt-LT"/>
        </w:rPr>
        <w:t xml:space="preserve">skaitų duomenis (vertinant, įskaitant, bet neapsiribojant, duomenų teisingumą ir pagrįstumą), (ii) ir </w:t>
      </w:r>
      <w:r w:rsidRPr="007A0904">
        <w:rPr>
          <w:color w:val="000000" w:themeColor="text1"/>
          <w:spacing w:val="2"/>
          <w:shd w:val="clear" w:color="auto" w:fill="FFFFFF"/>
        </w:rPr>
        <w:t xml:space="preserve">už šios prievolės vykdymą atsakingą įstaigą </w:t>
      </w:r>
      <w:r w:rsidR="00F22133">
        <w:rPr>
          <w:color w:val="000000" w:themeColor="text1"/>
          <w:spacing w:val="2"/>
          <w:shd w:val="clear" w:color="auto" w:fill="FFFFFF"/>
        </w:rPr>
        <w:t>(Aplinkos apsaugos agentūrą)</w:t>
      </w:r>
      <w:r w:rsidRPr="007A0904">
        <w:rPr>
          <w:color w:val="000000" w:themeColor="text1"/>
          <w:spacing w:val="2"/>
          <w:shd w:val="clear" w:color="auto" w:fill="FFFFFF"/>
        </w:rPr>
        <w:t>.</w:t>
      </w:r>
    </w:p>
    <w:p w14:paraId="7DCA0270" w14:textId="3B7882C2"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w:t>
      </w:r>
      <w:r w:rsidRPr="007A0904">
        <w:rPr>
          <w:color w:val="000000" w:themeColor="text1"/>
          <w:lang w:eastAsia="lt-LT"/>
        </w:rPr>
        <w:t>1.</w:t>
      </w:r>
      <w:r w:rsidR="00240E6C" w:rsidRPr="007A0904">
        <w:rPr>
          <w:color w:val="000000" w:themeColor="text1"/>
          <w:lang w:eastAsia="lt-LT"/>
        </w:rPr>
        <w:t>5</w:t>
      </w:r>
      <w:r w:rsidRPr="007A0904">
        <w:rPr>
          <w:color w:val="000000" w:themeColor="text1"/>
          <w:lang w:eastAsia="lt-LT"/>
        </w:rPr>
        <w:t>. K</w:t>
      </w:r>
      <w:r w:rsidRPr="007A0904">
        <w:rPr>
          <w:color w:val="000000" w:themeColor="text1"/>
        </w:rPr>
        <w:t xml:space="preserve">onkretų terminą, per kiek </w:t>
      </w:r>
      <w:r w:rsidR="00C80890">
        <w:rPr>
          <w:color w:val="000000" w:themeColor="text1"/>
        </w:rPr>
        <w:t xml:space="preserve">laiko </w:t>
      </w:r>
      <w:r w:rsidRPr="007A0904">
        <w:rPr>
          <w:color w:val="000000" w:themeColor="text1"/>
        </w:rPr>
        <w:t xml:space="preserve">veiklos vykdytojas privalo informuoti apyvartinių taršos leidimų </w:t>
      </w:r>
      <w:r w:rsidRPr="007A0904">
        <w:rPr>
          <w:color w:val="000000" w:themeColor="text1"/>
          <w:spacing w:val="2"/>
          <w:shd w:val="clear" w:color="auto" w:fill="FFFFFF"/>
        </w:rPr>
        <w:t xml:space="preserve">prekybos sistemoje dalyvaujančias </w:t>
      </w:r>
      <w:r w:rsidRPr="007A0904">
        <w:rPr>
          <w:color w:val="000000" w:themeColor="text1"/>
        </w:rPr>
        <w:t>įstaigas apie įrenginių pajėgumų pasikeitimus.</w:t>
      </w:r>
    </w:p>
    <w:p w14:paraId="72289B2B" w14:textId="360A648C" w:rsidR="006D2D86" w:rsidRPr="007A0904" w:rsidRDefault="006D2D86" w:rsidP="006E2244">
      <w:pPr>
        <w:spacing w:line="348" w:lineRule="auto"/>
        <w:ind w:firstLine="851"/>
        <w:jc w:val="both"/>
        <w:rPr>
          <w:color w:val="000000" w:themeColor="text1"/>
        </w:rPr>
      </w:pPr>
      <w:r w:rsidRPr="007A0904">
        <w:rPr>
          <w:color w:val="000000" w:themeColor="text1"/>
        </w:rPr>
        <w:t>4.1.</w:t>
      </w:r>
      <w:r w:rsidR="00240E6C" w:rsidRPr="007A0904">
        <w:rPr>
          <w:color w:val="000000" w:themeColor="text1"/>
        </w:rPr>
        <w:t>6</w:t>
      </w:r>
      <w:r w:rsidRPr="007A0904">
        <w:rPr>
          <w:color w:val="000000" w:themeColor="text1"/>
        </w:rPr>
        <w:t xml:space="preserve">. Kas yra labai sumažintas įrenginio pajėgumas </w:t>
      </w:r>
      <w:r w:rsidR="00C57399" w:rsidRPr="007A0904">
        <w:rPr>
          <w:color w:val="000000" w:themeColor="text1"/>
        </w:rPr>
        <w:t xml:space="preserve">(pavyzdžiui taip, kaip </w:t>
      </w:r>
      <w:r w:rsidR="00C57399" w:rsidRPr="007A0904">
        <w:rPr>
          <w:color w:val="000000" w:themeColor="text1"/>
          <w:spacing w:val="-4"/>
          <w:lang w:eastAsia="lt-LT"/>
        </w:rPr>
        <w:t>Sprendimo Nr. 2011/278/ES 2</w:t>
      </w:r>
      <w:r w:rsidR="00C57399" w:rsidRPr="007A0904">
        <w:rPr>
          <w:color w:val="000000" w:themeColor="text1"/>
        </w:rPr>
        <w:t>3 straipsnyje nurodoma, kas yra „dalinis įrenginio veiklos nutraukimas“)</w:t>
      </w:r>
      <w:r w:rsidRPr="007A0904">
        <w:rPr>
          <w:color w:val="000000" w:themeColor="text1"/>
        </w:rPr>
        <w:t>.</w:t>
      </w:r>
    </w:p>
    <w:p w14:paraId="5C0AE3CB" w14:textId="3FB8CD5C"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4.1.</w:t>
      </w:r>
      <w:r w:rsidR="00240E6C" w:rsidRPr="007A0904">
        <w:rPr>
          <w:color w:val="000000" w:themeColor="text1"/>
        </w:rPr>
        <w:t>7</w:t>
      </w:r>
      <w:r w:rsidRPr="007A0904">
        <w:rPr>
          <w:color w:val="000000" w:themeColor="text1"/>
        </w:rPr>
        <w:t xml:space="preserve">. (i) Prievolę tikrinti, ar veiklos vykdytojas informaciją 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 xml:space="preserve">labai sumažintą įrenginio pajėgumą, apie įrenginio veiklos dalinį ar visišką nutraukimą) pateikė laiku, ar apskritai pateikė, (ii) </w:t>
      </w:r>
      <w:r w:rsidRPr="007A0904">
        <w:rPr>
          <w:color w:val="000000" w:themeColor="text1"/>
          <w:lang w:eastAsia="lt-LT"/>
        </w:rPr>
        <w:t xml:space="preserve">ir </w:t>
      </w:r>
      <w:r w:rsidRPr="007A0904">
        <w:rPr>
          <w:color w:val="000000" w:themeColor="text1"/>
          <w:spacing w:val="2"/>
          <w:shd w:val="clear" w:color="auto" w:fill="FFFFFF"/>
        </w:rPr>
        <w:t>už šios prievolės vykdymą atsakingą įstaigą ir (ar) asmenį.</w:t>
      </w:r>
    </w:p>
    <w:p w14:paraId="006F2878" w14:textId="4FBEF1E2"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4.</w:t>
      </w:r>
      <w:r w:rsidRPr="007A0904">
        <w:rPr>
          <w:color w:val="000000" w:themeColor="text1"/>
        </w:rPr>
        <w:t>1.</w:t>
      </w:r>
      <w:r w:rsidR="00240E6C" w:rsidRPr="007A0904">
        <w:rPr>
          <w:color w:val="000000" w:themeColor="text1"/>
        </w:rPr>
        <w:t>8</w:t>
      </w:r>
      <w:r w:rsidRPr="007A0904">
        <w:rPr>
          <w:color w:val="000000" w:themeColor="text1"/>
        </w:rPr>
        <w:t xml:space="preserve">. (i) Prievolę vykdyti veiklos vykdytojų duomenų stebėseną ir analizę, o nustačius apyvartinių taršos leidimų </w:t>
      </w:r>
      <w:r w:rsidRPr="007A0904">
        <w:rPr>
          <w:color w:val="000000" w:themeColor="text1"/>
          <w:spacing w:val="2"/>
          <w:shd w:val="clear" w:color="auto" w:fill="FFFFFF"/>
        </w:rPr>
        <w:t xml:space="preserve">prekybos sistemai reikšmingus pokyčius, galinčius signalizuoti apie </w:t>
      </w:r>
      <w:r w:rsidRPr="007A0904">
        <w:rPr>
          <w:color w:val="000000" w:themeColor="text1"/>
        </w:rPr>
        <w:t xml:space="preserve">labai sumažintą įrenginio pajėgumą, įrenginio veiklos dalinį ar visišką nutraukimą, imtis atitinkamų veiksmų, (ii) ir </w:t>
      </w:r>
      <w:r w:rsidRPr="007A0904">
        <w:rPr>
          <w:color w:val="000000" w:themeColor="text1"/>
          <w:spacing w:val="2"/>
          <w:shd w:val="clear" w:color="auto" w:fill="FFFFFF"/>
        </w:rPr>
        <w:t>už šių prievolių vykdymą atsakingą įstaigą ir (ar) asmenį.</w:t>
      </w:r>
    </w:p>
    <w:p w14:paraId="49E42656" w14:textId="6B524D08" w:rsidR="006D2D86" w:rsidRPr="007A0904" w:rsidRDefault="006D2D86" w:rsidP="006E2244">
      <w:pPr>
        <w:spacing w:line="348" w:lineRule="auto"/>
        <w:ind w:firstLine="851"/>
        <w:jc w:val="both"/>
        <w:rPr>
          <w:color w:val="000000" w:themeColor="text1"/>
          <w:lang w:eastAsia="lt-LT"/>
        </w:rPr>
      </w:pPr>
      <w:r w:rsidRPr="007A0904">
        <w:rPr>
          <w:color w:val="000000" w:themeColor="text1"/>
          <w:spacing w:val="2"/>
          <w:shd w:val="clear" w:color="auto" w:fill="FFFFFF"/>
        </w:rPr>
        <w:t>4.</w:t>
      </w:r>
      <w:r w:rsidRPr="007A0904">
        <w:rPr>
          <w:color w:val="000000" w:themeColor="text1"/>
        </w:rPr>
        <w:t>1.</w:t>
      </w:r>
      <w:r w:rsidR="00240E6C" w:rsidRPr="007A0904">
        <w:rPr>
          <w:color w:val="000000" w:themeColor="text1"/>
        </w:rPr>
        <w:t>9</w:t>
      </w:r>
      <w:r w:rsidRPr="007A0904">
        <w:rPr>
          <w:color w:val="000000" w:themeColor="text1"/>
        </w:rPr>
        <w:t>. Veiklos vykdytojų duomenų stebėsenos ir analizės tvarką</w:t>
      </w:r>
      <w:r w:rsidR="00123FA8">
        <w:rPr>
          <w:color w:val="000000" w:themeColor="text1"/>
        </w:rPr>
        <w:t xml:space="preserve"> ir joje nurodyti</w:t>
      </w:r>
      <w:r w:rsidRPr="007A0904">
        <w:rPr>
          <w:color w:val="000000" w:themeColor="text1"/>
        </w:rPr>
        <w:t>,</w:t>
      </w:r>
      <w:r w:rsidRPr="007A0904">
        <w:rPr>
          <w:color w:val="000000" w:themeColor="text1"/>
          <w:lang w:eastAsia="lt-LT"/>
        </w:rPr>
        <w:t xml:space="preserve"> įskaitant, bet neapsiribojant:</w:t>
      </w:r>
    </w:p>
    <w:p w14:paraId="45DE5528" w14:textId="00D64771" w:rsidR="006D2D86" w:rsidRPr="007A0904" w:rsidRDefault="006D2D86" w:rsidP="006E2244">
      <w:pPr>
        <w:spacing w:line="348" w:lineRule="auto"/>
        <w:ind w:firstLine="851"/>
        <w:jc w:val="both"/>
        <w:rPr>
          <w:color w:val="000000" w:themeColor="text1"/>
        </w:rPr>
      </w:pPr>
      <w:r w:rsidRPr="007A0904">
        <w:rPr>
          <w:color w:val="000000" w:themeColor="text1"/>
        </w:rPr>
        <w:t>- atlikimo periodiškumą;</w:t>
      </w:r>
    </w:p>
    <w:p w14:paraId="0B4D498F" w14:textId="0686EED8"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rPr>
        <w:t xml:space="preserve">- </w:t>
      </w:r>
      <w:r w:rsidRPr="007A0904">
        <w:rPr>
          <w:color w:val="000000" w:themeColor="text1"/>
          <w:spacing w:val="2"/>
          <w:shd w:val="clear" w:color="auto" w:fill="FFFFFF"/>
        </w:rPr>
        <w:t>kokie duomenys, jų pokytis indikuoja galimą įrenginio pajėgumo pasikeitimą;</w:t>
      </w:r>
    </w:p>
    <w:p w14:paraId="206501C1" w14:textId="77777777"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 kitus informacijos rinkimo ir apdorojimo metodus;</w:t>
      </w:r>
    </w:p>
    <w:p w14:paraId="540F96E1" w14:textId="377F71F3"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lastRenderedPageBreak/>
        <w:t xml:space="preserve">- </w:t>
      </w:r>
      <w:r w:rsidR="00123FA8" w:rsidRPr="00FE467E">
        <w:rPr>
          <w:color w:val="000000" w:themeColor="text1"/>
          <w:spacing w:val="2"/>
          <w:shd w:val="clear" w:color="auto" w:fill="FFFFFF"/>
        </w:rPr>
        <w:t>įstaigų</w:t>
      </w:r>
      <w:r w:rsidR="00123FA8" w:rsidRPr="007A0904">
        <w:rPr>
          <w:color w:val="000000" w:themeColor="text1"/>
          <w:spacing w:val="2"/>
          <w:shd w:val="clear" w:color="auto" w:fill="FFFFFF"/>
        </w:rPr>
        <w:t xml:space="preserve"> </w:t>
      </w:r>
      <w:r w:rsidRPr="007A0904">
        <w:rPr>
          <w:color w:val="000000" w:themeColor="text1"/>
          <w:spacing w:val="2"/>
          <w:shd w:val="clear" w:color="auto" w:fill="FFFFFF"/>
        </w:rPr>
        <w:t>bendravimo tvarką;</w:t>
      </w:r>
    </w:p>
    <w:p w14:paraId="68108D4B" w14:textId="2F433E16" w:rsidR="006D2D86" w:rsidRPr="007A0904" w:rsidRDefault="006D2D86" w:rsidP="006E2244">
      <w:pPr>
        <w:spacing w:line="348" w:lineRule="auto"/>
        <w:ind w:firstLine="851"/>
        <w:jc w:val="both"/>
        <w:rPr>
          <w:color w:val="000000" w:themeColor="text1"/>
          <w:spacing w:val="2"/>
          <w:shd w:val="clear" w:color="auto" w:fill="FFFFFF"/>
        </w:rPr>
      </w:pPr>
      <w:r w:rsidRPr="007A0904">
        <w:rPr>
          <w:color w:val="000000" w:themeColor="text1"/>
          <w:spacing w:val="2"/>
          <w:shd w:val="clear" w:color="auto" w:fill="FFFFFF"/>
        </w:rPr>
        <w:t>- kt.</w:t>
      </w:r>
    </w:p>
    <w:p w14:paraId="684E7194" w14:textId="5E61D216" w:rsidR="006D2D86" w:rsidRPr="007A0904" w:rsidRDefault="006D2D86" w:rsidP="006E2244">
      <w:pPr>
        <w:spacing w:line="348" w:lineRule="auto"/>
        <w:ind w:firstLine="851"/>
        <w:jc w:val="both"/>
        <w:rPr>
          <w:color w:val="000000" w:themeColor="text1"/>
        </w:rPr>
      </w:pPr>
      <w:r w:rsidRPr="007A0904">
        <w:rPr>
          <w:color w:val="000000" w:themeColor="text1"/>
          <w:spacing w:val="2"/>
          <w:shd w:val="clear" w:color="auto" w:fill="FFFFFF"/>
        </w:rPr>
        <w:t>4.1.</w:t>
      </w:r>
      <w:r w:rsidR="00240E6C" w:rsidRPr="007A0904">
        <w:rPr>
          <w:color w:val="000000" w:themeColor="text1"/>
          <w:spacing w:val="2"/>
          <w:shd w:val="clear" w:color="auto" w:fill="FFFFFF"/>
        </w:rPr>
        <w:t>10</w:t>
      </w:r>
      <w:r w:rsidRPr="007A0904">
        <w:rPr>
          <w:color w:val="000000" w:themeColor="text1"/>
          <w:spacing w:val="2"/>
          <w:shd w:val="clear" w:color="auto" w:fill="FFFFFF"/>
        </w:rPr>
        <w:t>. N</w:t>
      </w:r>
      <w:r w:rsidRPr="007A0904">
        <w:rPr>
          <w:color w:val="000000" w:themeColor="text1"/>
        </w:rPr>
        <w:t>epagrįstai gautų apyvartinių taršos leidimų gr</w:t>
      </w:r>
      <w:r w:rsidR="00123FA8">
        <w:rPr>
          <w:color w:val="000000" w:themeColor="text1"/>
        </w:rPr>
        <w:t>ą</w:t>
      </w:r>
      <w:r w:rsidRPr="007A0904">
        <w:rPr>
          <w:color w:val="000000" w:themeColor="text1"/>
        </w:rPr>
        <w:t xml:space="preserve">žinimo/kompensavimo mechanizmą, kurio esmė – veiklos vykdytojo prievolė grąžinti nepagrįstai gautus apyvartinius taršos leidimus arba sumokėti piniginį jų ekvivalentą, jeigu </w:t>
      </w:r>
      <w:r w:rsidR="00123FA8" w:rsidRPr="007A0904">
        <w:rPr>
          <w:color w:val="000000" w:themeColor="text1"/>
        </w:rPr>
        <w:t>gr</w:t>
      </w:r>
      <w:r w:rsidR="00123FA8">
        <w:rPr>
          <w:color w:val="000000" w:themeColor="text1"/>
        </w:rPr>
        <w:t>ą</w:t>
      </w:r>
      <w:r w:rsidR="00123FA8" w:rsidRPr="007A0904">
        <w:rPr>
          <w:color w:val="000000" w:themeColor="text1"/>
        </w:rPr>
        <w:t xml:space="preserve">žinimas </w:t>
      </w:r>
      <w:r w:rsidRPr="007A0904">
        <w:rPr>
          <w:color w:val="000000" w:themeColor="text1"/>
        </w:rPr>
        <w:t>neįmanomas dėl apyvartinių taršos leidimų perleidimo tretiesiems asmenims.</w:t>
      </w:r>
      <w:r w:rsidR="002A36E6">
        <w:rPr>
          <w:rStyle w:val="FootnoteReference"/>
          <w:color w:val="000000" w:themeColor="text1"/>
        </w:rPr>
        <w:footnoteReference w:id="27"/>
      </w:r>
    </w:p>
    <w:p w14:paraId="16B78A0A" w14:textId="3D821BE4" w:rsidR="006D2D86" w:rsidRPr="007A0904" w:rsidRDefault="006D2D86" w:rsidP="006E2244">
      <w:pPr>
        <w:spacing w:line="348" w:lineRule="auto"/>
        <w:ind w:firstLine="851"/>
        <w:jc w:val="both"/>
        <w:rPr>
          <w:color w:val="000000" w:themeColor="text1"/>
        </w:rPr>
      </w:pPr>
      <w:r w:rsidRPr="007A0904">
        <w:rPr>
          <w:color w:val="000000" w:themeColor="text1"/>
        </w:rPr>
        <w:t>4.1.</w:t>
      </w:r>
      <w:r w:rsidR="00240E6C" w:rsidRPr="007A0904">
        <w:rPr>
          <w:color w:val="000000" w:themeColor="text1"/>
        </w:rPr>
        <w:t>11</w:t>
      </w:r>
      <w:r w:rsidRPr="007A0904">
        <w:rPr>
          <w:color w:val="000000" w:themeColor="text1"/>
        </w:rPr>
        <w:t xml:space="preserve">. Aplinkos apsaugos departamentui prievolę nedelsiant informuoti </w:t>
      </w:r>
      <w:r w:rsidR="00111983" w:rsidRPr="007A0904">
        <w:rPr>
          <w:color w:val="000000" w:themeColor="text1"/>
        </w:rPr>
        <w:t xml:space="preserve">ne tik Aplinkos apsaugos agentūrą, bet ir </w:t>
      </w:r>
      <w:r w:rsidRPr="007A0904">
        <w:rPr>
          <w:color w:val="000000" w:themeColor="text1"/>
        </w:rPr>
        <w:t>Aplinkos ministeriją</w:t>
      </w:r>
      <w:r w:rsidR="00111983" w:rsidRPr="007A0904">
        <w:rPr>
          <w:color w:val="000000" w:themeColor="text1"/>
        </w:rPr>
        <w:t xml:space="preserve"> bei </w:t>
      </w:r>
      <w:r w:rsidRPr="007A0904">
        <w:rPr>
          <w:color w:val="000000" w:themeColor="text1"/>
        </w:rPr>
        <w:t xml:space="preserve">Aplinkos projektų valdymo agentūrą </w:t>
      </w:r>
      <w:r w:rsidRPr="007A0904">
        <w:rPr>
          <w:color w:val="000000" w:themeColor="text1"/>
          <w:spacing w:val="2"/>
          <w:shd w:val="clear" w:color="auto" w:fill="FFFFFF"/>
        </w:rPr>
        <w:t xml:space="preserve">apie funkcijų vykdymo metu (atliekant veiklos vykdytojų ir orlaivių naudotojų patikrinimus) nustatytas </w:t>
      </w:r>
      <w:r w:rsidRPr="007A0904">
        <w:rPr>
          <w:color w:val="000000" w:themeColor="text1"/>
        </w:rPr>
        <w:t xml:space="preserve">apyvartinių taršos leidimų </w:t>
      </w:r>
      <w:r w:rsidRPr="007A0904">
        <w:rPr>
          <w:color w:val="000000" w:themeColor="text1"/>
          <w:spacing w:val="2"/>
          <w:shd w:val="clear" w:color="auto" w:fill="FFFFFF"/>
        </w:rPr>
        <w:t>prekybos sistemai reikšmingas aplinkybes, pavyzdžiui, kad v</w:t>
      </w:r>
      <w:r w:rsidRPr="007A0904">
        <w:rPr>
          <w:color w:val="000000" w:themeColor="text1"/>
        </w:rPr>
        <w:t>eiklos vykdytojas labai sumažino įrenginio pajėgumą, kad įrenginio veikla iš dalies ar visiškai nutraukta.</w:t>
      </w:r>
    </w:p>
    <w:p w14:paraId="335BC617" w14:textId="33B2D97D" w:rsidR="00F627D4" w:rsidRPr="007A0904" w:rsidRDefault="006D2D86" w:rsidP="006E2244">
      <w:pPr>
        <w:spacing w:line="348" w:lineRule="auto"/>
        <w:ind w:firstLine="851"/>
        <w:jc w:val="both"/>
        <w:rPr>
          <w:color w:val="000000" w:themeColor="text1"/>
        </w:rPr>
      </w:pPr>
      <w:r w:rsidRPr="007A0904">
        <w:rPr>
          <w:color w:val="000000" w:themeColor="text1"/>
        </w:rPr>
        <w:t>4.2. Svarstyti</w:t>
      </w:r>
      <w:r w:rsidR="0060313B">
        <w:rPr>
          <w:color w:val="000000" w:themeColor="text1"/>
        </w:rPr>
        <w:t xml:space="preserve"> galimybę</w:t>
      </w:r>
      <w:r w:rsidR="00F627D4" w:rsidRPr="007A0904">
        <w:rPr>
          <w:color w:val="000000" w:themeColor="text1"/>
        </w:rPr>
        <w:t>:</w:t>
      </w:r>
    </w:p>
    <w:p w14:paraId="5DFD0946" w14:textId="2374AF8A" w:rsidR="006D2D86" w:rsidRPr="007A0904" w:rsidRDefault="00F627D4" w:rsidP="006E2244">
      <w:pPr>
        <w:spacing w:line="348" w:lineRule="auto"/>
        <w:ind w:firstLine="851"/>
        <w:jc w:val="both"/>
        <w:rPr>
          <w:color w:val="000000" w:themeColor="text1"/>
        </w:rPr>
      </w:pPr>
      <w:r w:rsidRPr="007A0904">
        <w:rPr>
          <w:color w:val="000000" w:themeColor="text1"/>
        </w:rPr>
        <w:t xml:space="preserve">4.2.1. </w:t>
      </w:r>
      <w:r w:rsidRPr="007A0904">
        <w:rPr>
          <w:rFonts w:eastAsia="Calibri"/>
          <w:color w:val="000000" w:themeColor="text1"/>
        </w:rPr>
        <w:t>S</w:t>
      </w:r>
      <w:r w:rsidR="006D2D86" w:rsidRPr="007A0904">
        <w:rPr>
          <w:rFonts w:eastAsia="Calibri"/>
          <w:color w:val="000000" w:themeColor="text1"/>
        </w:rPr>
        <w:t xml:space="preserve">prendimus dėl </w:t>
      </w:r>
      <w:r w:rsidR="006D2D86" w:rsidRPr="007A0904">
        <w:rPr>
          <w:color w:val="000000" w:themeColor="text1"/>
        </w:rPr>
        <w:t>apyvartinių taršos leidimų skyrimo naujiems įrenginiams ir papildomų esamiems</w:t>
      </w:r>
      <w:r w:rsidR="00240E6C" w:rsidRPr="007A0904">
        <w:rPr>
          <w:color w:val="000000" w:themeColor="text1"/>
        </w:rPr>
        <w:t xml:space="preserve"> bei veiklos vykdyt</w:t>
      </w:r>
      <w:r w:rsidR="001776AF">
        <w:rPr>
          <w:color w:val="000000" w:themeColor="text1"/>
        </w:rPr>
        <w:t>oj</w:t>
      </w:r>
      <w:r w:rsidR="00240E6C" w:rsidRPr="007A0904">
        <w:rPr>
          <w:color w:val="000000" w:themeColor="text1"/>
        </w:rPr>
        <w:t>ų pašalinimo (pasišalinimo) iš apyvartinių taršos leidimų prekybos sistemos</w:t>
      </w:r>
      <w:r w:rsidR="006D2D86" w:rsidRPr="007A0904">
        <w:rPr>
          <w:color w:val="000000" w:themeColor="text1"/>
        </w:rPr>
        <w:t xml:space="preserve"> tvirtinti viešai skelbiamais administraciniais aktais</w:t>
      </w:r>
      <w:r w:rsidR="00F675C0">
        <w:rPr>
          <w:color w:val="000000" w:themeColor="text1"/>
        </w:rPr>
        <w:t xml:space="preserve"> ar kitais oficialiais ir viešai prieinamais dokumentais</w:t>
      </w:r>
      <w:r w:rsidR="006D2D86" w:rsidRPr="007A0904">
        <w:rPr>
          <w:color w:val="000000" w:themeColor="text1"/>
        </w:rPr>
        <w:t>.</w:t>
      </w:r>
    </w:p>
    <w:p w14:paraId="3A801B2F" w14:textId="73575C07" w:rsidR="00F627D4" w:rsidRPr="007A0904" w:rsidRDefault="00F627D4" w:rsidP="006E2244">
      <w:pPr>
        <w:spacing w:line="348" w:lineRule="auto"/>
        <w:ind w:firstLine="851"/>
        <w:jc w:val="both"/>
        <w:rPr>
          <w:color w:val="000000" w:themeColor="text1"/>
        </w:rPr>
      </w:pPr>
      <w:r w:rsidRPr="007A0904">
        <w:rPr>
          <w:color w:val="000000" w:themeColor="text1"/>
        </w:rPr>
        <w:t>4.2.2. Atlikti nepriklausomą auditą šioje išvadoje nurodytų atvejų, dėl kurių kyla abejonių, ar pagrįstai buvo/yra suteiki</w:t>
      </w:r>
      <w:r w:rsidR="00C42A06">
        <w:rPr>
          <w:color w:val="000000" w:themeColor="text1"/>
        </w:rPr>
        <w:t>ami</w:t>
      </w:r>
      <w:r w:rsidRPr="007A0904">
        <w:rPr>
          <w:color w:val="000000" w:themeColor="text1"/>
        </w:rPr>
        <w:t xml:space="preserve"> nemokami apyvartiniai taršos leidimai.</w:t>
      </w:r>
    </w:p>
    <w:p w14:paraId="2250C2DE" w14:textId="77777777" w:rsidR="006D2D86" w:rsidRPr="007A0904" w:rsidRDefault="006D2D86" w:rsidP="006E2244">
      <w:pPr>
        <w:spacing w:line="348" w:lineRule="auto"/>
        <w:ind w:firstLine="851"/>
        <w:jc w:val="both"/>
        <w:rPr>
          <w:color w:val="000000" w:themeColor="text1"/>
        </w:rPr>
      </w:pPr>
      <w:r w:rsidRPr="007A0904">
        <w:rPr>
          <w:color w:val="000000" w:themeColor="text1"/>
        </w:rPr>
        <w:t>4.3. Imtis priemonių, kad:</w:t>
      </w:r>
    </w:p>
    <w:p w14:paraId="27C02F00" w14:textId="797270E0" w:rsidR="006D2D86" w:rsidRPr="007A0904" w:rsidRDefault="006D2D86" w:rsidP="006E2244">
      <w:pPr>
        <w:spacing w:line="348" w:lineRule="auto"/>
        <w:ind w:firstLine="851"/>
        <w:jc w:val="both"/>
        <w:rPr>
          <w:color w:val="000000" w:themeColor="text1"/>
        </w:rPr>
      </w:pPr>
      <w:r w:rsidRPr="007A0904">
        <w:rPr>
          <w:color w:val="000000" w:themeColor="text1"/>
        </w:rPr>
        <w:t xml:space="preserve">4.3.1. Visai atvejais, kai veiklos vykdytojas informaciją apie apyvartinių taršos leidimų </w:t>
      </w:r>
      <w:r w:rsidRPr="007A0904">
        <w:rPr>
          <w:color w:val="000000" w:themeColor="text1"/>
          <w:spacing w:val="2"/>
          <w:shd w:val="clear" w:color="auto" w:fill="FFFFFF"/>
        </w:rPr>
        <w:t xml:space="preserve">prekybos sistemai reikšmingas aplinkybes (apie </w:t>
      </w:r>
      <w:r w:rsidRPr="007A0904">
        <w:rPr>
          <w:color w:val="000000" w:themeColor="text1"/>
        </w:rPr>
        <w:t>labai sumažintą įrenginio pajėgumą, apie įrenginio veiklos dalinį ar visišką nutraukimą) nepateikia ar pateikia ne laiku, būtų pradedama administracinio nusižengimo teisen</w:t>
      </w:r>
      <w:r w:rsidR="00C42A06">
        <w:rPr>
          <w:color w:val="000000" w:themeColor="text1"/>
        </w:rPr>
        <w:t>a</w:t>
      </w:r>
      <w:r w:rsidRPr="007A0904">
        <w:rPr>
          <w:color w:val="000000" w:themeColor="text1"/>
        </w:rPr>
        <w:t>.</w:t>
      </w:r>
    </w:p>
    <w:p w14:paraId="38EF3EB0" w14:textId="1F6E9DB2" w:rsidR="006D2D86" w:rsidRPr="007A0904" w:rsidRDefault="006D2D86" w:rsidP="006E2244">
      <w:pPr>
        <w:spacing w:line="348" w:lineRule="auto"/>
        <w:ind w:firstLine="851"/>
        <w:jc w:val="both"/>
        <w:rPr>
          <w:color w:val="000000" w:themeColor="text1"/>
        </w:rPr>
      </w:pPr>
      <w:r w:rsidRPr="007A0904">
        <w:rPr>
          <w:color w:val="000000" w:themeColor="text1"/>
        </w:rPr>
        <w:t>4.3.2. Būtų sukurta ir praktikoje naudojama šiltnamio efektą sukeliančias dujas išmetančių įrenginių ir orlaivių tikrinimo metodik</w:t>
      </w:r>
      <w:r w:rsidR="006642BC">
        <w:rPr>
          <w:color w:val="000000" w:themeColor="text1"/>
        </w:rPr>
        <w:t>a</w:t>
      </w:r>
      <w:r w:rsidRPr="007A0904">
        <w:rPr>
          <w:color w:val="000000" w:themeColor="text1"/>
        </w:rPr>
        <w:t xml:space="preserve">, kuri apimtų </w:t>
      </w:r>
      <w:r w:rsidR="00645ECB">
        <w:rPr>
          <w:color w:val="000000" w:themeColor="text1"/>
        </w:rPr>
        <w:t xml:space="preserve">ir </w:t>
      </w:r>
      <w:r w:rsidRPr="007A0904">
        <w:rPr>
          <w:color w:val="000000" w:themeColor="text1"/>
        </w:rPr>
        <w:t xml:space="preserve">įrenginių </w:t>
      </w:r>
      <w:r w:rsidR="00645ECB">
        <w:rPr>
          <w:color w:val="000000" w:themeColor="text1"/>
        </w:rPr>
        <w:t>bei</w:t>
      </w:r>
      <w:r w:rsidR="00645ECB" w:rsidRPr="007A0904">
        <w:rPr>
          <w:color w:val="000000" w:themeColor="text1"/>
        </w:rPr>
        <w:t xml:space="preserve"> </w:t>
      </w:r>
      <w:r w:rsidRPr="007A0904">
        <w:rPr>
          <w:color w:val="000000" w:themeColor="text1"/>
        </w:rPr>
        <w:t>orlaivių atranką tikrinimui (tikrinimo planų rengimą).</w:t>
      </w:r>
    </w:p>
    <w:p w14:paraId="3B864739" w14:textId="77777777" w:rsidR="006D2D86" w:rsidRPr="007A0904" w:rsidRDefault="006D2D86" w:rsidP="006E2244">
      <w:pPr>
        <w:spacing w:line="348" w:lineRule="auto"/>
        <w:ind w:firstLine="851"/>
        <w:jc w:val="both"/>
        <w:rPr>
          <w:bCs/>
          <w:color w:val="000000" w:themeColor="text1"/>
        </w:rPr>
      </w:pPr>
    </w:p>
    <w:p w14:paraId="46224DD9" w14:textId="15418FDD" w:rsidR="00847344" w:rsidRPr="007A0904" w:rsidRDefault="003F392A" w:rsidP="006E2244">
      <w:pPr>
        <w:spacing w:line="348" w:lineRule="auto"/>
        <w:ind w:firstLine="851"/>
        <w:jc w:val="both"/>
        <w:rPr>
          <w:color w:val="000000" w:themeColor="text1"/>
        </w:rPr>
      </w:pPr>
      <w:r w:rsidRPr="007A0904">
        <w:rPr>
          <w:bCs/>
          <w:color w:val="000000" w:themeColor="text1"/>
        </w:rPr>
        <w:t>Siū</w:t>
      </w:r>
      <w:r w:rsidR="00F57095" w:rsidRPr="007A0904">
        <w:rPr>
          <w:bCs/>
          <w:color w:val="000000" w:themeColor="text1"/>
        </w:rPr>
        <w:t xml:space="preserve">lome </w:t>
      </w:r>
      <w:r w:rsidR="006D2D86" w:rsidRPr="007A0904">
        <w:rPr>
          <w:bCs/>
          <w:color w:val="000000" w:themeColor="text1"/>
        </w:rPr>
        <w:t>svarstyti gal</w:t>
      </w:r>
      <w:r w:rsidR="00645ECB">
        <w:rPr>
          <w:bCs/>
          <w:color w:val="000000" w:themeColor="text1"/>
        </w:rPr>
        <w:t>im</w:t>
      </w:r>
      <w:r w:rsidR="006D2D86" w:rsidRPr="007A0904">
        <w:rPr>
          <w:bCs/>
          <w:color w:val="000000" w:themeColor="text1"/>
        </w:rPr>
        <w:t>yb</w:t>
      </w:r>
      <w:r w:rsidR="00645ECB">
        <w:rPr>
          <w:bCs/>
          <w:color w:val="000000" w:themeColor="text1"/>
        </w:rPr>
        <w:t>es</w:t>
      </w:r>
      <w:r w:rsidR="006D2D86" w:rsidRPr="007A0904">
        <w:rPr>
          <w:bCs/>
          <w:color w:val="000000" w:themeColor="text1"/>
        </w:rPr>
        <w:t xml:space="preserve"> </w:t>
      </w:r>
      <w:r w:rsidR="00F57095" w:rsidRPr="007A0904">
        <w:rPr>
          <w:bCs/>
          <w:color w:val="000000" w:themeColor="text1"/>
        </w:rPr>
        <w:t>minėt</w:t>
      </w:r>
      <w:r w:rsidR="00946C21" w:rsidRPr="007A0904">
        <w:rPr>
          <w:bCs/>
          <w:color w:val="000000" w:themeColor="text1"/>
        </w:rPr>
        <w:t>ų</w:t>
      </w:r>
      <w:r w:rsidR="00F57095" w:rsidRPr="007A0904">
        <w:rPr>
          <w:bCs/>
          <w:color w:val="000000" w:themeColor="text1"/>
        </w:rPr>
        <w:t xml:space="preserve"> pasiūlym</w:t>
      </w:r>
      <w:r w:rsidR="00946C21" w:rsidRPr="007A0904">
        <w:rPr>
          <w:bCs/>
          <w:color w:val="000000" w:themeColor="text1"/>
        </w:rPr>
        <w:t>ų</w:t>
      </w:r>
      <w:r w:rsidR="00F57095" w:rsidRPr="007A0904">
        <w:rPr>
          <w:bCs/>
          <w:color w:val="000000" w:themeColor="text1"/>
        </w:rPr>
        <w:t xml:space="preserve"> įgyvendi</w:t>
      </w:r>
      <w:r w:rsidRPr="007A0904">
        <w:rPr>
          <w:bCs/>
          <w:color w:val="000000" w:themeColor="text1"/>
        </w:rPr>
        <w:t>n</w:t>
      </w:r>
      <w:r w:rsidR="00946C21" w:rsidRPr="007A0904">
        <w:rPr>
          <w:bCs/>
          <w:color w:val="000000" w:themeColor="text1"/>
        </w:rPr>
        <w:t>imo</w:t>
      </w:r>
      <w:r w:rsidR="00F57095" w:rsidRPr="007A0904">
        <w:rPr>
          <w:bCs/>
          <w:color w:val="000000" w:themeColor="text1"/>
        </w:rPr>
        <w:t xml:space="preserve"> </w:t>
      </w:r>
      <w:r w:rsidR="00946C21" w:rsidRPr="007A0904">
        <w:rPr>
          <w:bCs/>
          <w:color w:val="000000" w:themeColor="text1"/>
        </w:rPr>
        <w:t xml:space="preserve">priemones </w:t>
      </w:r>
      <w:r w:rsidR="00F57095" w:rsidRPr="007A0904">
        <w:rPr>
          <w:bCs/>
          <w:color w:val="000000" w:themeColor="text1"/>
        </w:rPr>
        <w:t xml:space="preserve">įtraukti </w:t>
      </w:r>
      <w:r w:rsidR="00645ECB">
        <w:rPr>
          <w:bCs/>
          <w:color w:val="000000" w:themeColor="text1"/>
        </w:rPr>
        <w:t xml:space="preserve">į </w:t>
      </w:r>
      <w:r w:rsidR="00F57095" w:rsidRPr="007A0904">
        <w:rPr>
          <w:color w:val="000000" w:themeColor="text1"/>
        </w:rPr>
        <w:t xml:space="preserve">kovos su korupcija programos įgyvendinimo </w:t>
      </w:r>
      <w:r w:rsidR="00A2493A" w:rsidRPr="007A0904">
        <w:rPr>
          <w:color w:val="000000" w:themeColor="text1"/>
        </w:rPr>
        <w:t>priemonių</w:t>
      </w:r>
      <w:r w:rsidR="00F57095" w:rsidRPr="007A0904">
        <w:rPr>
          <w:color w:val="000000" w:themeColor="text1"/>
        </w:rPr>
        <w:t xml:space="preserve"> planą</w:t>
      </w:r>
      <w:r w:rsidR="00686FFC" w:rsidRPr="007A0904">
        <w:rPr>
          <w:color w:val="000000" w:themeColor="text1"/>
        </w:rPr>
        <w:t>.</w:t>
      </w:r>
    </w:p>
    <w:bookmarkEnd w:id="10"/>
    <w:p w14:paraId="37E68C81" w14:textId="77777777" w:rsidR="006D2D86" w:rsidRPr="007A0904" w:rsidRDefault="006D2D86" w:rsidP="006E2244">
      <w:pPr>
        <w:spacing w:line="348" w:lineRule="auto"/>
        <w:ind w:firstLine="851"/>
        <w:jc w:val="both"/>
        <w:rPr>
          <w:color w:val="000000" w:themeColor="text1"/>
        </w:rPr>
      </w:pPr>
    </w:p>
    <w:p w14:paraId="0FD596B5" w14:textId="0F38DC5E" w:rsidR="003D19E1" w:rsidRPr="007A0904" w:rsidRDefault="003D19E1" w:rsidP="006E2244">
      <w:pPr>
        <w:spacing w:line="348" w:lineRule="auto"/>
        <w:rPr>
          <w:color w:val="000000" w:themeColor="text1"/>
        </w:rPr>
      </w:pPr>
      <w:r w:rsidRPr="007A0904">
        <w:rPr>
          <w:color w:val="000000" w:themeColor="text1"/>
        </w:rPr>
        <w:t>Direktoriaus pavaduotojas</w:t>
      </w:r>
      <w:r w:rsidRPr="007A0904">
        <w:rPr>
          <w:color w:val="000000" w:themeColor="text1"/>
        </w:rPr>
        <w:tab/>
      </w:r>
      <w:r w:rsidRPr="007A0904">
        <w:rPr>
          <w:color w:val="000000" w:themeColor="text1"/>
        </w:rPr>
        <w:tab/>
      </w:r>
      <w:r w:rsidRPr="007A0904">
        <w:rPr>
          <w:color w:val="000000" w:themeColor="text1"/>
        </w:rPr>
        <w:tab/>
      </w:r>
      <w:r w:rsidRPr="007A0904">
        <w:rPr>
          <w:color w:val="000000" w:themeColor="text1"/>
        </w:rPr>
        <w:tab/>
        <w:t xml:space="preserve">              </w:t>
      </w:r>
      <w:r w:rsidRPr="007A0904">
        <w:rPr>
          <w:rStyle w:val="headofdiv"/>
          <w:color w:val="000000" w:themeColor="text1"/>
        </w:rPr>
        <w:t>Egidijus Radzevičius</w:t>
      </w:r>
    </w:p>
    <w:p w14:paraId="4079AA69" w14:textId="77777777" w:rsidR="00721C00" w:rsidRPr="007A0904" w:rsidRDefault="00721C00" w:rsidP="006E2244">
      <w:pPr>
        <w:spacing w:line="348" w:lineRule="auto"/>
        <w:jc w:val="both"/>
        <w:rPr>
          <w:color w:val="000000" w:themeColor="text1"/>
        </w:rPr>
      </w:pPr>
    </w:p>
    <w:p w14:paraId="168B48ED" w14:textId="77777777" w:rsidR="00721C00" w:rsidRPr="007A0904" w:rsidRDefault="00721C00" w:rsidP="00200984">
      <w:pPr>
        <w:jc w:val="both"/>
        <w:rPr>
          <w:color w:val="000000" w:themeColor="text1"/>
        </w:rPr>
      </w:pPr>
    </w:p>
    <w:p w14:paraId="0BF459E6" w14:textId="0F41F114" w:rsidR="003D19E1" w:rsidRPr="007A0904" w:rsidRDefault="003D19E1" w:rsidP="00200984">
      <w:pPr>
        <w:jc w:val="both"/>
        <w:rPr>
          <w:color w:val="000000" w:themeColor="text1"/>
        </w:rPr>
      </w:pPr>
      <w:r w:rsidRPr="007A0904">
        <w:rPr>
          <w:color w:val="000000" w:themeColor="text1"/>
        </w:rPr>
        <w:t xml:space="preserve">Rengėjas Andrius Andrejus Fominas, tel. (8 706) 63 300, el. p. </w:t>
      </w:r>
      <w:hyperlink r:id="rId14" w:history="1">
        <w:r w:rsidRPr="007A0904">
          <w:rPr>
            <w:rStyle w:val="Hyperlink"/>
            <w:color w:val="000000" w:themeColor="text1"/>
            <w:u w:val="none"/>
          </w:rPr>
          <w:t>andrius.fominas@stt.lt</w:t>
        </w:r>
      </w:hyperlink>
      <w:r w:rsidRPr="007A0904">
        <w:rPr>
          <w:color w:val="000000" w:themeColor="text1"/>
        </w:rPr>
        <w:t xml:space="preserve"> </w:t>
      </w:r>
    </w:p>
    <w:p w14:paraId="3829777D" w14:textId="6FCA571E" w:rsidR="0041211B" w:rsidRPr="007A0904" w:rsidRDefault="003D19E1" w:rsidP="00686FFC">
      <w:pPr>
        <w:rPr>
          <w:color w:val="000000" w:themeColor="text1"/>
        </w:rPr>
      </w:pPr>
      <w:r w:rsidRPr="00306792">
        <w:rPr>
          <w:color w:val="000000" w:themeColor="text1"/>
        </w:rPr>
        <w:lastRenderedPageBreak/>
        <w:t xml:space="preserve">Rengėjo tiesioginis vadovas Vidmantas Mečkauskas, tel. (8 706) 62745, el. p. </w:t>
      </w:r>
      <w:hyperlink r:id="rId15" w:history="1">
        <w:r w:rsidRPr="007A0904">
          <w:rPr>
            <w:rStyle w:val="Hyperlink"/>
            <w:color w:val="000000" w:themeColor="text1"/>
            <w:u w:val="none"/>
          </w:rPr>
          <w:t>vidmantas.meckauskas@stt.lt</w:t>
        </w:r>
      </w:hyperlink>
      <w:r w:rsidRPr="007A0904">
        <w:rPr>
          <w:color w:val="000000" w:themeColor="text1"/>
        </w:rPr>
        <w:t xml:space="preserve"> </w:t>
      </w:r>
      <w:r w:rsidR="0041211B" w:rsidRPr="007A0904">
        <w:rPr>
          <w:color w:val="000000" w:themeColor="text1"/>
        </w:rPr>
        <w:br w:type="page"/>
      </w:r>
    </w:p>
    <w:p w14:paraId="437CC5EE" w14:textId="77777777" w:rsidR="009E4EB0" w:rsidRPr="00306792" w:rsidRDefault="009E4EB0" w:rsidP="0041211B">
      <w:pPr>
        <w:jc w:val="both"/>
        <w:rPr>
          <w:color w:val="000000" w:themeColor="text1"/>
        </w:rPr>
      </w:pPr>
    </w:p>
    <w:p w14:paraId="24C2221D" w14:textId="2A6F838A" w:rsidR="00591C83" w:rsidRPr="007A0904" w:rsidRDefault="0041211B" w:rsidP="00DC4111">
      <w:pPr>
        <w:ind w:left="5387"/>
        <w:jc w:val="both"/>
        <w:rPr>
          <w:color w:val="000000" w:themeColor="text1"/>
        </w:rPr>
      </w:pPr>
      <w:r w:rsidRPr="007A0904">
        <w:rPr>
          <w:bCs/>
          <w:color w:val="000000" w:themeColor="text1"/>
        </w:rPr>
        <w:t xml:space="preserve">Išvados </w:t>
      </w:r>
      <w:r w:rsidR="0021569B" w:rsidRPr="007A0904">
        <w:rPr>
          <w:color w:val="000000" w:themeColor="text1"/>
        </w:rPr>
        <w:t xml:space="preserve">dėl </w:t>
      </w:r>
      <w:r w:rsidR="001776AF">
        <w:rPr>
          <w:color w:val="000000" w:themeColor="text1"/>
        </w:rPr>
        <w:t xml:space="preserve"> korupcijos rizikos analizės apyvartinių taršos leidimų prekybos</w:t>
      </w:r>
      <w:r w:rsidR="00591C83" w:rsidRPr="007A0904">
        <w:rPr>
          <w:color w:val="000000" w:themeColor="text1"/>
        </w:rPr>
        <w:t xml:space="preserve"> srityse</w:t>
      </w:r>
    </w:p>
    <w:p w14:paraId="46A38688" w14:textId="3C0C7471" w:rsidR="0041211B" w:rsidRPr="007A0904" w:rsidRDefault="001E276A" w:rsidP="00DC4111">
      <w:pPr>
        <w:pStyle w:val="Heading3"/>
        <w:spacing w:before="0" w:beforeAutospacing="0" w:after="0" w:afterAutospacing="0"/>
        <w:ind w:left="5387"/>
        <w:rPr>
          <w:b w:val="0"/>
          <w:color w:val="000000" w:themeColor="text1"/>
          <w:sz w:val="24"/>
          <w:szCs w:val="24"/>
        </w:rPr>
      </w:pPr>
      <w:bookmarkStart w:id="11" w:name="_Toc4657179"/>
      <w:r w:rsidRPr="007A0904">
        <w:rPr>
          <w:b w:val="0"/>
          <w:color w:val="000000" w:themeColor="text1"/>
          <w:sz w:val="24"/>
          <w:szCs w:val="24"/>
        </w:rPr>
        <w:t>1</w:t>
      </w:r>
      <w:r w:rsidR="0041211B" w:rsidRPr="007A0904">
        <w:rPr>
          <w:b w:val="0"/>
          <w:color w:val="000000" w:themeColor="text1"/>
          <w:sz w:val="24"/>
          <w:szCs w:val="24"/>
        </w:rPr>
        <w:t xml:space="preserve"> priedas</w:t>
      </w:r>
      <w:bookmarkEnd w:id="11"/>
    </w:p>
    <w:p w14:paraId="0A6CDAA3" w14:textId="77777777" w:rsidR="0041211B" w:rsidRPr="007A0904" w:rsidRDefault="0041211B" w:rsidP="0041211B">
      <w:pPr>
        <w:rPr>
          <w:color w:val="000000" w:themeColor="text1"/>
        </w:rPr>
      </w:pPr>
    </w:p>
    <w:p w14:paraId="0D0C60C8" w14:textId="77777777" w:rsidR="00BC245E" w:rsidRPr="007A0904" w:rsidRDefault="00EA2D32" w:rsidP="00DC4111">
      <w:pPr>
        <w:jc w:val="center"/>
        <w:rPr>
          <w:b/>
          <w:color w:val="000000" w:themeColor="text1"/>
        </w:rPr>
      </w:pPr>
      <w:r w:rsidRPr="007A0904">
        <w:rPr>
          <w:b/>
          <w:color w:val="000000" w:themeColor="text1"/>
        </w:rPr>
        <w:t>NAUDOTŲ IR ANALIZUOTŲ TEISĖS AKTŲ IR DOKUMENTŲ SĄRAŠAS</w:t>
      </w:r>
    </w:p>
    <w:p w14:paraId="2EE989A9" w14:textId="77777777" w:rsidR="00EA2D32" w:rsidRPr="007A0904" w:rsidRDefault="00EA2D32" w:rsidP="00DC4111">
      <w:pPr>
        <w:jc w:val="center"/>
        <w:rPr>
          <w:b/>
          <w:color w:val="000000" w:themeColor="text1"/>
        </w:rPr>
      </w:pPr>
    </w:p>
    <w:p w14:paraId="5052EA4A" w14:textId="77777777" w:rsidR="0041211B" w:rsidRPr="007A0904" w:rsidRDefault="00EA2D32" w:rsidP="00DC4111">
      <w:pPr>
        <w:jc w:val="center"/>
        <w:rPr>
          <w:b/>
          <w:color w:val="000000" w:themeColor="text1"/>
        </w:rPr>
      </w:pPr>
      <w:r w:rsidRPr="007A0904">
        <w:rPr>
          <w:b/>
          <w:color w:val="000000" w:themeColor="text1"/>
        </w:rPr>
        <w:t>I. ATLIEKANT KORUPCIJOS RIZIKOS ANALIZĘ ANALIZUOTI TEISĖS AKTAI</w:t>
      </w:r>
    </w:p>
    <w:p w14:paraId="3C562DC4" w14:textId="77777777" w:rsidR="009375ED" w:rsidRPr="007A0904" w:rsidRDefault="009375ED" w:rsidP="00DC4111">
      <w:pPr>
        <w:jc w:val="center"/>
        <w:rPr>
          <w:b/>
          <w:color w:val="000000" w:themeColor="text1"/>
        </w:rPr>
      </w:pPr>
    </w:p>
    <w:p w14:paraId="74FF03EB" w14:textId="77777777" w:rsidR="007C6481" w:rsidRPr="007A0904" w:rsidRDefault="007C6481" w:rsidP="007111F4">
      <w:pPr>
        <w:pStyle w:val="ListParagraph"/>
        <w:numPr>
          <w:ilvl w:val="0"/>
          <w:numId w:val="19"/>
        </w:numPr>
        <w:spacing w:line="360" w:lineRule="auto"/>
        <w:ind w:left="0" w:firstLine="851"/>
        <w:jc w:val="both"/>
        <w:rPr>
          <w:color w:val="000000" w:themeColor="text1"/>
        </w:rPr>
      </w:pPr>
      <w:r w:rsidRPr="007A0904">
        <w:rPr>
          <w:bCs/>
          <w:color w:val="000000" w:themeColor="text1"/>
        </w:rPr>
        <w:t>Europos Parlamento ir Tarybos 2003 m. spalio 13 d. direktyva Nr. 2003/87/EB, nustatanti šiltnamio efektą sukeliančių dujų emisijos leidimų sistemą Bendrijoje ir iš dalies keičianti Tarybos direktyvą 96/61/EB.</w:t>
      </w:r>
    </w:p>
    <w:p w14:paraId="2603A8D7" w14:textId="78EC972B" w:rsidR="007C6481" w:rsidRPr="007A0904" w:rsidRDefault="007C6481" w:rsidP="007111F4">
      <w:pPr>
        <w:pStyle w:val="ListParagraph"/>
        <w:numPr>
          <w:ilvl w:val="0"/>
          <w:numId w:val="19"/>
        </w:numPr>
        <w:spacing w:line="360" w:lineRule="auto"/>
        <w:ind w:left="0" w:firstLine="851"/>
        <w:jc w:val="both"/>
        <w:rPr>
          <w:color w:val="000000" w:themeColor="text1"/>
        </w:rPr>
      </w:pPr>
      <w:r w:rsidRPr="007A0904">
        <w:rPr>
          <w:bCs/>
          <w:color w:val="000000" w:themeColor="text1"/>
        </w:rPr>
        <w:t xml:space="preserve">Europos Komisijos </w:t>
      </w:r>
      <w:r w:rsidR="00323251" w:rsidRPr="007A0904">
        <w:rPr>
          <w:bCs/>
          <w:color w:val="000000" w:themeColor="text1"/>
        </w:rPr>
        <w:t>2013 m. gegužės 2 d.</w:t>
      </w:r>
      <w:r w:rsidRPr="007A0904">
        <w:rPr>
          <w:bCs/>
          <w:color w:val="000000" w:themeColor="text1"/>
        </w:rPr>
        <w:t xml:space="preserve"> reglamentas Nr. 389/2013, kuriuo pagal Europos Parlamento ir Tarybos direktyvą 2003/87/EB ir Europos Parlamento ir Tarybos sprendimus Nr. 280/2004/EB ir Nr. 406/2009/EB įsteigiamas Sąjungos registras ir panaikinami Komisijos reglamentai (ES) Nr. 920/2010 ir Nr. 1193/2011</w:t>
      </w:r>
      <w:r w:rsidR="008C27DD" w:rsidRPr="007A0904">
        <w:rPr>
          <w:bCs/>
          <w:color w:val="000000" w:themeColor="text1"/>
        </w:rPr>
        <w:t>.</w:t>
      </w:r>
    </w:p>
    <w:p w14:paraId="0680B9BD" w14:textId="06A7CBE0" w:rsidR="009375ED" w:rsidRPr="007A0904" w:rsidRDefault="007C6481" w:rsidP="007111F4">
      <w:pPr>
        <w:pStyle w:val="ListParagraph"/>
        <w:numPr>
          <w:ilvl w:val="0"/>
          <w:numId w:val="19"/>
        </w:numPr>
        <w:spacing w:line="360" w:lineRule="auto"/>
        <w:ind w:left="0" w:firstLine="851"/>
        <w:jc w:val="both"/>
        <w:rPr>
          <w:color w:val="000000" w:themeColor="text1"/>
        </w:rPr>
      </w:pPr>
      <w:r w:rsidRPr="007A0904">
        <w:rPr>
          <w:color w:val="000000" w:themeColor="text1"/>
          <w:spacing w:val="-4"/>
          <w:lang w:eastAsia="lt-LT"/>
        </w:rPr>
        <w:t xml:space="preserve">Europos Komisijos </w:t>
      </w:r>
      <w:r w:rsidR="009375ED" w:rsidRPr="007A0904">
        <w:rPr>
          <w:color w:val="000000" w:themeColor="text1"/>
          <w:spacing w:val="-4"/>
          <w:lang w:eastAsia="lt-LT"/>
        </w:rPr>
        <w:t>2011 m. balandžio 27 d. sprendimas Nr. 2011/278/ES, kuriuo nustatomos suderinto nemokamo apyvartinių taršos leidimų suteikimo pagal Direktyvos 2003/87/EB 10a straipsnį pereinamojo laikotarpio Sąjungos taisyklės (OL 2011 L 130, p. 1–45).</w:t>
      </w:r>
    </w:p>
    <w:p w14:paraId="422C7EAC" w14:textId="5A1D6419" w:rsidR="00DF55F4" w:rsidRPr="007A0904" w:rsidRDefault="008C27DD" w:rsidP="00145A23">
      <w:pPr>
        <w:pStyle w:val="ListParagraph"/>
        <w:numPr>
          <w:ilvl w:val="0"/>
          <w:numId w:val="19"/>
        </w:numPr>
        <w:autoSpaceDE w:val="0"/>
        <w:autoSpaceDN w:val="0"/>
        <w:adjustRightInd w:val="0"/>
        <w:spacing w:line="360" w:lineRule="auto"/>
        <w:ind w:left="0" w:firstLine="851"/>
        <w:jc w:val="both"/>
        <w:rPr>
          <w:color w:val="000000" w:themeColor="text1"/>
        </w:rPr>
      </w:pPr>
      <w:r w:rsidRPr="007A0904">
        <w:rPr>
          <w:color w:val="000000" w:themeColor="text1"/>
          <w:spacing w:val="-4"/>
          <w:lang w:eastAsia="lt-LT"/>
        </w:rPr>
        <w:t>Europos Komisijos</w:t>
      </w:r>
      <w:r w:rsidR="00DF55F4" w:rsidRPr="007A0904">
        <w:rPr>
          <w:color w:val="000000" w:themeColor="text1"/>
          <w:spacing w:val="-4"/>
          <w:lang w:eastAsia="lt-LT"/>
        </w:rPr>
        <w:t xml:space="preserve"> </w:t>
      </w:r>
      <w:r w:rsidR="00DF55F4" w:rsidRPr="007A0904">
        <w:rPr>
          <w:bCs/>
          <w:color w:val="000000"/>
          <w:shd w:val="clear" w:color="auto" w:fill="FFFFFF"/>
        </w:rPr>
        <w:t xml:space="preserve">2019 m. vasario 6 d. reglamentas (ES) Nr. 2019/226, kuriuo iš dalies keičiamas Reglamentas (EB) Nr. 748/2009 dėl orlaivių naudotojų, kurie 2006 m. sausio 1 d. arba vėliau vykdė Direktyvos 2003/87/EB I priede nurodytą aviacijos veiklą, sąrašo, </w:t>
      </w:r>
      <w:r w:rsidR="00DF55F4" w:rsidRPr="007A0904">
        <w:rPr>
          <w:bCs/>
          <w:color w:val="000000"/>
        </w:rPr>
        <w:t>kuriame nurodoma kiekvieno orlaivių naudotojo administruojanti valstybė narė</w:t>
      </w:r>
      <w:r w:rsidR="00145A23" w:rsidRPr="007A0904">
        <w:rPr>
          <w:bCs/>
          <w:color w:val="000000"/>
        </w:rPr>
        <w:t>.</w:t>
      </w:r>
    </w:p>
    <w:p w14:paraId="400DBCB1" w14:textId="01626C50" w:rsidR="00270844" w:rsidRPr="007A0904" w:rsidRDefault="00270844"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administracinių nusižengimų kodeksas.</w:t>
      </w:r>
    </w:p>
    <w:p w14:paraId="7C934AC9" w14:textId="1FA6AF6D" w:rsidR="008463D6" w:rsidRPr="007A0904" w:rsidRDefault="008463D6"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aplinkos apsaugos įstatymas.</w:t>
      </w:r>
    </w:p>
    <w:p w14:paraId="1FA84E3D" w14:textId="75F4103E" w:rsidR="00BD2141" w:rsidRPr="007A0904" w:rsidRDefault="00BD2141" w:rsidP="007111F4">
      <w:pPr>
        <w:pStyle w:val="ListParagraph"/>
        <w:numPr>
          <w:ilvl w:val="0"/>
          <w:numId w:val="19"/>
        </w:numPr>
        <w:spacing w:line="360" w:lineRule="auto"/>
        <w:ind w:left="0" w:firstLine="851"/>
        <w:jc w:val="both"/>
        <w:rPr>
          <w:color w:val="000000" w:themeColor="text1"/>
        </w:rPr>
      </w:pPr>
      <w:r w:rsidRPr="007A0904">
        <w:rPr>
          <w:color w:val="000000" w:themeColor="text1"/>
        </w:rPr>
        <w:t xml:space="preserve">Lietuvos Respublikos aplinkos </w:t>
      </w:r>
      <w:r w:rsidRPr="00425B20">
        <w:rPr>
          <w:color w:val="000000" w:themeColor="text1"/>
        </w:rPr>
        <w:t>apsaugos valstybinės kontrolės</w:t>
      </w:r>
      <w:r w:rsidR="00425B20">
        <w:rPr>
          <w:color w:val="000000" w:themeColor="text1"/>
        </w:rPr>
        <w:t xml:space="preserve"> įstatymas.</w:t>
      </w:r>
    </w:p>
    <w:p w14:paraId="038D68F6" w14:textId="77777777" w:rsidR="009375ED" w:rsidRPr="007A0904" w:rsidRDefault="009375ED" w:rsidP="007111F4">
      <w:pPr>
        <w:pStyle w:val="ListParagraph"/>
        <w:numPr>
          <w:ilvl w:val="0"/>
          <w:numId w:val="19"/>
        </w:numPr>
        <w:spacing w:line="360" w:lineRule="auto"/>
        <w:ind w:left="0" w:firstLine="851"/>
        <w:jc w:val="both"/>
        <w:rPr>
          <w:color w:val="000000" w:themeColor="text1"/>
        </w:rPr>
      </w:pPr>
      <w:r w:rsidRPr="007A0904">
        <w:rPr>
          <w:color w:val="000000" w:themeColor="text1"/>
        </w:rPr>
        <w:t>Lietuvos Respublikos klimato kaitos valdymo finansinių instrumentų įstatymas.</w:t>
      </w:r>
    </w:p>
    <w:p w14:paraId="39667C00" w14:textId="38D4F11A" w:rsidR="00BD2141" w:rsidRPr="007A0904" w:rsidRDefault="00BD2141" w:rsidP="007111F4">
      <w:pPr>
        <w:pStyle w:val="ListParagraph"/>
        <w:numPr>
          <w:ilvl w:val="0"/>
          <w:numId w:val="19"/>
        </w:numPr>
        <w:spacing w:line="360" w:lineRule="auto"/>
        <w:ind w:left="0" w:firstLine="851"/>
        <w:jc w:val="both"/>
        <w:rPr>
          <w:color w:val="000000" w:themeColor="text1"/>
        </w:rPr>
      </w:pPr>
      <w:r w:rsidRPr="007A0904">
        <w:rPr>
          <w:color w:val="000000" w:themeColor="text1"/>
        </w:rPr>
        <w:t xml:space="preserve">Lietuvos Respublikos Vyriausybės 2011 m. balandžio 6 d. nutarimas Nr. 409 „Dėl atsakomybės ir funkcijų paskirstymo tarp institucijų, įgyvendinant 2010 m. lapkričio 12 d. Komisijos reglamentą (ES) Nr. 1031/2010 </w:t>
      </w:r>
      <w:r w:rsidR="00425B20">
        <w:rPr>
          <w:color w:val="000000" w:themeColor="text1"/>
        </w:rPr>
        <w:t>„</w:t>
      </w:r>
      <w:r w:rsidRPr="007A0904">
        <w:rPr>
          <w:color w:val="000000" w:themeColor="text1"/>
        </w:rPr>
        <w:t xml:space="preserve">Dėl </w:t>
      </w:r>
      <w:r w:rsidR="000A6AA1">
        <w:rPr>
          <w:color w:val="000000" w:themeColor="text1"/>
        </w:rPr>
        <w:t>Š</w:t>
      </w:r>
      <w:r w:rsidR="000A6AA1" w:rsidRPr="007A0904">
        <w:rPr>
          <w:color w:val="000000" w:themeColor="text1"/>
        </w:rPr>
        <w:t xml:space="preserve">iltnamio </w:t>
      </w:r>
      <w:r w:rsidRPr="007A0904">
        <w:rPr>
          <w:color w:val="000000" w:themeColor="text1"/>
        </w:rPr>
        <w:t>efektą sukeliančių dujų apyvartinių taršos leidimų pardavimo aukcione pagal Europos Parlamento ir Tarybos direktyvą 2003/87/EB, nustatančią šiltnamio efektą sukeliančių dujų emisijos leidimų sistemą bendrijoje, terminų, administravimo ir kitų aspektų</w:t>
      </w:r>
      <w:r w:rsidR="00425B20">
        <w:rPr>
          <w:color w:val="000000" w:themeColor="text1"/>
        </w:rPr>
        <w:t>“.</w:t>
      </w:r>
    </w:p>
    <w:p w14:paraId="77338807" w14:textId="126D3DBE" w:rsidR="003B6A2D" w:rsidRPr="007A0904" w:rsidRDefault="00DE1548" w:rsidP="007111F4">
      <w:pPr>
        <w:pStyle w:val="ListParagraph"/>
        <w:numPr>
          <w:ilvl w:val="0"/>
          <w:numId w:val="19"/>
        </w:numPr>
        <w:spacing w:line="360" w:lineRule="auto"/>
        <w:ind w:left="0" w:firstLine="851"/>
        <w:jc w:val="both"/>
        <w:rPr>
          <w:rFonts w:eastAsia="Times New Roman"/>
          <w:color w:val="000000" w:themeColor="text1"/>
          <w:lang w:eastAsia="lt-LT"/>
        </w:rPr>
      </w:pPr>
      <w:r w:rsidRPr="007A0904">
        <w:rPr>
          <w:rFonts w:eastAsia="Times New Roman"/>
          <w:color w:val="000000" w:themeColor="text1"/>
          <w:lang w:eastAsia="lt-LT"/>
        </w:rPr>
        <w:t>Taršos integruotos prevencijos ir kontrolės leidimų išdavimo, pakeitimo ir galiojimo panaikinimo taisyklės, patvirtintos L</w:t>
      </w:r>
      <w:r w:rsidRPr="007A0904">
        <w:rPr>
          <w:color w:val="000000" w:themeColor="text1"/>
          <w:lang w:eastAsia="lt-LT"/>
        </w:rPr>
        <w:t>ietuvos Respublikos aplinkos ministro 2013 m. liepos 15 d. įsakymu Nr. D1-528.</w:t>
      </w:r>
    </w:p>
    <w:p w14:paraId="76436456" w14:textId="143B3478" w:rsidR="00DE1548" w:rsidRPr="007A0904" w:rsidRDefault="00DE1548" w:rsidP="007111F4">
      <w:pPr>
        <w:pStyle w:val="ListParagraph"/>
        <w:numPr>
          <w:ilvl w:val="0"/>
          <w:numId w:val="19"/>
        </w:numPr>
        <w:spacing w:line="360" w:lineRule="auto"/>
        <w:ind w:left="0" w:firstLine="851"/>
        <w:jc w:val="both"/>
        <w:rPr>
          <w:rFonts w:eastAsia="Times New Roman"/>
          <w:color w:val="000000" w:themeColor="text1"/>
          <w:lang w:eastAsia="lt-LT"/>
        </w:rPr>
      </w:pPr>
      <w:r w:rsidRPr="007A0904">
        <w:rPr>
          <w:rFonts w:eastAsia="Times New Roman"/>
          <w:color w:val="000000" w:themeColor="text1"/>
          <w:lang w:eastAsia="lt-LT"/>
        </w:rPr>
        <w:t>Taršos leidimų išdavimo, pakeitimo ir galiojimo panaikinimo taisyklės, patvirtintos L</w:t>
      </w:r>
      <w:r w:rsidRPr="007A0904">
        <w:rPr>
          <w:color w:val="000000" w:themeColor="text1"/>
          <w:lang w:eastAsia="lt-LT"/>
        </w:rPr>
        <w:t>ietuvos Respublikos aplinkos ministro 2014 m. kovo 6 d. įsakymu Nr. D1-259.</w:t>
      </w:r>
    </w:p>
    <w:p w14:paraId="419023B4" w14:textId="77777777" w:rsidR="007111F4" w:rsidRPr="007A0904" w:rsidRDefault="007111F4" w:rsidP="002152C8">
      <w:pPr>
        <w:pStyle w:val="ListParagraph"/>
        <w:spacing w:line="360" w:lineRule="auto"/>
        <w:ind w:left="0" w:firstLine="851"/>
        <w:rPr>
          <w:color w:val="000000" w:themeColor="text1"/>
        </w:rPr>
      </w:pPr>
    </w:p>
    <w:p w14:paraId="209BCD1E" w14:textId="77777777" w:rsidR="0041211B" w:rsidRPr="007A0904" w:rsidRDefault="00EA2D32" w:rsidP="00C1597C">
      <w:pPr>
        <w:pStyle w:val="ListParagraph"/>
        <w:ind w:left="0"/>
        <w:jc w:val="center"/>
        <w:rPr>
          <w:b/>
          <w:bCs/>
          <w:color w:val="000000" w:themeColor="text1"/>
        </w:rPr>
      </w:pPr>
      <w:r w:rsidRPr="007A0904">
        <w:rPr>
          <w:b/>
          <w:bCs/>
          <w:color w:val="000000" w:themeColor="text1"/>
        </w:rPr>
        <w:t>II. ATLIEKANT KORUPCIJOS RIZIKOS ANALIZĘ ANALIZUOTI IR VERTINTI TEISĖS AKTAI, DOKUMENTAI IR INFORMACIJA</w:t>
      </w:r>
    </w:p>
    <w:p w14:paraId="16957E7C" w14:textId="77777777" w:rsidR="007111F4" w:rsidRPr="007A0904" w:rsidRDefault="007111F4" w:rsidP="00C1597C">
      <w:pPr>
        <w:pStyle w:val="ListParagraph"/>
        <w:ind w:left="0"/>
        <w:jc w:val="center"/>
        <w:rPr>
          <w:color w:val="000000" w:themeColor="text1"/>
        </w:rPr>
      </w:pPr>
    </w:p>
    <w:p w14:paraId="0D8EFFF3" w14:textId="77777777" w:rsidR="007111F4" w:rsidRPr="007A0904" w:rsidRDefault="007111F4" w:rsidP="007111F4">
      <w:pPr>
        <w:pStyle w:val="ListParagraph"/>
        <w:numPr>
          <w:ilvl w:val="0"/>
          <w:numId w:val="16"/>
        </w:numPr>
        <w:spacing w:line="360" w:lineRule="auto"/>
        <w:ind w:left="0" w:firstLine="851"/>
        <w:jc w:val="both"/>
        <w:rPr>
          <w:bCs/>
          <w:color w:val="000000" w:themeColor="text1"/>
        </w:rPr>
      </w:pPr>
      <w:r w:rsidRPr="007A0904">
        <w:rPr>
          <w:rFonts w:eastAsia="Calibri"/>
          <w:color w:val="000000" w:themeColor="text1"/>
        </w:rPr>
        <w:t>Lietuvos Respublikos aplinkos ministro ir Lietuvos Respublikos ūkio ministro 2014 m. kovo 20 d. įsakymas Nr. D1-295/4-175 „</w:t>
      </w:r>
      <w:r w:rsidRPr="007A0904">
        <w:rPr>
          <w:bCs/>
          <w:color w:val="000000" w:themeColor="text1"/>
        </w:rPr>
        <w:t>Dėl E</w:t>
      </w:r>
      <w:r w:rsidRPr="007A0904">
        <w:rPr>
          <w:rFonts w:eastAsia="Calibri"/>
          <w:color w:val="000000" w:themeColor="text1"/>
        </w:rPr>
        <w:t xml:space="preserve">uropos Sąjungos šiltnamio efektą sukeliančių dujų apyvartinių taršos leidimų prekybos sistemoje dalyvaujančių veiklos vykdytojų sąrašo </w:t>
      </w:r>
      <w:r w:rsidRPr="007A0904">
        <w:rPr>
          <w:bCs/>
          <w:color w:val="000000" w:themeColor="text1"/>
        </w:rPr>
        <w:t>patvirtinimo“.</w:t>
      </w:r>
    </w:p>
    <w:p w14:paraId="41FDCA1F" w14:textId="77777777"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lang w:eastAsia="lt-LT"/>
        </w:rPr>
        <w:t>Šiltnamio efektą sukeliančių dujų apyvartinių taršos leidimų skyrimo ir prekybos jais tvarkos aprašas, patvirtintas Lietuvos Respublikos aplinkos ministro 2004 m. balandžio 29 d. įsakymu Nr. D1-231 (Lietuvos Respublikos aplinkos ministro 2015 m. vasario 26 d. įsakymo Nr. D1-169 redakcija).</w:t>
      </w:r>
    </w:p>
    <w:p w14:paraId="2E1BF6EA" w14:textId="4F8FBBA8" w:rsidR="00E81494" w:rsidRPr="007A0904" w:rsidRDefault="00E81494" w:rsidP="0076111B">
      <w:pPr>
        <w:pStyle w:val="ListParagraph"/>
        <w:numPr>
          <w:ilvl w:val="0"/>
          <w:numId w:val="16"/>
        </w:numPr>
        <w:spacing w:line="360" w:lineRule="auto"/>
        <w:ind w:left="0" w:firstLine="851"/>
        <w:jc w:val="both"/>
        <w:rPr>
          <w:bCs/>
          <w:color w:val="000000" w:themeColor="text1"/>
          <w:lang w:eastAsia="lt-LT"/>
        </w:rPr>
      </w:pPr>
      <w:r w:rsidRPr="007A0904">
        <w:rPr>
          <w:color w:val="000000" w:themeColor="text1"/>
          <w:lang w:eastAsia="lt-LT"/>
        </w:rPr>
        <w:t xml:space="preserve">Šiltnamio efektą sukeliančių dujų apyvartinių taršos leidimų skyrimo ir prekybos jais tvarkos aprašas, patvirtintas Lietuvos Respublikos aplinkos ministro 2004 m. balandžio 29 d. įsakymu Nr. D1-231 (Lietuvos Respublikos aplinkos ministro </w:t>
      </w:r>
      <w:r w:rsidRPr="007A0904">
        <w:t xml:space="preserve">2018 m. gruodžio 28 d. Nr. D1-1130 </w:t>
      </w:r>
      <w:r w:rsidRPr="007A0904">
        <w:rPr>
          <w:color w:val="000000" w:themeColor="text1"/>
          <w:lang w:eastAsia="lt-LT"/>
        </w:rPr>
        <w:t>redakcija).</w:t>
      </w:r>
    </w:p>
    <w:p w14:paraId="403FCD9F" w14:textId="5C3257D2" w:rsidR="007111F4" w:rsidRPr="007A0904" w:rsidRDefault="007111F4" w:rsidP="007111F4">
      <w:pPr>
        <w:pStyle w:val="ListParagraph"/>
        <w:numPr>
          <w:ilvl w:val="0"/>
          <w:numId w:val="16"/>
        </w:numPr>
        <w:spacing w:line="360" w:lineRule="auto"/>
        <w:ind w:left="0" w:firstLine="851"/>
        <w:jc w:val="both"/>
        <w:rPr>
          <w:bCs/>
          <w:color w:val="000000" w:themeColor="text1"/>
          <w:lang w:eastAsia="lt-LT"/>
        </w:rPr>
      </w:pPr>
      <w:r w:rsidRPr="007A0904">
        <w:rPr>
          <w:color w:val="000000" w:themeColor="text1"/>
          <w:lang w:eastAsia="lt-LT"/>
        </w:rPr>
        <w:t>Lietuvos Respublikos aplinkos ministro 2004 m. balandžio 29 d. įsakymas Nr. D1-231 „</w:t>
      </w:r>
      <w:r w:rsidRPr="007A0904">
        <w:rPr>
          <w:bCs/>
          <w:color w:val="000000" w:themeColor="text1"/>
          <w:lang w:eastAsia="lt-LT"/>
        </w:rPr>
        <w:t xml:space="preserve">Dėl </w:t>
      </w:r>
      <w:r w:rsidR="000A6AA1">
        <w:rPr>
          <w:bCs/>
          <w:color w:val="000000" w:themeColor="text1"/>
          <w:lang w:eastAsia="lt-LT"/>
        </w:rPr>
        <w:t>Š</w:t>
      </w:r>
      <w:r w:rsidR="000A6AA1" w:rsidRPr="007A0904">
        <w:rPr>
          <w:bCs/>
          <w:color w:val="000000" w:themeColor="text1"/>
          <w:lang w:eastAsia="lt-LT"/>
        </w:rPr>
        <w:t xml:space="preserve">iltnamio </w:t>
      </w:r>
      <w:r w:rsidRPr="007A0904">
        <w:rPr>
          <w:bCs/>
          <w:color w:val="000000" w:themeColor="text1"/>
          <w:lang w:eastAsia="lt-LT"/>
        </w:rPr>
        <w:t>efektą sukeliančių dujų apyvartinių taršos leidimų skyrimo ir prekybos jais tvarkos aprašo patvirtinimo“.</w:t>
      </w:r>
    </w:p>
    <w:p w14:paraId="6AC015BD"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lang w:eastAsia="lt-LT"/>
        </w:rPr>
        <w:t xml:space="preserve">Lietuvos Respublikos aplinkos ministro </w:t>
      </w:r>
      <w:r w:rsidRPr="007A0904">
        <w:rPr>
          <w:color w:val="000000" w:themeColor="text1"/>
        </w:rPr>
        <w:t>2009 m. lapkričio 4 d. įsakymas Nr. 1443 „</w:t>
      </w:r>
      <w:r w:rsidRPr="007A0904">
        <w:rPr>
          <w:bCs/>
          <w:color w:val="000000" w:themeColor="text1"/>
          <w:lang w:eastAsia="lt-LT"/>
        </w:rPr>
        <w:t>Dėl Lietuvos Respublikos Vyriausybės 2009 m. lapkričio 4 d. nutarimo</w:t>
      </w:r>
      <w:r w:rsidRPr="007A0904">
        <w:rPr>
          <w:color w:val="000000" w:themeColor="text1"/>
          <w:lang w:eastAsia="lt-LT"/>
        </w:rPr>
        <w:t xml:space="preserve"> Nr. 1443 „Dėl įgaliojimų suteikimo įgyvendinant Lietuvos Respublikos klimato kaitos valdymo finansinių instrumentų įstatymą“.</w:t>
      </w:r>
    </w:p>
    <w:p w14:paraId="2FE8289C" w14:textId="12600A47" w:rsidR="004323EF" w:rsidRPr="00425B20" w:rsidRDefault="007111F4" w:rsidP="0076111B">
      <w:pPr>
        <w:pStyle w:val="ListParagraph"/>
        <w:numPr>
          <w:ilvl w:val="0"/>
          <w:numId w:val="16"/>
        </w:numPr>
        <w:spacing w:line="360" w:lineRule="auto"/>
        <w:ind w:left="0" w:firstLine="851"/>
        <w:jc w:val="both"/>
        <w:rPr>
          <w:color w:val="000000" w:themeColor="text1"/>
          <w:lang w:eastAsia="lt-LT"/>
        </w:rPr>
      </w:pPr>
      <w:r w:rsidRPr="00425B20">
        <w:rPr>
          <w:color w:val="000000" w:themeColor="text1"/>
          <w:lang w:eastAsia="lt-LT"/>
        </w:rPr>
        <w:t>Lietuvos Respublikos aplinkos ministro 2013 m. lapkričio 6 d. įsakymas Nr. D1-817.</w:t>
      </w:r>
    </w:p>
    <w:p w14:paraId="0193BEFA" w14:textId="36D50041" w:rsidR="004323EF" w:rsidRPr="007A0904" w:rsidRDefault="004323EF" w:rsidP="007111F4">
      <w:pPr>
        <w:pStyle w:val="ListParagraph"/>
        <w:numPr>
          <w:ilvl w:val="0"/>
          <w:numId w:val="16"/>
        </w:numPr>
        <w:spacing w:line="360" w:lineRule="auto"/>
        <w:ind w:left="0" w:firstLine="851"/>
        <w:jc w:val="both"/>
        <w:rPr>
          <w:color w:val="000000" w:themeColor="text1"/>
          <w:spacing w:val="-2"/>
        </w:rPr>
      </w:pPr>
      <w:r w:rsidRPr="007A0904">
        <w:t xml:space="preserve">Aplinkos ministro </w:t>
      </w:r>
      <w:r w:rsidRPr="007A0904">
        <w:rPr>
          <w:rFonts w:eastAsia="Times New Roman"/>
          <w:color w:val="000000"/>
          <w:lang w:eastAsia="lt-LT"/>
        </w:rPr>
        <w:t>2018 m. gruodžio 28 d. įsakymas Nr. D1-1130 „</w:t>
      </w:r>
      <w:r w:rsidRPr="007A0904">
        <w:rPr>
          <w:rFonts w:eastAsia="Times New Roman"/>
          <w:bCs/>
          <w:color w:val="000000"/>
          <w:lang w:eastAsia="lt-LT"/>
        </w:rPr>
        <w:t xml:space="preserve">Dėl Lietuvos Respublikos aplinkos ministro 2004 m. balandžio 29 d. įsakymo Nr. D1-231 „Dėl </w:t>
      </w:r>
      <w:r w:rsidR="000A6AA1">
        <w:rPr>
          <w:rFonts w:eastAsia="Times New Roman"/>
          <w:bCs/>
          <w:color w:val="000000"/>
          <w:lang w:eastAsia="lt-LT"/>
        </w:rPr>
        <w:t>Š</w:t>
      </w:r>
      <w:r w:rsidR="000A6AA1" w:rsidRPr="007A0904">
        <w:rPr>
          <w:rFonts w:eastAsia="Times New Roman"/>
          <w:bCs/>
          <w:color w:val="000000"/>
          <w:lang w:eastAsia="lt-LT"/>
        </w:rPr>
        <w:t xml:space="preserve">iltnamio </w:t>
      </w:r>
      <w:r w:rsidRPr="007A0904">
        <w:rPr>
          <w:rFonts w:eastAsia="Times New Roman"/>
          <w:bCs/>
          <w:color w:val="000000"/>
          <w:lang w:eastAsia="lt-LT"/>
        </w:rPr>
        <w:t>dujų apyvartinių taršos leidimų skyrimo ir prekybos jais tvarkos aprašo patvirtinimo“ pakeitimo</w:t>
      </w:r>
      <w:r w:rsidR="00425B20">
        <w:rPr>
          <w:rFonts w:eastAsia="Times New Roman"/>
          <w:bCs/>
          <w:color w:val="000000"/>
          <w:lang w:eastAsia="lt-LT"/>
        </w:rPr>
        <w:t>“</w:t>
      </w:r>
      <w:r w:rsidRPr="007A0904">
        <w:rPr>
          <w:rFonts w:eastAsia="Times New Roman"/>
          <w:bCs/>
          <w:color w:val="000000"/>
          <w:lang w:eastAsia="lt-LT"/>
        </w:rPr>
        <w:t>.</w:t>
      </w:r>
    </w:p>
    <w:p w14:paraId="66357C63" w14:textId="2477841F" w:rsidR="007111F4" w:rsidRPr="007A0904" w:rsidRDefault="007111F4" w:rsidP="007111F4">
      <w:pPr>
        <w:pStyle w:val="ListParagraph"/>
        <w:numPr>
          <w:ilvl w:val="0"/>
          <w:numId w:val="16"/>
        </w:numPr>
        <w:spacing w:line="360" w:lineRule="auto"/>
        <w:ind w:left="0" w:firstLine="851"/>
        <w:jc w:val="both"/>
        <w:rPr>
          <w:color w:val="000000" w:themeColor="text1"/>
          <w:spacing w:val="-2"/>
        </w:rPr>
      </w:pPr>
      <w:r w:rsidRPr="007A0904">
        <w:rPr>
          <w:color w:val="000000" w:themeColor="text1"/>
          <w:lang w:eastAsia="lt-LT"/>
        </w:rPr>
        <w:t>Sąjungos šiltnamio efektą sukeliančių dujų registro naudojimo taisyklės, patvirtintos Lietuvos Respublikos aplinkos ministro 2013 m. lapkričio 6 d. įsakymu Nr. D1-817.</w:t>
      </w:r>
    </w:p>
    <w:p w14:paraId="2CF1CEFD" w14:textId="01E71472"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spacing w:val="-2"/>
        </w:rPr>
        <w:t xml:space="preserve">Europos Sąjungos šiltnamio efektą sukeliančių dujų apyvartinių taršos leidimų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šiltnamio efektą sukeliančių dujų išmetimo stebėsenos, apskaitos ir ataskaitų teikimo tvarkos aprašas, patvirtintas </w:t>
      </w:r>
      <w:r w:rsidRPr="007A0904">
        <w:rPr>
          <w:color w:val="000000" w:themeColor="text1"/>
          <w:lang w:eastAsia="lt-LT"/>
        </w:rPr>
        <w:t>Lietuvos Respublikos aplinkos ministro 2015 m. vasario 26 d. įsakym</w:t>
      </w:r>
      <w:r w:rsidR="00E74D22" w:rsidRPr="007A0904">
        <w:rPr>
          <w:color w:val="000000" w:themeColor="text1"/>
          <w:lang w:eastAsia="lt-LT"/>
        </w:rPr>
        <w:t>u</w:t>
      </w:r>
      <w:r w:rsidRPr="007A0904">
        <w:rPr>
          <w:color w:val="000000" w:themeColor="text1"/>
          <w:lang w:eastAsia="lt-LT"/>
        </w:rPr>
        <w:t xml:space="preserve"> Nr. D1-169.</w:t>
      </w:r>
    </w:p>
    <w:p w14:paraId="38C59FCB" w14:textId="1814702E" w:rsidR="00E74D22" w:rsidRPr="007A0904" w:rsidRDefault="00E74D22"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spacing w:val="-2"/>
        </w:rPr>
        <w:t xml:space="preserve">Europos Sąjungos šiltnamio efektą sukeliančių dujų apyvartinių taršos leidimų prekybos sistemoje dalyvaujančių veiklos vykdytojų </w:t>
      </w:r>
      <w:r w:rsidRPr="007A0904">
        <w:rPr>
          <w:bCs/>
          <w:color w:val="000000" w:themeColor="text1"/>
          <w:lang w:eastAsia="lt-LT"/>
        </w:rPr>
        <w:t>ir orlaivio naudotojų</w:t>
      </w:r>
      <w:r w:rsidRPr="007A0904">
        <w:rPr>
          <w:b/>
          <w:bCs/>
          <w:color w:val="000000" w:themeColor="text1"/>
          <w:lang w:eastAsia="lt-LT"/>
        </w:rPr>
        <w:t xml:space="preserve"> </w:t>
      </w:r>
      <w:r w:rsidRPr="007A0904">
        <w:rPr>
          <w:color w:val="000000" w:themeColor="text1"/>
          <w:spacing w:val="-2"/>
        </w:rPr>
        <w:t xml:space="preserve">šiltnamio efektą sukeliančių dujų išmetimo, stebėsenos, apskaitos ir ataskaitų teikimo tvarkos </w:t>
      </w:r>
      <w:r w:rsidR="00425B20" w:rsidRPr="007A0904">
        <w:rPr>
          <w:color w:val="000000" w:themeColor="text1"/>
          <w:spacing w:val="-2"/>
        </w:rPr>
        <w:t>apraš</w:t>
      </w:r>
      <w:r w:rsidR="00425B20">
        <w:rPr>
          <w:color w:val="000000" w:themeColor="text1"/>
          <w:spacing w:val="-2"/>
        </w:rPr>
        <w:t>as</w:t>
      </w:r>
      <w:r w:rsidRPr="007A0904">
        <w:rPr>
          <w:color w:val="000000" w:themeColor="text1"/>
          <w:spacing w:val="-2"/>
        </w:rPr>
        <w:t xml:space="preserve">, </w:t>
      </w:r>
      <w:r w:rsidR="00425B20" w:rsidRPr="007A0904">
        <w:rPr>
          <w:color w:val="000000" w:themeColor="text1"/>
          <w:spacing w:val="-2"/>
        </w:rPr>
        <w:t>patvirtint</w:t>
      </w:r>
      <w:r w:rsidR="00425B20">
        <w:rPr>
          <w:color w:val="000000" w:themeColor="text1"/>
          <w:spacing w:val="-2"/>
        </w:rPr>
        <w:t>as</w:t>
      </w:r>
      <w:r w:rsidR="00425B20" w:rsidRPr="007A0904">
        <w:rPr>
          <w:color w:val="000000" w:themeColor="text1"/>
          <w:spacing w:val="-2"/>
        </w:rPr>
        <w:t xml:space="preserve"> </w:t>
      </w:r>
      <w:r w:rsidRPr="007A0904">
        <w:rPr>
          <w:color w:val="000000" w:themeColor="text1"/>
          <w:lang w:eastAsia="lt-LT"/>
        </w:rPr>
        <w:t xml:space="preserve">Lietuvos Respublikos aplinkos ministro 2015 m. vasario 29 d. įsakymu Nr. D1-168 (Lietuvos Respublikos aplinkos ministro </w:t>
      </w:r>
      <w:r w:rsidRPr="007A0904">
        <w:t xml:space="preserve">2018 m. gruodžio 28 d. Nr. D1-1129 </w:t>
      </w:r>
      <w:r w:rsidRPr="007A0904">
        <w:rPr>
          <w:color w:val="000000" w:themeColor="text1"/>
          <w:lang w:eastAsia="lt-LT"/>
        </w:rPr>
        <w:t>redakcija).</w:t>
      </w:r>
    </w:p>
    <w:p w14:paraId="539E7E66" w14:textId="77777777" w:rsidR="007111F4" w:rsidRPr="007A0904" w:rsidRDefault="007111F4" w:rsidP="007111F4">
      <w:pPr>
        <w:pStyle w:val="ListParagraph"/>
        <w:numPr>
          <w:ilvl w:val="0"/>
          <w:numId w:val="16"/>
        </w:numPr>
        <w:spacing w:line="360" w:lineRule="auto"/>
        <w:ind w:left="0" w:firstLine="851"/>
        <w:jc w:val="both"/>
        <w:rPr>
          <w:color w:val="000000" w:themeColor="text1"/>
          <w:lang w:eastAsia="lt-LT"/>
        </w:rPr>
      </w:pPr>
      <w:r w:rsidRPr="007A0904">
        <w:rPr>
          <w:color w:val="000000" w:themeColor="text1"/>
        </w:rPr>
        <w:lastRenderedPageBreak/>
        <w:t>Europos Sąjungos šiltnamio efektą sukeliančių dujų apyvartinių</w:t>
      </w:r>
      <w:r w:rsidRPr="007A0904">
        <w:rPr>
          <w:b/>
          <w:bCs/>
          <w:color w:val="000000" w:themeColor="text1"/>
        </w:rPr>
        <w:t xml:space="preserve"> </w:t>
      </w:r>
      <w:r w:rsidRPr="007A0904">
        <w:rPr>
          <w:color w:val="000000" w:themeColor="text1"/>
        </w:rPr>
        <w:t xml:space="preserve">taršos leidimų prekybos sistemoje dalyvaujančių orlaivių naudotojų 2017–2023 metų laikotarpiu sąrašas, patvirtintas Lietuvos Respublikos aplinkos ministro 2018 m. birželio 19 d. įsakymu Nr. </w:t>
      </w:r>
      <w:r w:rsidRPr="007A0904">
        <w:rPr>
          <w:color w:val="000000" w:themeColor="text1"/>
          <w:lang w:eastAsia="ar-SA"/>
        </w:rPr>
        <w:t>D1-534.</w:t>
      </w:r>
    </w:p>
    <w:p w14:paraId="50B90A88" w14:textId="63206329"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2015 metų Europos Audito </w:t>
      </w:r>
      <w:r w:rsidR="00F51061">
        <w:rPr>
          <w:color w:val="000000" w:themeColor="text1"/>
        </w:rPr>
        <w:t>R</w:t>
      </w:r>
      <w:r w:rsidR="00F51061" w:rsidRPr="007A0904">
        <w:rPr>
          <w:color w:val="000000" w:themeColor="text1"/>
        </w:rPr>
        <w:t xml:space="preserve">ūmų </w:t>
      </w:r>
      <w:r w:rsidRPr="007A0904">
        <w:rPr>
          <w:color w:val="000000" w:themeColor="text1"/>
        </w:rPr>
        <w:t>at</w:t>
      </w:r>
      <w:r w:rsidR="002A6025" w:rsidRPr="007A0904">
        <w:rPr>
          <w:color w:val="000000" w:themeColor="text1"/>
        </w:rPr>
        <w:t>a</w:t>
      </w:r>
      <w:r w:rsidRPr="007A0904">
        <w:rPr>
          <w:color w:val="000000" w:themeColor="text1"/>
        </w:rPr>
        <w:t>skaita „ES ATLPS vientisumas ir įgyvendinimas“.</w:t>
      </w:r>
    </w:p>
    <w:p w14:paraId="65D5E257" w14:textId="6C88FC8D"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2017 m. lapkričio 23 d. Europos Komisijos ataskaita Europos Parlamentui ir Tarybai „Europos anglies dioksido rinkos veikimo ataskaita“.</w:t>
      </w:r>
    </w:p>
    <w:p w14:paraId="595919C4" w14:textId="77777777" w:rsidR="007111F4" w:rsidRPr="007A0904" w:rsidRDefault="007111F4" w:rsidP="007111F4">
      <w:pPr>
        <w:pStyle w:val="Default"/>
        <w:numPr>
          <w:ilvl w:val="0"/>
          <w:numId w:val="16"/>
        </w:numPr>
        <w:spacing w:line="360" w:lineRule="auto"/>
        <w:ind w:left="0" w:firstLine="851"/>
        <w:jc w:val="both"/>
        <w:rPr>
          <w:color w:val="000000" w:themeColor="text1"/>
        </w:rPr>
      </w:pPr>
      <w:r w:rsidRPr="007A0904">
        <w:rPr>
          <w:color w:val="000000" w:themeColor="text1"/>
        </w:rPr>
        <w:t>2018 m. spalio 26 d. Europos Komisijos ataskaita Europos Parlamentui ir Tarybai „ES ir Paryžiaus klimato susitarimas. Pažangos vertinimas šalių konferencijoje Katovicuose“.</w:t>
      </w:r>
    </w:p>
    <w:p w14:paraId="4A3E5F33" w14:textId="5E4D9333"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2018 m. gruodžio 12 d. Europos Komisijos ataskaita Europos Parlamentui ir Tarybai „Europos anglies dioksido rinkos veikimo ataskaita“.</w:t>
      </w:r>
    </w:p>
    <w:p w14:paraId="55D7100D" w14:textId="6114ED9B" w:rsidR="007111F4" w:rsidRPr="007A0904" w:rsidRDefault="007111F4" w:rsidP="007111F4">
      <w:pPr>
        <w:pStyle w:val="ListParagraph"/>
        <w:numPr>
          <w:ilvl w:val="0"/>
          <w:numId w:val="16"/>
        </w:numPr>
        <w:suppressAutoHyphens/>
        <w:autoSpaceDN w:val="0"/>
        <w:spacing w:line="360" w:lineRule="auto"/>
        <w:ind w:left="0" w:firstLine="851"/>
        <w:jc w:val="both"/>
        <w:textAlignment w:val="baseline"/>
        <w:rPr>
          <w:bCs/>
          <w:color w:val="000000" w:themeColor="text1"/>
        </w:rPr>
      </w:pPr>
      <w:r w:rsidRPr="007A0904">
        <w:rPr>
          <w:bCs/>
          <w:color w:val="000000" w:themeColor="text1"/>
        </w:rPr>
        <w:t xml:space="preserve">Lietuvos Respublikos </w:t>
      </w:r>
      <w:r w:rsidR="00E83913">
        <w:rPr>
          <w:bCs/>
          <w:color w:val="000000" w:themeColor="text1"/>
        </w:rPr>
        <w:t>v</w:t>
      </w:r>
      <w:r w:rsidR="00E83913" w:rsidRPr="007A0904">
        <w:rPr>
          <w:bCs/>
          <w:color w:val="000000" w:themeColor="text1"/>
        </w:rPr>
        <w:t xml:space="preserve">alstybės </w:t>
      </w:r>
      <w:r w:rsidR="00E83913">
        <w:rPr>
          <w:bCs/>
          <w:color w:val="000000" w:themeColor="text1"/>
        </w:rPr>
        <w:t>k</w:t>
      </w:r>
      <w:r w:rsidRPr="007A0904">
        <w:rPr>
          <w:bCs/>
          <w:color w:val="000000" w:themeColor="text1"/>
        </w:rPr>
        <w:t xml:space="preserve">ontrolės </w:t>
      </w:r>
      <w:r w:rsidRPr="007A0904">
        <w:rPr>
          <w:color w:val="000000" w:themeColor="text1"/>
        </w:rPr>
        <w:t xml:space="preserve">2008 m. sausio 31 d. </w:t>
      </w:r>
      <w:r w:rsidRPr="007A0904">
        <w:rPr>
          <w:bCs/>
          <w:color w:val="000000" w:themeColor="text1"/>
        </w:rPr>
        <w:t xml:space="preserve">valstybinio audito ataskaita </w:t>
      </w:r>
      <w:r w:rsidRPr="007A0904">
        <w:rPr>
          <w:color w:val="000000" w:themeColor="text1"/>
        </w:rPr>
        <w:t>Nr. VA-P2-20-24-3 „</w:t>
      </w:r>
      <w:r w:rsidRPr="007A0904">
        <w:rPr>
          <w:bCs/>
          <w:color w:val="000000" w:themeColor="text1"/>
        </w:rPr>
        <w:t>Apyvartinių taršos leidimų paskirstymo ir prekybos sistemos vertinimas</w:t>
      </w:r>
      <w:r w:rsidR="00E83913">
        <w:rPr>
          <w:bCs/>
          <w:color w:val="000000" w:themeColor="text1"/>
        </w:rPr>
        <w:t>.</w:t>
      </w:r>
    </w:p>
    <w:p w14:paraId="40B21840"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Lietuvos Respublikos 2015 metų </w:t>
      </w:r>
      <w:r w:rsidRPr="007A0904">
        <w:rPr>
          <w:bCs/>
          <w:iCs/>
          <w:color w:val="000000" w:themeColor="text1"/>
        </w:rPr>
        <w:t>Direktyvos 2003/87/EB įgyvendinimo klausimynas.</w:t>
      </w:r>
    </w:p>
    <w:p w14:paraId="0B591A2F" w14:textId="77777777" w:rsidR="007111F4" w:rsidRPr="007A0904" w:rsidRDefault="007111F4" w:rsidP="007111F4">
      <w:pPr>
        <w:pStyle w:val="ListParagraph"/>
        <w:numPr>
          <w:ilvl w:val="0"/>
          <w:numId w:val="16"/>
        </w:numPr>
        <w:spacing w:line="360" w:lineRule="auto"/>
        <w:ind w:left="0" w:firstLine="851"/>
        <w:jc w:val="both"/>
        <w:rPr>
          <w:bCs/>
          <w:iCs/>
          <w:color w:val="000000" w:themeColor="text1"/>
        </w:rPr>
      </w:pPr>
      <w:r w:rsidRPr="007A0904">
        <w:rPr>
          <w:color w:val="000000" w:themeColor="text1"/>
        </w:rPr>
        <w:t xml:space="preserve">Lietuvos Respublikos 2016 metų </w:t>
      </w:r>
      <w:r w:rsidRPr="007A0904">
        <w:rPr>
          <w:bCs/>
          <w:iCs/>
          <w:color w:val="000000" w:themeColor="text1"/>
        </w:rPr>
        <w:t>Direktyvos 2003/87/EB įgyvendinimo klausimynas.</w:t>
      </w:r>
    </w:p>
    <w:p w14:paraId="744E22C3" w14:textId="77777777" w:rsidR="007111F4" w:rsidRPr="007A0904" w:rsidRDefault="007111F4" w:rsidP="007111F4">
      <w:pPr>
        <w:pStyle w:val="ListParagraph"/>
        <w:numPr>
          <w:ilvl w:val="0"/>
          <w:numId w:val="16"/>
        </w:numPr>
        <w:spacing w:line="360" w:lineRule="auto"/>
        <w:ind w:left="0" w:firstLine="851"/>
        <w:jc w:val="both"/>
        <w:rPr>
          <w:bCs/>
          <w:iCs/>
          <w:color w:val="000000" w:themeColor="text1"/>
        </w:rPr>
      </w:pPr>
      <w:r w:rsidRPr="007A0904">
        <w:rPr>
          <w:color w:val="000000" w:themeColor="text1"/>
        </w:rPr>
        <w:t xml:space="preserve">Lietuvos Respublikos 2017 metų </w:t>
      </w:r>
      <w:r w:rsidRPr="007A0904">
        <w:rPr>
          <w:bCs/>
          <w:iCs/>
          <w:color w:val="000000" w:themeColor="text1"/>
        </w:rPr>
        <w:t>Direktyvos 2003/87/EB įgyvendinimo klausimynas.</w:t>
      </w:r>
    </w:p>
    <w:p w14:paraId="18A7A8DA" w14:textId="7AEC4A9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 xml:space="preserve">Aplinkos ministerijos Vilniaus regiono aplinkos apsaugos departamento Kontrolės organizavimo skyriaus 2017 m. rugsėjo 12 d. </w:t>
      </w:r>
      <w:r w:rsidR="00E83913">
        <w:rPr>
          <w:color w:val="000000" w:themeColor="text1"/>
        </w:rPr>
        <w:t>p</w:t>
      </w:r>
      <w:r w:rsidRPr="007A0904">
        <w:rPr>
          <w:color w:val="000000" w:themeColor="text1"/>
        </w:rPr>
        <w:t>atikrinimo aktas Nr. VR-17.7-132/VR-15.8-9.</w:t>
      </w:r>
    </w:p>
    <w:p w14:paraId="32C79492" w14:textId="55F689A7" w:rsidR="007111F4" w:rsidRPr="007A0904" w:rsidRDefault="007111F4" w:rsidP="00A75787">
      <w:pPr>
        <w:pStyle w:val="ListParagraph"/>
        <w:numPr>
          <w:ilvl w:val="0"/>
          <w:numId w:val="16"/>
        </w:numPr>
        <w:spacing w:line="360" w:lineRule="auto"/>
        <w:ind w:left="0" w:firstLine="851"/>
        <w:jc w:val="both"/>
        <w:rPr>
          <w:color w:val="000000" w:themeColor="text1"/>
        </w:rPr>
      </w:pPr>
      <w:r w:rsidRPr="007A0904">
        <w:rPr>
          <w:color w:val="000000" w:themeColor="text1"/>
        </w:rPr>
        <w:t xml:space="preserve">Aplinkos ministerijos Vilniaus regiono aplinkos apsaugos departamento Kontrolės organizavimo skyriaus 2017 m. rugsėjo 13 d. </w:t>
      </w:r>
      <w:r w:rsidR="00E83913">
        <w:rPr>
          <w:color w:val="000000" w:themeColor="text1"/>
        </w:rPr>
        <w:t>p</w:t>
      </w:r>
      <w:r w:rsidR="00E83913" w:rsidRPr="007A0904">
        <w:rPr>
          <w:color w:val="000000" w:themeColor="text1"/>
        </w:rPr>
        <w:t xml:space="preserve">atikrinimo </w:t>
      </w:r>
      <w:r w:rsidRPr="007A0904">
        <w:rPr>
          <w:color w:val="000000" w:themeColor="text1"/>
        </w:rPr>
        <w:t>aktas Nr. VR-17.7-133/VR-15.8-10.</w:t>
      </w:r>
    </w:p>
    <w:p w14:paraId="2D9B6734"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ministerijos 2018 m. lapkričio 14 raštu Nr. (52-1)-D8-5402 pateikta informacija.</w:t>
      </w:r>
    </w:p>
    <w:p w14:paraId="3DD2F847"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agentūros 2018 m. gruodžio 12 d. elektroniniu paštu pateikta informacija.</w:t>
      </w:r>
    </w:p>
    <w:p w14:paraId="618B9315"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agentūros 2018 m. gruodžio 13 d. elektroniniu paštu pateikta informacija.</w:t>
      </w:r>
    </w:p>
    <w:p w14:paraId="42967DEC"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departamento 2018 m. gruodžio 17 d. elektroniniu paštu pateikta informacija.</w:t>
      </w:r>
    </w:p>
    <w:p w14:paraId="226992CA" w14:textId="77777777"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apsaugos departamento 2018 m. gruodžio 28 d. elektroniniu paštu pateikta informacija.</w:t>
      </w:r>
    </w:p>
    <w:p w14:paraId="473110DF" w14:textId="6E0B9CD0" w:rsidR="007111F4" w:rsidRPr="007A0904" w:rsidRDefault="007111F4" w:rsidP="007111F4">
      <w:pPr>
        <w:pStyle w:val="ListParagraph"/>
        <w:numPr>
          <w:ilvl w:val="0"/>
          <w:numId w:val="16"/>
        </w:numPr>
        <w:spacing w:line="360" w:lineRule="auto"/>
        <w:ind w:left="0" w:firstLine="851"/>
        <w:jc w:val="both"/>
        <w:rPr>
          <w:color w:val="000000" w:themeColor="text1"/>
        </w:rPr>
      </w:pPr>
      <w:r w:rsidRPr="007A0904">
        <w:rPr>
          <w:color w:val="000000" w:themeColor="text1"/>
        </w:rPr>
        <w:t>Aplinkos projektų valdymo agentūros 2019 m. sausio 23 d. raštu Nr. (29-2-11)-APVA-184 pateikta informacij</w:t>
      </w:r>
      <w:r w:rsidR="00E83913">
        <w:rPr>
          <w:color w:val="000000" w:themeColor="text1"/>
        </w:rPr>
        <w:t>a</w:t>
      </w:r>
      <w:r w:rsidRPr="007A0904">
        <w:rPr>
          <w:color w:val="000000" w:themeColor="text1"/>
        </w:rPr>
        <w:t>.</w:t>
      </w:r>
    </w:p>
    <w:p w14:paraId="40610B69"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spacing w:val="6"/>
        </w:rPr>
      </w:pPr>
      <w:r w:rsidRPr="007A0904">
        <w:rPr>
          <w:color w:val="000000" w:themeColor="text1"/>
          <w:spacing w:val="6"/>
        </w:rPr>
        <w:t xml:space="preserve">Aplinkos </w:t>
      </w:r>
      <w:r w:rsidRPr="00E83913">
        <w:rPr>
          <w:color w:val="000000" w:themeColor="text1"/>
          <w:spacing w:val="6"/>
        </w:rPr>
        <w:t>ministerijos interneto svetainėje (</w:t>
      </w:r>
      <w:hyperlink r:id="rId16" w:history="1">
        <w:r w:rsidRPr="00300B36">
          <w:rPr>
            <w:rStyle w:val="Hyperlink"/>
            <w:color w:val="000000" w:themeColor="text1"/>
            <w:spacing w:val="6"/>
            <w:u w:val="none"/>
          </w:rPr>
          <w:t>http://am.lrv.lt</w:t>
        </w:r>
      </w:hyperlink>
      <w:r w:rsidRPr="00E83913">
        <w:rPr>
          <w:color w:val="000000" w:themeColor="text1"/>
          <w:spacing w:val="6"/>
        </w:rPr>
        <w:t xml:space="preserve">) </w:t>
      </w:r>
      <w:r w:rsidRPr="00E83913">
        <w:rPr>
          <w:color w:val="000000" w:themeColor="text1"/>
        </w:rPr>
        <w:t>skelbiama informacija.</w:t>
      </w:r>
    </w:p>
    <w:p w14:paraId="65FF9129"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Aplinkos projektų valdymo agentūros interneto svetainėje (</w:t>
      </w:r>
      <w:hyperlink r:id="rId17" w:history="1">
        <w:r w:rsidRPr="00300B36">
          <w:rPr>
            <w:rStyle w:val="Hyperlink"/>
            <w:color w:val="000000" w:themeColor="text1"/>
            <w:u w:val="none"/>
          </w:rPr>
          <w:t>https://www.apva.lt</w:t>
        </w:r>
      </w:hyperlink>
      <w:r w:rsidRPr="00E83913">
        <w:rPr>
          <w:color w:val="000000" w:themeColor="text1"/>
        </w:rPr>
        <w:t>) skelbiama informacija.</w:t>
      </w:r>
    </w:p>
    <w:p w14:paraId="1870BFD1"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lastRenderedPageBreak/>
        <w:t>Aplinkos apsaugos agentūros interneto svetainėje (</w:t>
      </w:r>
      <w:hyperlink r:id="rId18" w:history="1">
        <w:r w:rsidRPr="00300B36">
          <w:rPr>
            <w:rStyle w:val="Hyperlink"/>
            <w:color w:val="000000" w:themeColor="text1"/>
            <w:u w:val="none"/>
          </w:rPr>
          <w:t>http://gamta.lt</w:t>
        </w:r>
      </w:hyperlink>
      <w:r w:rsidRPr="00E83913">
        <w:rPr>
          <w:color w:val="000000" w:themeColor="text1"/>
        </w:rPr>
        <w:t>) skelbiama informacija.</w:t>
      </w:r>
    </w:p>
    <w:p w14:paraId="387B7A4F" w14:textId="77777777"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Aplinkos apsaugos departamento interneto svetainėje (</w:t>
      </w:r>
      <w:hyperlink r:id="rId19" w:history="1">
        <w:r w:rsidRPr="00300B36">
          <w:rPr>
            <w:rStyle w:val="Hyperlink"/>
            <w:color w:val="000000" w:themeColor="text1"/>
            <w:u w:val="none"/>
          </w:rPr>
          <w:t>https://aad.lrv.lt</w:t>
        </w:r>
      </w:hyperlink>
      <w:r w:rsidRPr="00E83913">
        <w:rPr>
          <w:color w:val="000000" w:themeColor="text1"/>
        </w:rPr>
        <w:t>) skelbiama informacija.</w:t>
      </w:r>
    </w:p>
    <w:p w14:paraId="74100A2E" w14:textId="4E8BCCE6" w:rsidR="007111F4" w:rsidRPr="00E83913" w:rsidRDefault="007111F4" w:rsidP="007111F4">
      <w:pPr>
        <w:pStyle w:val="ListParagraph"/>
        <w:numPr>
          <w:ilvl w:val="0"/>
          <w:numId w:val="16"/>
        </w:numPr>
        <w:tabs>
          <w:tab w:val="left" w:pos="0"/>
          <w:tab w:val="left" w:pos="851"/>
        </w:tabs>
        <w:spacing w:line="360" w:lineRule="auto"/>
        <w:ind w:left="0" w:firstLine="851"/>
        <w:jc w:val="both"/>
        <w:rPr>
          <w:color w:val="000000" w:themeColor="text1"/>
        </w:rPr>
      </w:pPr>
      <w:r w:rsidRPr="00E83913">
        <w:rPr>
          <w:color w:val="000000" w:themeColor="text1"/>
        </w:rPr>
        <w:t xml:space="preserve">Civilinės aviacijos </w:t>
      </w:r>
      <w:r w:rsidR="00E83913" w:rsidRPr="00E83913">
        <w:rPr>
          <w:color w:val="000000" w:themeColor="text1"/>
        </w:rPr>
        <w:t xml:space="preserve">administracijos </w:t>
      </w:r>
      <w:r w:rsidRPr="00E83913">
        <w:rPr>
          <w:color w:val="000000" w:themeColor="text1"/>
        </w:rPr>
        <w:t>interneto svetainėje (</w:t>
      </w:r>
      <w:hyperlink r:id="rId20" w:history="1">
        <w:r w:rsidRPr="00300B36">
          <w:rPr>
            <w:rStyle w:val="Hyperlink"/>
            <w:color w:val="000000" w:themeColor="text1"/>
            <w:u w:val="none"/>
          </w:rPr>
          <w:t>https://www.caa.lt</w:t>
        </w:r>
      </w:hyperlink>
      <w:r w:rsidRPr="00E83913">
        <w:rPr>
          <w:color w:val="000000" w:themeColor="text1"/>
        </w:rPr>
        <w:t>) skelbiama informacija.</w:t>
      </w:r>
    </w:p>
    <w:p w14:paraId="4A8D2D25" w14:textId="77777777" w:rsidR="00021438" w:rsidRPr="00C465ED" w:rsidRDefault="00D93ACD" w:rsidP="00FF4625">
      <w:pPr>
        <w:jc w:val="center"/>
        <w:rPr>
          <w:color w:val="000000" w:themeColor="text1"/>
        </w:rPr>
      </w:pPr>
      <w:r w:rsidRPr="00306792">
        <w:rPr>
          <w:color w:val="000000" w:themeColor="text1"/>
        </w:rPr>
        <w:t>__________</w:t>
      </w:r>
      <w:r w:rsidRPr="00C465ED">
        <w:rPr>
          <w:color w:val="000000" w:themeColor="text1"/>
        </w:rPr>
        <w:t>___</w:t>
      </w:r>
    </w:p>
    <w:sectPr w:rsidR="00021438" w:rsidRPr="00C465ED" w:rsidSect="006A58E5">
      <w:headerReference w:type="default" r:id="rId2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57A7" w14:textId="77777777" w:rsidR="00DB1DFF" w:rsidRDefault="00DB1DFF" w:rsidP="00400E33">
      <w:r>
        <w:separator/>
      </w:r>
    </w:p>
  </w:endnote>
  <w:endnote w:type="continuationSeparator" w:id="0">
    <w:p w14:paraId="16066193" w14:textId="77777777" w:rsidR="00DB1DFF" w:rsidRDefault="00DB1DFF" w:rsidP="00400E33">
      <w:r>
        <w:continuationSeparator/>
      </w:r>
    </w:p>
  </w:endnote>
  <w:endnote w:type="continuationNotice" w:id="1">
    <w:p w14:paraId="01238097" w14:textId="77777777" w:rsidR="00DB1DFF" w:rsidRDefault="00DB1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41A8D" w14:textId="77777777" w:rsidR="00DB1DFF" w:rsidRDefault="00DB1DFF" w:rsidP="00400E33">
      <w:r>
        <w:separator/>
      </w:r>
    </w:p>
  </w:footnote>
  <w:footnote w:type="continuationSeparator" w:id="0">
    <w:p w14:paraId="2A55098F" w14:textId="77777777" w:rsidR="00DB1DFF" w:rsidRDefault="00DB1DFF" w:rsidP="00400E33">
      <w:r>
        <w:continuationSeparator/>
      </w:r>
    </w:p>
  </w:footnote>
  <w:footnote w:type="continuationNotice" w:id="1">
    <w:p w14:paraId="469529F2" w14:textId="77777777" w:rsidR="00DB1DFF" w:rsidRDefault="00DB1DFF"/>
  </w:footnote>
  <w:footnote w:id="2">
    <w:p w14:paraId="5B17B018" w14:textId="7F776607" w:rsidR="00E04904" w:rsidRPr="007A0904" w:rsidRDefault="00E04904" w:rsidP="00084734">
      <w:pPr>
        <w:pStyle w:val="FootnoteText"/>
        <w:jc w:val="both"/>
      </w:pPr>
      <w:r w:rsidRPr="003912A6">
        <w:rPr>
          <w:rStyle w:val="FootnoteReference"/>
        </w:rPr>
        <w:footnoteRef/>
      </w:r>
      <w:r w:rsidRPr="003912A6">
        <w:t xml:space="preserve"> </w:t>
      </w:r>
      <w:r w:rsidRPr="007A0904">
        <w:t>Remiantis Lietuvos Respublikos klimato kaitos valdymo finansinių instrumentų įstatymo 2 straipsnio 16 dalimi „</w:t>
      </w:r>
      <w:r w:rsidRPr="007A0904">
        <w:rPr>
          <w:i/>
        </w:rPr>
        <w:t xml:space="preserve">Veiklos vykdytojas – asmuo, kuris valdo ir (ar) naudoja Lietuvos Respublikos teritorijoje esančius </w:t>
      </w:r>
      <w:r w:rsidRPr="007A0904">
        <w:rPr>
          <w:bCs/>
          <w:i/>
        </w:rPr>
        <w:t xml:space="preserve">šiltnamio efektą sukeliančias dujas išmetančius </w:t>
      </w:r>
      <w:r w:rsidRPr="007A0904">
        <w:rPr>
          <w:i/>
        </w:rPr>
        <w:t>įrenginius ir pagal Lietuvos Respublikos teisės aktus turi lemiamų ekonominių svertų įrenginių techninio funkcionavimo klausimams spręsti, arba orlaivio naudotojas, kurių veikla patenka į šio įstatymo 1 priede nurodytą veiklos rūšių sąrašą.</w:t>
      </w:r>
      <w:r w:rsidRPr="007A0904">
        <w:t>“ Atitinkamai šioje išvadoje vartojama sąvoka „veiklos vykdytojas</w:t>
      </w:r>
      <w:r>
        <w:t>(</w:t>
      </w:r>
      <w:r w:rsidRPr="007A0904">
        <w:t>-ai</w:t>
      </w:r>
      <w:r>
        <w:t>)</w:t>
      </w:r>
      <w:r w:rsidRPr="007A0904">
        <w:t>“ apima ir orlaivio</w:t>
      </w:r>
      <w:r>
        <w:t>(</w:t>
      </w:r>
      <w:r w:rsidRPr="007A0904">
        <w:t>-ių</w:t>
      </w:r>
      <w:r>
        <w:t>)</w:t>
      </w:r>
      <w:r w:rsidRPr="007A0904">
        <w:t xml:space="preserve"> naudotoją</w:t>
      </w:r>
      <w:r>
        <w:t>(</w:t>
      </w:r>
      <w:r w:rsidRPr="007A0904">
        <w:t>-us</w:t>
      </w:r>
      <w:r>
        <w:t>)</w:t>
      </w:r>
      <w:r w:rsidRPr="007A0904">
        <w:t>, jeigu tekste nenurodoma kitaip.</w:t>
      </w:r>
    </w:p>
    <w:p w14:paraId="5FF0EB9B" w14:textId="77777777" w:rsidR="00E04904" w:rsidRPr="007A0904" w:rsidRDefault="00E04904" w:rsidP="00084734">
      <w:pPr>
        <w:pStyle w:val="FootnoteText"/>
      </w:pPr>
    </w:p>
  </w:footnote>
  <w:footnote w:id="3">
    <w:p w14:paraId="46253573" w14:textId="2AA6EF55" w:rsidR="00E04904" w:rsidRPr="0076111B" w:rsidRDefault="00E04904" w:rsidP="00084734">
      <w:pPr>
        <w:pStyle w:val="FootnoteText"/>
      </w:pPr>
      <w:r w:rsidRPr="007A0904">
        <w:rPr>
          <w:rStyle w:val="FootnoteReference"/>
        </w:rPr>
        <w:footnoteRef/>
      </w:r>
      <w:r w:rsidRPr="007A0904">
        <w:t xml:space="preserve"> Prieiga internete: </w:t>
      </w:r>
      <w:hyperlink r:id="rId1" w:history="1">
        <w:r w:rsidRPr="008B4BA7">
          <w:rPr>
            <w:rStyle w:val="Hyperlink"/>
            <w:color w:val="auto"/>
            <w:u w:val="none"/>
          </w:rPr>
          <w:t>http://am.lrv.lt/lt/veiklos-sritys-1/klimato-kaita/es-atl-prekybos-sistema-ir-jtbkkk-lankstieji-mechanizmai</w:t>
        </w:r>
      </w:hyperlink>
      <w:r w:rsidRPr="0076111B">
        <w:t xml:space="preserve"> (žiūrėta 2019-01-09). </w:t>
      </w:r>
    </w:p>
  </w:footnote>
  <w:footnote w:id="4">
    <w:p w14:paraId="05910994" w14:textId="7BD9506E" w:rsidR="00E04904" w:rsidRPr="0076111B" w:rsidRDefault="00E04904" w:rsidP="00084734">
      <w:pPr>
        <w:rPr>
          <w:sz w:val="20"/>
          <w:szCs w:val="20"/>
        </w:rPr>
      </w:pPr>
      <w:r w:rsidRPr="0076111B">
        <w:rPr>
          <w:rStyle w:val="FootnoteReference"/>
          <w:sz w:val="20"/>
          <w:szCs w:val="20"/>
        </w:rPr>
        <w:footnoteRef/>
      </w:r>
      <w:r w:rsidRPr="0076111B">
        <w:rPr>
          <w:sz w:val="20"/>
          <w:szCs w:val="20"/>
        </w:rPr>
        <w:t xml:space="preserve"> Prieiga internete: </w:t>
      </w:r>
      <w:hyperlink r:id="rId2" w:history="1">
        <w:r w:rsidRPr="00300B36">
          <w:rPr>
            <w:rStyle w:val="Hyperlink"/>
            <w:color w:val="auto"/>
            <w:sz w:val="20"/>
            <w:u w:val="none"/>
          </w:rPr>
          <w:t>https://markets.businessinsider.com/commodities/historical-prices/co2-emissionsrechte/euro/8.1.2014_8.1.2019</w:t>
        </w:r>
      </w:hyperlink>
      <w:r w:rsidRPr="0076111B">
        <w:rPr>
          <w:sz w:val="20"/>
          <w:szCs w:val="20"/>
        </w:rPr>
        <w:t xml:space="preserve"> (žiūrėta 2019-01-09).</w:t>
      </w:r>
    </w:p>
  </w:footnote>
  <w:footnote w:id="5">
    <w:p w14:paraId="139EA1EA" w14:textId="5C5D2174" w:rsidR="00E04904" w:rsidRPr="0076111B" w:rsidRDefault="00E04904" w:rsidP="00084734">
      <w:pPr>
        <w:pStyle w:val="FootnoteText"/>
      </w:pPr>
      <w:r w:rsidRPr="0076111B">
        <w:rPr>
          <w:rStyle w:val="FootnoteReference"/>
        </w:rPr>
        <w:footnoteRef/>
      </w:r>
      <w:r w:rsidRPr="0076111B">
        <w:t xml:space="preserve"> Prieiga internete: </w:t>
      </w:r>
      <w:hyperlink r:id="rId3" w:history="1">
        <w:r w:rsidRPr="00300B36">
          <w:rPr>
            <w:rStyle w:val="Hyperlink"/>
            <w:color w:val="auto"/>
            <w:u w:val="none"/>
          </w:rPr>
          <w:t>https://markets.businessinsider.com/commodities/historical-prices/co2-emissionsrechte/euro/8.1.2014_8.1.2019</w:t>
        </w:r>
      </w:hyperlink>
      <w:r w:rsidRPr="0076111B">
        <w:t xml:space="preserve"> (žiūrėta 2019-01-09).</w:t>
      </w:r>
    </w:p>
  </w:footnote>
  <w:footnote w:id="6">
    <w:p w14:paraId="01D7AE28" w14:textId="77777777" w:rsidR="00E04904" w:rsidRPr="0076111B" w:rsidRDefault="00E04904" w:rsidP="00D4777A">
      <w:pPr>
        <w:pStyle w:val="FootnoteText"/>
        <w:jc w:val="both"/>
      </w:pPr>
      <w:r w:rsidRPr="0076111B">
        <w:rPr>
          <w:rStyle w:val="FootnoteReference"/>
        </w:rPr>
        <w:footnoteRef/>
      </w:r>
      <w:r w:rsidRPr="0076111B">
        <w:t xml:space="preserve"> Prieiga internete: </w:t>
      </w:r>
      <w:hyperlink r:id="rId4" w:history="1">
        <w:r w:rsidRPr="00300B36">
          <w:rPr>
            <w:rStyle w:val="Hyperlink"/>
            <w:color w:val="auto"/>
            <w:u w:val="none"/>
          </w:rPr>
          <w:t>https://www.caa.lt/index.php?2712275763</w:t>
        </w:r>
      </w:hyperlink>
      <w:r w:rsidRPr="0076111B">
        <w:t xml:space="preserve"> (žiūrėta 2019-02-21).</w:t>
      </w:r>
    </w:p>
  </w:footnote>
  <w:footnote w:id="7">
    <w:p w14:paraId="4A40F5DE" w14:textId="4EB3C73F" w:rsidR="00E04904" w:rsidRPr="00306792" w:rsidRDefault="00E04904" w:rsidP="00D4777A">
      <w:pPr>
        <w:pStyle w:val="FootnoteText"/>
        <w:jc w:val="both"/>
      </w:pPr>
      <w:r w:rsidRPr="0076111B">
        <w:rPr>
          <w:rStyle w:val="FootnoteReference"/>
        </w:rPr>
        <w:footnoteRef/>
      </w:r>
      <w:r w:rsidRPr="0076111B">
        <w:t xml:space="preserve"> Pažymėtina, kad ši įmonė perėmė </w:t>
      </w:r>
      <w:r w:rsidRPr="0076111B">
        <w:rPr>
          <w:bCs/>
          <w:shd w:val="clear" w:color="auto" w:fill="FFFFFF"/>
        </w:rPr>
        <w:t>Small Planet Airlines</w:t>
      </w:r>
      <w:r w:rsidRPr="00306792">
        <w:rPr>
          <w:bCs/>
          <w:shd w:val="clear" w:color="auto" w:fill="FFFFFF"/>
        </w:rPr>
        <w:t xml:space="preserve"> UAB užsakomuosius skrydžius, kai 2018 m. lapkričio 29 d. buvo sustabdyta Small Planet Airlines UAB licencija. </w:t>
      </w:r>
    </w:p>
  </w:footnote>
  <w:footnote w:id="8">
    <w:p w14:paraId="39252E7A" w14:textId="77777777" w:rsidR="00E04904" w:rsidRPr="0076111B" w:rsidRDefault="00E04904" w:rsidP="00D4777A">
      <w:pPr>
        <w:pStyle w:val="FootnoteText"/>
        <w:jc w:val="both"/>
      </w:pPr>
      <w:r w:rsidRPr="007A0904">
        <w:rPr>
          <w:rStyle w:val="FootnoteReference"/>
        </w:rPr>
        <w:footnoteRef/>
      </w:r>
      <w:r w:rsidRPr="007A0904">
        <w:t xml:space="preserve"> Prieiga internete: </w:t>
      </w:r>
      <w:hyperlink r:id="rId5" w:history="1">
        <w:r w:rsidRPr="00300B36">
          <w:rPr>
            <w:rStyle w:val="Hyperlink"/>
            <w:color w:val="auto"/>
            <w:u w:val="none"/>
          </w:rPr>
          <w:t>http://klimatas.gamta.lt/cms/index?rubricId=8b67898b-0832-4a8a-a080-c0767765fa18</w:t>
        </w:r>
      </w:hyperlink>
      <w:r w:rsidRPr="007A0904">
        <w:t xml:space="preserve"> (žiūrėta 2019-02-21).</w:t>
      </w:r>
    </w:p>
  </w:footnote>
  <w:footnote w:id="9">
    <w:p w14:paraId="3EAA0EA8" w14:textId="37D94655" w:rsidR="00E04904" w:rsidRPr="0076111B" w:rsidRDefault="00E04904" w:rsidP="00084734">
      <w:pPr>
        <w:pStyle w:val="FootnoteText"/>
        <w:jc w:val="both"/>
      </w:pPr>
      <w:r w:rsidRPr="007A0904">
        <w:rPr>
          <w:rStyle w:val="FootnoteReference"/>
        </w:rPr>
        <w:footnoteRef/>
      </w:r>
      <w:r w:rsidRPr="007A0904">
        <w:t xml:space="preserve"> Pažymėtina, kad šis sąrašas nėra koreguojamas ne tik į </w:t>
      </w:r>
      <w:r w:rsidRPr="0076111B">
        <w:rPr>
          <w:rFonts w:eastAsia="Calibri"/>
        </w:rPr>
        <w:t>apyvartinių taršos leidimų prekybos sistemą įtraukiant naujus veiklos vykdytojus, bet ir esamus pašalinus (esamiems pasišalinus) iš sistemos.</w:t>
      </w:r>
    </w:p>
  </w:footnote>
  <w:footnote w:id="10">
    <w:p w14:paraId="37966F3D" w14:textId="2BA134DB" w:rsidR="00E04904" w:rsidRPr="0076111B" w:rsidRDefault="00E04904" w:rsidP="00084734">
      <w:pPr>
        <w:pStyle w:val="FootnoteText"/>
        <w:jc w:val="both"/>
      </w:pPr>
      <w:r w:rsidRPr="007A0904">
        <w:rPr>
          <w:rStyle w:val="FootnoteReference"/>
        </w:rPr>
        <w:footnoteRef/>
      </w:r>
      <w:r w:rsidRPr="007A0904">
        <w:t xml:space="preserve"> Apie tai, kad naujiems įrenginiams yra skirti apyvartiniai taršos leidimai ar papildomi esamiems, skelbiama Aplinkos projektų valdymo agentūros interneto svetainė</w:t>
      </w:r>
      <w:r>
        <w:t>s</w:t>
      </w:r>
      <w:r w:rsidRPr="007A0904">
        <w:t xml:space="preserve"> skiltyje „SĄJUNGOS ŠESD REGISTRO NAUJIENOS“ (</w:t>
      </w:r>
      <w:hyperlink r:id="rId6" w:history="1">
        <w:r w:rsidRPr="00300B36">
          <w:rPr>
            <w:rStyle w:val="Hyperlink"/>
            <w:color w:val="auto"/>
            <w:u w:val="none"/>
          </w:rPr>
          <w:t>https://www.apva.lt/sajungos-siltnamio-efekta-sukelianciu-duju-registras/sajungos-sesd-registro-naujienos/</w:t>
        </w:r>
      </w:hyperlink>
      <w:r w:rsidRPr="007A0904">
        <w:t xml:space="preserve">). Tačiau čia nenurodomi konkretūs skiriamų </w:t>
      </w:r>
      <w:r w:rsidRPr="0076111B">
        <w:t xml:space="preserve">apyvartinių taršos leidimų skaičiai. Pavyzdžiui: </w:t>
      </w:r>
    </w:p>
    <w:p w14:paraId="5CF6A595" w14:textId="0FB8B7DB" w:rsidR="00E04904" w:rsidRPr="00300B36" w:rsidRDefault="00E04904" w:rsidP="00084734">
      <w:pPr>
        <w:pStyle w:val="FootnoteText"/>
        <w:ind w:firstLine="284"/>
        <w:jc w:val="both"/>
      </w:pPr>
      <w:r w:rsidRPr="003912A6">
        <w:t xml:space="preserve">- </w:t>
      </w:r>
      <w:r w:rsidRPr="0076111B">
        <w:t>2018 m. vasario 28 d. pranešime nurodoma: „</w:t>
      </w:r>
      <w:r w:rsidRPr="00FF0F53">
        <w:rPr>
          <w:rStyle w:val="Strong"/>
          <w:b w:val="0"/>
          <w:i/>
        </w:rPr>
        <w:t>2018-02</w:t>
      </w:r>
      <w:r w:rsidRPr="00FF0F53">
        <w:rPr>
          <w:b/>
          <w:i/>
        </w:rPr>
        <w:t>–</w:t>
      </w:r>
      <w:r w:rsidRPr="00FF0F53">
        <w:rPr>
          <w:rStyle w:val="Strong"/>
          <w:b w:val="0"/>
          <w:i/>
        </w:rPr>
        <w:t>28</w:t>
      </w:r>
      <w:r w:rsidRPr="00300B36">
        <w:rPr>
          <w:i/>
        </w:rPr>
        <w:t> Šiandien Lietuvos aplinkos apsaugos investicijų fondas, įgyvendindamas Lietuvos Respublikos aplinkos ministro 2004 m. balandžio 29 d. įsakymo Nr. D1-231 „Dėl Šiltnamio dujų apyvartinių taršos leidimų skyrimo</w:t>
      </w:r>
      <w:r w:rsidRPr="00300B36">
        <w:t xml:space="preserve"> </w:t>
      </w:r>
      <w:r w:rsidRPr="00300B36">
        <w:rPr>
          <w:i/>
        </w:rPr>
        <w:t xml:space="preserve">ir prekybos jais tvarkos aprašo patvirtinimo“ 2.1 papunktį, pervedė 79 stacionariems įrenginiams ir vienam orlaivių naudotojui, kuriems yra taikoma Europos Sąjungos apyvartinių taršos leidimų prekybos sistema, nemokamus apyvartinius taršos leidimus (toliau – ATL), skirtus 2018 metams. / Bendras iš viso paskirstytų ATL kiekis – </w:t>
      </w:r>
      <w:r w:rsidRPr="00FF0F53">
        <w:rPr>
          <w:rStyle w:val="Strong"/>
          <w:b w:val="0"/>
          <w:i/>
        </w:rPr>
        <w:t>5218821</w:t>
      </w:r>
      <w:r w:rsidRPr="00300B36">
        <w:rPr>
          <w:i/>
        </w:rPr>
        <w:t xml:space="preserve">. / Iš jų </w:t>
      </w:r>
      <w:r w:rsidRPr="00FF0F53">
        <w:rPr>
          <w:rStyle w:val="Strong"/>
          <w:b w:val="0"/>
          <w:i/>
        </w:rPr>
        <w:t>332969</w:t>
      </w:r>
      <w:r w:rsidRPr="00300B36">
        <w:rPr>
          <w:rStyle w:val="Strong"/>
          <w:i/>
        </w:rPr>
        <w:t xml:space="preserve"> </w:t>
      </w:r>
      <w:r w:rsidRPr="00300B36">
        <w:rPr>
          <w:i/>
        </w:rPr>
        <w:t>ATL pervesti iš Bendrijos rezervo šiems naujiems stacionariems įrenginiams: &lt;...&gt;</w:t>
      </w:r>
      <w:r w:rsidRPr="00300B36">
        <w:t>“.</w:t>
      </w:r>
    </w:p>
    <w:p w14:paraId="1A474035" w14:textId="3C71F372" w:rsidR="00E04904" w:rsidRPr="00300B36" w:rsidRDefault="00E04904" w:rsidP="00084734">
      <w:pPr>
        <w:pStyle w:val="FootnoteText"/>
        <w:ind w:firstLine="284"/>
        <w:jc w:val="both"/>
        <w:rPr>
          <w:shd w:val="clear" w:color="auto" w:fill="FFFFFF"/>
        </w:rPr>
      </w:pPr>
      <w:r w:rsidRPr="003912A6">
        <w:rPr>
          <w:color w:val="212121"/>
        </w:rPr>
        <w:t xml:space="preserve">- </w:t>
      </w:r>
      <w:r w:rsidRPr="000B66A1">
        <w:rPr>
          <w:color w:val="212121"/>
        </w:rPr>
        <w:t xml:space="preserve">2018 </w:t>
      </w:r>
      <w:r w:rsidRPr="00300B36">
        <w:t>m. balandžio 23 d. pranešime nurodoma: „</w:t>
      </w:r>
      <w:r w:rsidRPr="00FF0F53">
        <w:rPr>
          <w:rStyle w:val="Strong"/>
          <w:b w:val="0"/>
          <w:i/>
          <w:shd w:val="clear" w:color="auto" w:fill="FFFFFF"/>
        </w:rPr>
        <w:t>2018-04-23</w:t>
      </w:r>
      <w:r w:rsidRPr="00300B36">
        <w:rPr>
          <w:rStyle w:val="Strong"/>
          <w:i/>
          <w:shd w:val="clear" w:color="auto" w:fill="FFFFFF"/>
        </w:rPr>
        <w:t xml:space="preserve"> </w:t>
      </w:r>
      <w:r w:rsidRPr="00300B36">
        <w:rPr>
          <w:i/>
          <w:shd w:val="clear" w:color="auto" w:fill="FFFFFF"/>
        </w:rPr>
        <w:t>Informuojame, kad Aplinkos projektų valdymo agentūra, vykdydama Sąjungos šiltnamio efektą sukeliančių dujų registro nacionalinio administratoriaus funkcijas, iš naujiems stacionariems įrenginiams skirto Bendrijos rezervo paskirstė UAB „Danpower Baltic Biruliškių“ 16693 nemokamus apyvartinius taršos leidimus, skirtus 2017 ir 2018 metams.</w:t>
      </w:r>
      <w:r w:rsidRPr="00300B36">
        <w:rPr>
          <w:shd w:val="clear" w:color="auto" w:fill="FFFFFF"/>
        </w:rPr>
        <w:t>“</w:t>
      </w:r>
    </w:p>
    <w:p w14:paraId="580660E3" w14:textId="1F9F415C" w:rsidR="00E04904" w:rsidRPr="00300B36" w:rsidRDefault="00E04904" w:rsidP="00A75787">
      <w:pPr>
        <w:pStyle w:val="FootnoteText"/>
        <w:jc w:val="both"/>
      </w:pPr>
      <w:r w:rsidRPr="007A0904">
        <w:t>Aplinkos projektų valdymo agentūros interneto svetainė</w:t>
      </w:r>
      <w:r>
        <w:t>s</w:t>
      </w:r>
      <w:r w:rsidRPr="007A0904">
        <w:t xml:space="preserve"> </w:t>
      </w:r>
      <w:r w:rsidRPr="0076111B">
        <w:t>skiltyje „</w:t>
      </w:r>
      <w:r w:rsidRPr="00300B36">
        <w:rPr>
          <w:caps/>
        </w:rPr>
        <w:t>VIEŠA SĄJUNGOS ŠESD REGISTRO INFORMACIJA</w:t>
      </w:r>
      <w:r w:rsidRPr="007A0904">
        <w:t>“ (</w:t>
      </w:r>
      <w:hyperlink r:id="rId7" w:history="1">
        <w:r w:rsidRPr="00300B36">
          <w:rPr>
            <w:rStyle w:val="Hyperlink"/>
            <w:color w:val="auto"/>
            <w:u w:val="none"/>
          </w:rPr>
          <w:t>https://www.apva.lt/sajungos-siltnamio-efekta-sukelianciu-duju-registras/viesai-prieinama-sajungos-siltnamio-efekta-sukelianciu-duju-registro-informacija/</w:t>
        </w:r>
      </w:hyperlink>
      <w:r w:rsidRPr="007A0904">
        <w:t>)</w:t>
      </w:r>
      <w:r w:rsidRPr="0076111B">
        <w:t xml:space="preserve"> taip pat skelbiama „</w:t>
      </w:r>
      <w:r w:rsidRPr="00300B36">
        <w:rPr>
          <w:i/>
          <w:shd w:val="clear" w:color="auto" w:fill="FFFFFF"/>
        </w:rPr>
        <w:t>Informacija apie patvirtintą išmestą ir grąžintą ATL ir Kioto vienetų kiekį atitinkamais metais</w:t>
      </w:r>
      <w:r w:rsidRPr="00300B36">
        <w:rPr>
          <w:shd w:val="clear" w:color="auto" w:fill="FFFFFF"/>
        </w:rPr>
        <w:t>“</w:t>
      </w:r>
      <w:r w:rsidRPr="007A0904">
        <w:t xml:space="preserve">, iš kurios galima sužinoti, </w:t>
      </w:r>
      <w:r w:rsidRPr="00300B36">
        <w:t>kiek veiklos vykdytojams, pradėjusiems eksploatuoti naujus įrenginius arba labai išplėtusiems esamų įrenginių pajėgumą, konkrečiais metais buvo skirta apyvartinių taršos leidimų. Tačiau čia pateikiama retrospektyvinė informacija ir todėl pasigendama duomenų apie būsimą laikotarpį, pvz., ATL kiekius 2019 ar 2020 metais.</w:t>
      </w:r>
    </w:p>
    <w:p w14:paraId="6FD62777" w14:textId="3B9B358C" w:rsidR="00E04904" w:rsidRPr="0076111B" w:rsidRDefault="00E04904" w:rsidP="000C7100">
      <w:pPr>
        <w:pStyle w:val="FootnoteText"/>
      </w:pPr>
      <w:r>
        <w:t>Visa</w:t>
      </w:r>
      <w:r w:rsidRPr="00300B36">
        <w:t xml:space="preserve"> informacija prieinama tik </w:t>
      </w:r>
      <w:r w:rsidRPr="007A0904">
        <w:t>Europos Komisijos administruojamoje Tarptautinių sandorių žurnalo (International Transaction Log) svetainėje (</w:t>
      </w:r>
      <w:hyperlink r:id="rId8" w:history="1">
        <w:r w:rsidRPr="00300B36">
          <w:rPr>
            <w:rStyle w:val="Hyperlink"/>
            <w:color w:val="auto"/>
            <w:u w:val="none"/>
          </w:rPr>
          <w:t>http://ec.europa.eu/environment/ets/napInstallationInformation.do?commitmentPeriodCode=2&amp;napId=19775&amp;commitmentPeriodDesc=Phase+3+%282013-2020%29&amp;allowancesForOperators=45934619&amp;action=napHistoryParams&amp;allowancesForReserve=1460414&amp;registryName=Lithuania</w:t>
        </w:r>
      </w:hyperlink>
      <w:r w:rsidRPr="007A0904">
        <w:t>).</w:t>
      </w:r>
    </w:p>
  </w:footnote>
  <w:footnote w:id="11">
    <w:p w14:paraId="2E3DC68F" w14:textId="154145F6" w:rsidR="00E04904" w:rsidRDefault="00E04904">
      <w:pPr>
        <w:pStyle w:val="FootnoteText"/>
      </w:pPr>
      <w:r>
        <w:rPr>
          <w:rStyle w:val="FootnoteReference"/>
        </w:rPr>
        <w:footnoteRef/>
      </w:r>
      <w:r>
        <w:t xml:space="preserve"> </w:t>
      </w:r>
      <w:r w:rsidRPr="00F42CCB">
        <w:t>https://www.bns.lt/topic/1912/news/56290373/</w:t>
      </w:r>
      <w:r>
        <w:t>.</w:t>
      </w:r>
    </w:p>
  </w:footnote>
  <w:footnote w:id="12">
    <w:p w14:paraId="4A70B072" w14:textId="185709C5" w:rsidR="00E04904" w:rsidRPr="007A0904" w:rsidRDefault="00E04904" w:rsidP="00084734">
      <w:pPr>
        <w:pStyle w:val="FootnoteText"/>
        <w:jc w:val="both"/>
      </w:pPr>
      <w:r w:rsidRPr="007A0904">
        <w:rPr>
          <w:rStyle w:val="FootnoteReference"/>
        </w:rPr>
        <w:footnoteRef/>
      </w:r>
      <w:r w:rsidRPr="007A0904">
        <w:t xml:space="preserve"> Atsižvelgiant į tai, kad nepriklausomų vertintojų paslaugos yra mokomos, ab</w:t>
      </w:r>
      <w:r w:rsidRPr="0076111B">
        <w:t xml:space="preserve">ejotina, ar ūkio subjektai būtų linkę dėl neeilinio vertinimo patirti apipildomų išlaidų. Tikėtina, kad šią pajėgumų sumažinimo patvirtinimo procedūrą labiau apsimoka atlikti kartu su eiliniais </w:t>
      </w:r>
      <w:r w:rsidRPr="00300B36">
        <w:t>ŠESD kiekio ataskaitų vertinimu.</w:t>
      </w:r>
    </w:p>
  </w:footnote>
  <w:footnote w:id="13">
    <w:p w14:paraId="2958C495" w14:textId="727906A9" w:rsidR="00E04904" w:rsidRPr="007A0904" w:rsidRDefault="00E04904" w:rsidP="00084734">
      <w:pPr>
        <w:pStyle w:val="FootnoteText"/>
        <w:jc w:val="both"/>
      </w:pPr>
      <w:r w:rsidRPr="007A0904">
        <w:rPr>
          <w:rStyle w:val="FootnoteReference"/>
        </w:rPr>
        <w:footnoteRef/>
      </w:r>
      <w:r w:rsidRPr="007A0904">
        <w:t xml:space="preserve"> </w:t>
      </w:r>
      <w:r w:rsidRPr="00300B36">
        <w:rPr>
          <w:spacing w:val="-4"/>
        </w:rPr>
        <w:t xml:space="preserve">Sprendimas Nr. 2011/278/ES) </w:t>
      </w:r>
      <w:r w:rsidRPr="007A0904">
        <w:t>3 straipsnio j punkte nurodoma, kad „</w:t>
      </w:r>
      <w:r w:rsidRPr="00300B36">
        <w:t>didelis pajėgumo sumažinimas – vienas ar daugiau atpažįstamų fizinių pokyčių, dėl kurių labai sumažėja įrenginio technologinio proceso dalies pradinis įrengtasis pajėgumas ir veiklos lygis, kurio mastas prilygsta dideliam pajėgumo išplėtimui“.</w:t>
      </w:r>
    </w:p>
  </w:footnote>
  <w:footnote w:id="14">
    <w:p w14:paraId="2DFAA756" w14:textId="78FD208F" w:rsidR="00E04904" w:rsidRPr="0076111B" w:rsidRDefault="00E04904" w:rsidP="0001580C">
      <w:pPr>
        <w:pStyle w:val="FootnoteText"/>
        <w:jc w:val="both"/>
      </w:pPr>
      <w:r w:rsidRPr="007A0904">
        <w:rPr>
          <w:rStyle w:val="FootnoteReference"/>
        </w:rPr>
        <w:footnoteRef/>
      </w:r>
      <w:r w:rsidRPr="007A0904">
        <w:t xml:space="preserve"> </w:t>
      </w:r>
      <w:r w:rsidRPr="00300B36">
        <w:t xml:space="preserve">Kadangi informaciją apie pokyčius veiklos vykdytojas privalo pateikti tik Aplinkos ministerijai, vienintelė teorinė prielaida, kada Aplinkos apsaugos departamentui gali tapti žinoma apie šios pareigos nevykdymą, kyla tada, kai vykdant departamento funkcijas, nustatoma, kad įvyko įrenginio pajėgumo pokytis ir Aplinkos apsaugos departamentas pats savarankiškai aiškinasi, ar apie tai buvo ir kada informuota Aplinkos ministerija. Tačiau analizuojamu laikotarpiu tokia procedūra nebuvo atliekama, kadangi </w:t>
      </w:r>
      <w:r w:rsidRPr="007A0904">
        <w:t>2015–2018 metais nei vienas asmuo nebuvo patrauktas administracinėn atsakomybėn.</w:t>
      </w:r>
    </w:p>
  </w:footnote>
  <w:footnote w:id="15">
    <w:p w14:paraId="18A586BC" w14:textId="4F24C3EC" w:rsidR="00E04904" w:rsidRPr="0076111B" w:rsidRDefault="00E04904" w:rsidP="00A637C0">
      <w:pPr>
        <w:pStyle w:val="FootnoteText"/>
        <w:jc w:val="both"/>
      </w:pPr>
      <w:r w:rsidRPr="007A0904">
        <w:rPr>
          <w:rStyle w:val="FootnoteReference"/>
        </w:rPr>
        <w:footnoteRef/>
      </w:r>
      <w:r w:rsidRPr="007A0904">
        <w:t xml:space="preserve"> Pažymėtina, kad toks yra teorinis mechanizmas, o jo praktinis įgyvendinamas nagrinėjamas 2.5 skyriuje „</w:t>
      </w:r>
      <w:r w:rsidRPr="00300B36">
        <w:t>Dėl nepakankamo teisinio reglamentavimo neperskaičiuojami apyvartiniai taršos leidimai</w:t>
      </w:r>
      <w:r w:rsidRPr="007A0904">
        <w:t>“</w:t>
      </w:r>
      <w:r>
        <w:t>.</w:t>
      </w:r>
    </w:p>
  </w:footnote>
  <w:footnote w:id="16">
    <w:p w14:paraId="73F459A6" w14:textId="2A903BF4" w:rsidR="00E04904" w:rsidRPr="007A0904" w:rsidRDefault="00E04904" w:rsidP="00084734">
      <w:pPr>
        <w:pStyle w:val="FootnoteText"/>
        <w:jc w:val="both"/>
      </w:pPr>
      <w:r w:rsidRPr="007A0904">
        <w:rPr>
          <w:rStyle w:val="FootnoteReference"/>
        </w:rPr>
        <w:footnoteRef/>
      </w:r>
      <w:r w:rsidRPr="007A0904">
        <w:t xml:space="preserve"> Pagal </w:t>
      </w:r>
      <w:r w:rsidRPr="00300B36">
        <w:t>ATL skyrimo ir prekybos jais tvarkos aprašo 70 punktą „</w:t>
      </w:r>
      <w:r w:rsidRPr="00300B36">
        <w:rPr>
          <w:i/>
          <w:spacing w:val="-4"/>
        </w:rPr>
        <w:t xml:space="preserve">Veiklos vykdytojai, kurie iki kiekvienų metų kovo 31 d. nepateikia praėjusių kalendorinių metų išmetamųjų ŠESD kiekio ataskaitos ir nepriklausomo vertintojo </w:t>
      </w:r>
      <w:r w:rsidRPr="00300B36">
        <w:rPr>
          <w:i/>
        </w:rPr>
        <w:t>patikros ataskaitos</w:t>
      </w:r>
      <w:r>
        <w:rPr>
          <w:i/>
          <w:lang w:eastAsia="lt-LT"/>
        </w:rPr>
        <w:t>,</w:t>
      </w:r>
      <w:r w:rsidRPr="00300B36">
        <w:rPr>
          <w:i/>
        </w:rPr>
        <w:t xml:space="preserve"> </w:t>
      </w:r>
      <w:r w:rsidRPr="00300B36">
        <w:rPr>
          <w:i/>
          <w:spacing w:val="-4"/>
        </w:rPr>
        <w:t>negali perleisti ATL kitam asmeniui tol, kol minėti dokumentai nebus pateikti</w:t>
      </w:r>
      <w:r w:rsidRPr="00300B36">
        <w:rPr>
          <w:spacing w:val="-4"/>
        </w:rPr>
        <w:t>.“</w:t>
      </w:r>
    </w:p>
    <w:p w14:paraId="5EBC2C17" w14:textId="77777777" w:rsidR="00E04904" w:rsidRPr="0076111B" w:rsidRDefault="00E04904" w:rsidP="00084734">
      <w:pPr>
        <w:pStyle w:val="FootnoteText"/>
      </w:pPr>
    </w:p>
  </w:footnote>
  <w:footnote w:id="17">
    <w:p w14:paraId="051AACF2" w14:textId="23F64394" w:rsidR="00E04904" w:rsidRPr="0076111B" w:rsidRDefault="00E04904" w:rsidP="00084734">
      <w:pPr>
        <w:pStyle w:val="FootnoteText"/>
        <w:jc w:val="both"/>
      </w:pPr>
      <w:r w:rsidRPr="007A0904">
        <w:rPr>
          <w:rStyle w:val="FootnoteReference"/>
        </w:rPr>
        <w:footnoteRef/>
      </w:r>
      <w:r w:rsidRPr="007A0904">
        <w:t xml:space="preserve"> Kai įrenginys naudoja biokurą, jo išmetamų šiltnamio efektą sukeliančių dujų emisija prilyginama nuliui, todėl įrenginių, kurie naudoja tik biokurą, ŠESD kiekio ataskaitose nurodoma, kad nebuvo išmesta šiltnamio efektą sukeliančių dujų, ir tokio įrenginio</w:t>
      </w:r>
      <w:r w:rsidRPr="0076111B">
        <w:t xml:space="preserve"> naudotojas neturi atsisakyti (grąžinti) apyvartinių taršos leidimų.</w:t>
      </w:r>
    </w:p>
  </w:footnote>
  <w:footnote w:id="18">
    <w:p w14:paraId="05B9228F" w14:textId="78A3803A" w:rsidR="00E04904" w:rsidRPr="007A0904" w:rsidRDefault="00E04904" w:rsidP="00084734">
      <w:pPr>
        <w:pStyle w:val="FootnoteText"/>
        <w:jc w:val="both"/>
      </w:pPr>
      <w:r w:rsidRPr="007A0904">
        <w:rPr>
          <w:rStyle w:val="FootnoteReference"/>
        </w:rPr>
        <w:footnoteRef/>
      </w:r>
      <w:r w:rsidRPr="007A0904">
        <w:t xml:space="preserve"> </w:t>
      </w:r>
      <w:r w:rsidRPr="00300B36">
        <w:t>ATL skyrimo ir prekybos jais tvarkos aprašo 28 punkte nustatyta, kad veiklos vykdytojui, kurio įrenginio veikla yra laikoma nutraukta, apyvartiniai taršos leidimai neišduodami.</w:t>
      </w:r>
    </w:p>
  </w:footnote>
  <w:footnote w:id="19">
    <w:p w14:paraId="200C3479" w14:textId="2C3DD2BA" w:rsidR="00E04904" w:rsidRPr="007A0904" w:rsidRDefault="00E04904" w:rsidP="00084734">
      <w:pPr>
        <w:pStyle w:val="FootnoteText"/>
        <w:jc w:val="both"/>
      </w:pPr>
      <w:r w:rsidRPr="007A0904">
        <w:rPr>
          <w:rStyle w:val="FootnoteReference"/>
        </w:rPr>
        <w:footnoteRef/>
      </w:r>
      <w:r w:rsidRPr="007A0904">
        <w:t xml:space="preserve"> </w:t>
      </w:r>
      <w:r w:rsidRPr="00300B36">
        <w:t>ATL skyrimo ir prekybos jais tvarkos aprašo 29 punkte nustatyta, kad veiklos vykdytojui, kurio įrenginio veikla yra laikoma iš dalies nutraukta, suteikiamas atitinkamai pakoreguotas apyvartinių taršos leidimų skaičius.</w:t>
      </w:r>
    </w:p>
  </w:footnote>
  <w:footnote w:id="20">
    <w:p w14:paraId="4AC32908" w14:textId="55931B79" w:rsidR="00E04904" w:rsidRPr="0076111B" w:rsidRDefault="00E04904" w:rsidP="00084734">
      <w:pPr>
        <w:pStyle w:val="FootnoteText"/>
        <w:jc w:val="both"/>
      </w:pPr>
      <w:r w:rsidRPr="007A0904">
        <w:rPr>
          <w:rStyle w:val="FootnoteReference"/>
        </w:rPr>
        <w:footnoteRef/>
      </w:r>
      <w:r w:rsidRPr="007A0904">
        <w:t xml:space="preserve"> Prieiga internete: </w:t>
      </w:r>
      <w:hyperlink r:id="rId9" w:history="1">
        <w:r w:rsidRPr="00300B36">
          <w:rPr>
            <w:rStyle w:val="Hyperlink"/>
            <w:color w:val="auto"/>
            <w:u w:val="none"/>
          </w:rPr>
          <w:t>http://www.ve.lt/naujienos/ekonomika/ekonomikos-naujienos/stabdoma-uab-geoterma-silumos-energijos-gamyba-1531067/</w:t>
        </w:r>
      </w:hyperlink>
      <w:r w:rsidRPr="007A0904">
        <w:t xml:space="preserve"> (žiūrėta 2019-01-31).</w:t>
      </w:r>
    </w:p>
  </w:footnote>
  <w:footnote w:id="21">
    <w:p w14:paraId="3DE029BA" w14:textId="4B38C34F" w:rsidR="00E04904" w:rsidRPr="0076111B" w:rsidRDefault="00E04904" w:rsidP="00084734">
      <w:pPr>
        <w:pStyle w:val="FootnoteText"/>
      </w:pPr>
      <w:r w:rsidRPr="007A0904">
        <w:rPr>
          <w:rStyle w:val="FootnoteReference"/>
        </w:rPr>
        <w:footnoteRef/>
      </w:r>
      <w:r w:rsidRPr="007A0904">
        <w:t xml:space="preserve"> Pažymėtina</w:t>
      </w:r>
      <w:r w:rsidRPr="0076111B">
        <w:t xml:space="preserve">, kad dėl šio veiklos vykdytojo gali kilti papildomų abejonių, o būtent, ar jis vykdo veiklą, nes Juridinių  asmenų </w:t>
      </w:r>
      <w:r>
        <w:t xml:space="preserve">registro </w:t>
      </w:r>
      <w:r w:rsidRPr="0076111B">
        <w:t>duomenim</w:t>
      </w:r>
      <w:r>
        <w:t>i</w:t>
      </w:r>
      <w:r w:rsidRPr="0076111B">
        <w:t>s</w:t>
      </w:r>
      <w:r>
        <w:t>,</w:t>
      </w:r>
      <w:r w:rsidRPr="0076111B">
        <w:t xml:space="preserve"> šis j</w:t>
      </w:r>
      <w:r w:rsidRPr="0076111B">
        <w:rPr>
          <w:shd w:val="clear" w:color="auto" w:fill="FFFFFF"/>
        </w:rPr>
        <w:t>uridinis asmuo ilgiau nei 12 mėnesių Registro tvarkytojui nepateikę metinės finansinės atskaitomybės dokumentų</w:t>
      </w:r>
      <w:r>
        <w:rPr>
          <w:shd w:val="clear" w:color="auto" w:fill="FFFFFF"/>
        </w:rPr>
        <w:t>. P</w:t>
      </w:r>
      <w:r w:rsidRPr="0076111B">
        <w:rPr>
          <w:shd w:val="clear" w:color="auto" w:fill="FFFFFF"/>
        </w:rPr>
        <w:t>rieiga inter</w:t>
      </w:r>
      <w:r w:rsidRPr="00306792">
        <w:rPr>
          <w:shd w:val="clear" w:color="auto" w:fill="FFFFFF"/>
        </w:rPr>
        <w:t xml:space="preserve">nete: </w:t>
      </w:r>
      <w:hyperlink r:id="rId10" w:history="1">
        <w:r w:rsidRPr="00300B36">
          <w:rPr>
            <w:rStyle w:val="Hyperlink"/>
            <w:color w:val="auto"/>
            <w:u w:val="none"/>
            <w:shd w:val="clear" w:color="auto" w:fill="FFFFFF"/>
          </w:rPr>
          <w:t>http://www.registrucentras.lt/jar/p/index.php?pav=Kauno+termofikacijos+elektrin%C4%97&amp;p=1</w:t>
        </w:r>
      </w:hyperlink>
      <w:r w:rsidRPr="007A0904">
        <w:rPr>
          <w:shd w:val="clear" w:color="auto" w:fill="FFFFFF"/>
        </w:rPr>
        <w:t xml:space="preserve"> (žiūrėta 2019-02-19). Paskutinį kartą (2017-09-11) pateikta 2016 metų </w:t>
      </w:r>
      <w:r w:rsidRPr="003912A6">
        <w:rPr>
          <w:shd w:val="clear" w:color="auto" w:fill="FFFFFF"/>
        </w:rPr>
        <w:t>finansinės atskaitomybės</w:t>
      </w:r>
      <w:r w:rsidRPr="007A0904">
        <w:rPr>
          <w:shd w:val="clear" w:color="auto" w:fill="FFFFFF"/>
        </w:rPr>
        <w:t xml:space="preserve"> (prieiga internete: </w:t>
      </w:r>
      <w:hyperlink r:id="rId11" w:history="1">
        <w:r w:rsidRPr="00300B36">
          <w:rPr>
            <w:rStyle w:val="Hyperlink"/>
            <w:color w:val="auto"/>
            <w:u w:val="none"/>
            <w:shd w:val="clear" w:color="auto" w:fill="FFFFFF"/>
          </w:rPr>
          <w:t>http://www.registrucentras.lt/jar/p/dok.php?kod=110884491</w:t>
        </w:r>
      </w:hyperlink>
      <w:r w:rsidRPr="007A0904">
        <w:rPr>
          <w:shd w:val="clear" w:color="auto" w:fill="FFFFFF"/>
        </w:rPr>
        <w:t xml:space="preserve"> (žiūrėta</w:t>
      </w:r>
      <w:r w:rsidRPr="0076111B">
        <w:rPr>
          <w:shd w:val="clear" w:color="auto" w:fill="FFFFFF"/>
        </w:rPr>
        <w:t xml:space="preserve"> 2019-02-19).</w:t>
      </w:r>
    </w:p>
  </w:footnote>
  <w:footnote w:id="22">
    <w:p w14:paraId="435B11EC" w14:textId="45E08D88" w:rsidR="00E04904" w:rsidRPr="0076111B" w:rsidRDefault="00E04904" w:rsidP="00084734">
      <w:pPr>
        <w:pStyle w:val="FootnoteText"/>
        <w:jc w:val="both"/>
      </w:pPr>
      <w:r w:rsidRPr="007A0904">
        <w:rPr>
          <w:rStyle w:val="FootnoteReference"/>
        </w:rPr>
        <w:footnoteRef/>
      </w:r>
      <w:r w:rsidRPr="007A0904">
        <w:t xml:space="preserve"> Kaip minėta anksčiau, pagal įmonės direktorės 2016 m. lapkričio 10 d. paaiškinimą, įmonės katilinės veikla pristabdyta nuo 2009 metų.</w:t>
      </w:r>
    </w:p>
  </w:footnote>
  <w:footnote w:id="23">
    <w:p w14:paraId="2CFD96D7" w14:textId="21A0DCF8" w:rsidR="00E04904" w:rsidRDefault="00E04904" w:rsidP="008227AC">
      <w:pPr>
        <w:pStyle w:val="FootnoteText"/>
        <w:jc w:val="both"/>
      </w:pPr>
      <w:r>
        <w:rPr>
          <w:rStyle w:val="FootnoteReference"/>
        </w:rPr>
        <w:footnoteRef/>
      </w:r>
      <w:r>
        <w:t xml:space="preserve"> Pažymėtina, kad šiltnamio efektą sukeliančių dujų nulinės emisijos negalima paaiškinti ir biokuro naudojimų, nes  veiklos vykdytojo pateiktose atskaitose nenurodoma, kad įrenginyje šis kuras buvo naudojamas.</w:t>
      </w:r>
    </w:p>
  </w:footnote>
  <w:footnote w:id="24">
    <w:p w14:paraId="5628486E" w14:textId="723A82E7" w:rsidR="00E04904" w:rsidRPr="00306792" w:rsidRDefault="00E04904" w:rsidP="00A021FF">
      <w:pPr>
        <w:pStyle w:val="FootnoteText"/>
      </w:pPr>
      <w:r w:rsidRPr="007A0904">
        <w:rPr>
          <w:rStyle w:val="FootnoteReference"/>
        </w:rPr>
        <w:footnoteRef/>
      </w:r>
      <w:r w:rsidRPr="007A0904">
        <w:t xml:space="preserve"> Korupcijos rizikos analizės išvados projekto derinimo eigoje Aplinkos ministerija pateikė 2019 m. vasari</w:t>
      </w:r>
      <w:r w:rsidRPr="0076111B">
        <w:t>o 28 d. raštą Nr. (52)-D8-818</w:t>
      </w:r>
      <w:r>
        <w:t>,</w:t>
      </w:r>
      <w:r w:rsidRPr="0076111B">
        <w:t xml:space="preserve"> adresuotą Aplinkos projektų valdymo agentūrai, kuri buvo informuota, kad prie rašto pridėtame sąraše nurodytiems įrenginiams apyvartinių taršos leidimų skaičius turės būti pakoreguojamas, suteikiant tik pusę jų skaičiaus.</w:t>
      </w:r>
    </w:p>
  </w:footnote>
  <w:footnote w:id="25">
    <w:p w14:paraId="43BEEA97" w14:textId="240F1E55" w:rsidR="00E04904" w:rsidRPr="007A0904" w:rsidRDefault="00E04904" w:rsidP="00E656BB">
      <w:pPr>
        <w:pStyle w:val="FootnoteText"/>
        <w:jc w:val="both"/>
      </w:pPr>
      <w:r w:rsidRPr="007A0904">
        <w:rPr>
          <w:rStyle w:val="FootnoteReference"/>
        </w:rPr>
        <w:footnoteRef/>
      </w:r>
      <w:r w:rsidRPr="007A0904">
        <w:t xml:space="preserve"> </w:t>
      </w:r>
      <w:r w:rsidRPr="00300B36">
        <w:t xml:space="preserve">Taršos integruotos prevencijos ir kontrolės leidimų išdavimo, pakeitimo ir galiojimo panaikinimo taisyklių, </w:t>
      </w:r>
      <w:r w:rsidRPr="008227AC">
        <w:rPr>
          <w:rFonts w:eastAsia="Times New Roman"/>
          <w:lang w:eastAsia="lt-LT"/>
        </w:rPr>
        <w:t>patvirtint</w:t>
      </w:r>
      <w:r>
        <w:rPr>
          <w:rFonts w:eastAsia="Times New Roman"/>
          <w:lang w:eastAsia="lt-LT"/>
        </w:rPr>
        <w:t>ų</w:t>
      </w:r>
      <w:r w:rsidRPr="00070DE7">
        <w:t xml:space="preserve"> Lietuvos Respublikos aplinkos ministro 2013 m. liepos 15 d. įsakymu Nr. D1-528, 119 punktas ir Taršos leidimų išdavimo, pakeitimo ir galiojimo panaikinimo taisyklių, </w:t>
      </w:r>
      <w:r w:rsidRPr="008227AC">
        <w:rPr>
          <w:rFonts w:eastAsia="Times New Roman"/>
          <w:lang w:eastAsia="lt-LT"/>
        </w:rPr>
        <w:t>patvirtint</w:t>
      </w:r>
      <w:r>
        <w:rPr>
          <w:rFonts w:eastAsia="Times New Roman"/>
          <w:lang w:eastAsia="lt-LT"/>
        </w:rPr>
        <w:t>ų</w:t>
      </w:r>
      <w:r w:rsidRPr="00070DE7">
        <w:t xml:space="preserve"> </w:t>
      </w:r>
      <w:r w:rsidRPr="00300B36">
        <w:t>Lietuvos Respublikos aplinkos ministro 2014 m. kovo 6 d. įsakymu Nr. D1-259, 56</w:t>
      </w:r>
      <w:r w:rsidRPr="00300B36">
        <w:rPr>
          <w:vertAlign w:val="superscript"/>
        </w:rPr>
        <w:t>1</w:t>
      </w:r>
      <w:r w:rsidRPr="00300B36">
        <w:t xml:space="preserve"> punktas.</w:t>
      </w:r>
    </w:p>
  </w:footnote>
  <w:footnote w:id="26">
    <w:p w14:paraId="77400A34" w14:textId="5D28BDA4" w:rsidR="00E04904" w:rsidRPr="00E73A33" w:rsidRDefault="00E04904" w:rsidP="008E30A2">
      <w:pPr>
        <w:pStyle w:val="FootnoteText"/>
        <w:jc w:val="both"/>
      </w:pPr>
      <w:r w:rsidRPr="007A0904">
        <w:rPr>
          <w:rStyle w:val="FootnoteReference"/>
        </w:rPr>
        <w:footnoteRef/>
      </w:r>
      <w:r w:rsidRPr="007A0904">
        <w:t xml:space="preserve"> Atkreiptinas dėmesys, kad būtent šiais metais pastebimas padidėjęs panaikintų leidimų išmesti šiltnamio efektą sukeliančias dujas skaičius.</w:t>
      </w:r>
    </w:p>
  </w:footnote>
  <w:footnote w:id="27">
    <w:p w14:paraId="69C57BBE" w14:textId="7FE0AAC6" w:rsidR="00E04904" w:rsidRDefault="00E04904">
      <w:pPr>
        <w:pStyle w:val="FootnoteText"/>
      </w:pPr>
      <w:r>
        <w:rPr>
          <w:rStyle w:val="FootnoteReference"/>
        </w:rPr>
        <w:footnoteRef/>
      </w:r>
      <w:r>
        <w:t xml:space="preserve"> Atsižvelgiant į tai, kad k</w:t>
      </w:r>
      <w:r w:rsidRPr="007A0904">
        <w:t>orupcijos rizikos analizės išvados projekto derinimo eigoje</w:t>
      </w:r>
      <w:r>
        <w:t xml:space="preserve"> iškilo abejonių, ar šio pasiūlymo įgyvendinimas neprieštarautų Europos Sąjungos teisiniam reglamentavimui, siūlome prieš šio pasiūlymo įgyvendinimą kreiptis į Europos Komisiją dėl oficialios pozicijos šiuo klausimu pateikimo.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30666"/>
      <w:docPartObj>
        <w:docPartGallery w:val="Page Numbers (Top of Page)"/>
        <w:docPartUnique/>
      </w:docPartObj>
    </w:sdtPr>
    <w:sdtEndPr/>
    <w:sdtContent>
      <w:p w14:paraId="1207BC8F" w14:textId="07D524D4" w:rsidR="00E04904" w:rsidRDefault="00E04904">
        <w:pPr>
          <w:pStyle w:val="Header"/>
          <w:jc w:val="center"/>
        </w:pPr>
        <w:r>
          <w:rPr>
            <w:noProof/>
          </w:rPr>
          <w:fldChar w:fldCharType="begin"/>
        </w:r>
        <w:r>
          <w:rPr>
            <w:noProof/>
          </w:rPr>
          <w:instrText>PAGE   \* MERGEFORMAT</w:instrText>
        </w:r>
        <w:r>
          <w:rPr>
            <w:noProof/>
          </w:rPr>
          <w:fldChar w:fldCharType="separate"/>
        </w:r>
        <w:r w:rsidR="000511C3">
          <w:rPr>
            <w:noProof/>
          </w:rPr>
          <w:t>28</w:t>
        </w:r>
        <w:r>
          <w:rPr>
            <w:noProof/>
          </w:rPr>
          <w:fldChar w:fldCharType="end"/>
        </w:r>
      </w:p>
    </w:sdtContent>
  </w:sdt>
  <w:p w14:paraId="4DD9682E" w14:textId="77777777" w:rsidR="00E04904" w:rsidRDefault="00E04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3AB"/>
    <w:multiLevelType w:val="hybridMultilevel"/>
    <w:tmpl w:val="60702D7E"/>
    <w:lvl w:ilvl="0" w:tplc="CE5E7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F24724"/>
    <w:multiLevelType w:val="multilevel"/>
    <w:tmpl w:val="E550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F5369"/>
    <w:multiLevelType w:val="hybridMultilevel"/>
    <w:tmpl w:val="4614F29C"/>
    <w:lvl w:ilvl="0" w:tplc="BF4423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67181A"/>
    <w:multiLevelType w:val="hybridMultilevel"/>
    <w:tmpl w:val="44CE18B2"/>
    <w:lvl w:ilvl="0" w:tplc="63A2B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72D41E8"/>
    <w:multiLevelType w:val="multilevel"/>
    <w:tmpl w:val="22324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B4C19"/>
    <w:multiLevelType w:val="hybridMultilevel"/>
    <w:tmpl w:val="CF3A675A"/>
    <w:lvl w:ilvl="0" w:tplc="4BA2087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nsid w:val="29A977A0"/>
    <w:multiLevelType w:val="hybridMultilevel"/>
    <w:tmpl w:val="15664B34"/>
    <w:lvl w:ilvl="0" w:tplc="CF7C7E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2D112D5B"/>
    <w:multiLevelType w:val="multilevel"/>
    <w:tmpl w:val="7DC69C00"/>
    <w:lvl w:ilvl="0">
      <w:start w:val="1"/>
      <w:numFmt w:val="decimal"/>
      <w:lvlText w:val="4.1.%1."/>
      <w:lvlJc w:val="left"/>
      <w:pPr>
        <w:ind w:left="0" w:firstLine="0"/>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8">
    <w:nsid w:val="39BF1540"/>
    <w:multiLevelType w:val="hybridMultilevel"/>
    <w:tmpl w:val="FD9E41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7564A0"/>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3C7D4353"/>
    <w:multiLevelType w:val="multilevel"/>
    <w:tmpl w:val="18C6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D6E7D"/>
    <w:multiLevelType w:val="multilevel"/>
    <w:tmpl w:val="2190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670B89"/>
    <w:multiLevelType w:val="hybridMultilevel"/>
    <w:tmpl w:val="7E502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2D102C"/>
    <w:multiLevelType w:val="hybridMultilevel"/>
    <w:tmpl w:val="6E60C4B0"/>
    <w:lvl w:ilvl="0" w:tplc="6ED0901E">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nsid w:val="5C446C1E"/>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60C064AB"/>
    <w:multiLevelType w:val="hybridMultilevel"/>
    <w:tmpl w:val="FAB6A668"/>
    <w:lvl w:ilvl="0" w:tplc="BF5EFB4A">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6E3079E4"/>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704B2ADB"/>
    <w:multiLevelType w:val="multilevel"/>
    <w:tmpl w:val="92D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714C7"/>
    <w:multiLevelType w:val="multilevel"/>
    <w:tmpl w:val="CF40458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4"/>
  </w:num>
  <w:num w:numId="2">
    <w:abstractNumId w:val="18"/>
  </w:num>
  <w:num w:numId="3">
    <w:abstractNumId w:val="15"/>
  </w:num>
  <w:num w:numId="4">
    <w:abstractNumId w:val="0"/>
  </w:num>
  <w:num w:numId="5">
    <w:abstractNumId w:val="7"/>
  </w:num>
  <w:num w:numId="6">
    <w:abstractNumId w:val="2"/>
  </w:num>
  <w:num w:numId="7">
    <w:abstractNumId w:val="12"/>
  </w:num>
  <w:num w:numId="8">
    <w:abstractNumId w:val="9"/>
  </w:num>
  <w:num w:numId="9">
    <w:abstractNumId w:val="6"/>
  </w:num>
  <w:num w:numId="10">
    <w:abstractNumId w:val="19"/>
  </w:num>
  <w:num w:numId="11">
    <w:abstractNumId w:val="8"/>
  </w:num>
  <w:num w:numId="12">
    <w:abstractNumId w:val="11"/>
  </w:num>
  <w:num w:numId="13">
    <w:abstractNumId w:val="10"/>
  </w:num>
  <w:num w:numId="14">
    <w:abstractNumId w:val="1"/>
  </w:num>
  <w:num w:numId="15">
    <w:abstractNumId w:val="5"/>
  </w:num>
  <w:num w:numId="16">
    <w:abstractNumId w:val="13"/>
  </w:num>
  <w:num w:numId="17">
    <w:abstractNumId w:val="3"/>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FF"/>
    <w:rsid w:val="00000BC0"/>
    <w:rsid w:val="00001D53"/>
    <w:rsid w:val="000024A7"/>
    <w:rsid w:val="00002506"/>
    <w:rsid w:val="0000316A"/>
    <w:rsid w:val="00003FBB"/>
    <w:rsid w:val="00005C9D"/>
    <w:rsid w:val="00005CF9"/>
    <w:rsid w:val="000068F9"/>
    <w:rsid w:val="00007474"/>
    <w:rsid w:val="000075C8"/>
    <w:rsid w:val="00007784"/>
    <w:rsid w:val="00010195"/>
    <w:rsid w:val="000101FD"/>
    <w:rsid w:val="0001099D"/>
    <w:rsid w:val="00010E96"/>
    <w:rsid w:val="00011392"/>
    <w:rsid w:val="00011A42"/>
    <w:rsid w:val="00011BB9"/>
    <w:rsid w:val="00011C7D"/>
    <w:rsid w:val="00012B50"/>
    <w:rsid w:val="00012D45"/>
    <w:rsid w:val="00013104"/>
    <w:rsid w:val="0001580C"/>
    <w:rsid w:val="0001609E"/>
    <w:rsid w:val="00016977"/>
    <w:rsid w:val="00016D53"/>
    <w:rsid w:val="00020898"/>
    <w:rsid w:val="00021438"/>
    <w:rsid w:val="0002434E"/>
    <w:rsid w:val="00027D10"/>
    <w:rsid w:val="00030636"/>
    <w:rsid w:val="00030CA0"/>
    <w:rsid w:val="00030D8A"/>
    <w:rsid w:val="0003158C"/>
    <w:rsid w:val="00032212"/>
    <w:rsid w:val="00032CAB"/>
    <w:rsid w:val="00032F41"/>
    <w:rsid w:val="0003380A"/>
    <w:rsid w:val="00033A4D"/>
    <w:rsid w:val="000343E1"/>
    <w:rsid w:val="00034607"/>
    <w:rsid w:val="00034B29"/>
    <w:rsid w:val="00035744"/>
    <w:rsid w:val="00037488"/>
    <w:rsid w:val="000409CD"/>
    <w:rsid w:val="000414E2"/>
    <w:rsid w:val="0004418A"/>
    <w:rsid w:val="0004419B"/>
    <w:rsid w:val="00044889"/>
    <w:rsid w:val="00044CE1"/>
    <w:rsid w:val="000457FF"/>
    <w:rsid w:val="000462E5"/>
    <w:rsid w:val="00046A72"/>
    <w:rsid w:val="00050E70"/>
    <w:rsid w:val="000511C3"/>
    <w:rsid w:val="0005159D"/>
    <w:rsid w:val="00051DC6"/>
    <w:rsid w:val="00051E6D"/>
    <w:rsid w:val="00051E6F"/>
    <w:rsid w:val="00052381"/>
    <w:rsid w:val="0005250D"/>
    <w:rsid w:val="00053521"/>
    <w:rsid w:val="00053804"/>
    <w:rsid w:val="0005418B"/>
    <w:rsid w:val="000553E4"/>
    <w:rsid w:val="000559EF"/>
    <w:rsid w:val="00056082"/>
    <w:rsid w:val="00056DC5"/>
    <w:rsid w:val="00065214"/>
    <w:rsid w:val="00066CCE"/>
    <w:rsid w:val="00070096"/>
    <w:rsid w:val="0007039D"/>
    <w:rsid w:val="00070DE7"/>
    <w:rsid w:val="00070F48"/>
    <w:rsid w:val="00071380"/>
    <w:rsid w:val="00071F2E"/>
    <w:rsid w:val="00073CE2"/>
    <w:rsid w:val="000746F1"/>
    <w:rsid w:val="0007480A"/>
    <w:rsid w:val="00076129"/>
    <w:rsid w:val="00076269"/>
    <w:rsid w:val="00076DDE"/>
    <w:rsid w:val="00077BC5"/>
    <w:rsid w:val="00080065"/>
    <w:rsid w:val="000806DF"/>
    <w:rsid w:val="0008109B"/>
    <w:rsid w:val="00081A0F"/>
    <w:rsid w:val="00082F37"/>
    <w:rsid w:val="00083E4A"/>
    <w:rsid w:val="00084458"/>
    <w:rsid w:val="00084734"/>
    <w:rsid w:val="0008778B"/>
    <w:rsid w:val="0009036F"/>
    <w:rsid w:val="000917E8"/>
    <w:rsid w:val="0009250A"/>
    <w:rsid w:val="0009251A"/>
    <w:rsid w:val="00094C64"/>
    <w:rsid w:val="0009567F"/>
    <w:rsid w:val="00095A20"/>
    <w:rsid w:val="000960B3"/>
    <w:rsid w:val="000A04CD"/>
    <w:rsid w:val="000A067B"/>
    <w:rsid w:val="000A110B"/>
    <w:rsid w:val="000A1825"/>
    <w:rsid w:val="000A33D9"/>
    <w:rsid w:val="000A465F"/>
    <w:rsid w:val="000A5282"/>
    <w:rsid w:val="000A6AA1"/>
    <w:rsid w:val="000A6DB0"/>
    <w:rsid w:val="000A7C46"/>
    <w:rsid w:val="000B00FB"/>
    <w:rsid w:val="000B0250"/>
    <w:rsid w:val="000B031A"/>
    <w:rsid w:val="000B039E"/>
    <w:rsid w:val="000B03AE"/>
    <w:rsid w:val="000B0508"/>
    <w:rsid w:val="000B0AAE"/>
    <w:rsid w:val="000B0AFE"/>
    <w:rsid w:val="000B0B4D"/>
    <w:rsid w:val="000B108F"/>
    <w:rsid w:val="000B1E15"/>
    <w:rsid w:val="000B2841"/>
    <w:rsid w:val="000B2E36"/>
    <w:rsid w:val="000B3708"/>
    <w:rsid w:val="000B37C8"/>
    <w:rsid w:val="000B3B6A"/>
    <w:rsid w:val="000B429D"/>
    <w:rsid w:val="000B4A69"/>
    <w:rsid w:val="000B6561"/>
    <w:rsid w:val="000B66A1"/>
    <w:rsid w:val="000B7D22"/>
    <w:rsid w:val="000C1E23"/>
    <w:rsid w:val="000C520E"/>
    <w:rsid w:val="000C5806"/>
    <w:rsid w:val="000C646B"/>
    <w:rsid w:val="000C7100"/>
    <w:rsid w:val="000C7D09"/>
    <w:rsid w:val="000D05EE"/>
    <w:rsid w:val="000D29B7"/>
    <w:rsid w:val="000D3211"/>
    <w:rsid w:val="000D344A"/>
    <w:rsid w:val="000D43B5"/>
    <w:rsid w:val="000D4999"/>
    <w:rsid w:val="000D4A8E"/>
    <w:rsid w:val="000D54A2"/>
    <w:rsid w:val="000D57C9"/>
    <w:rsid w:val="000D5880"/>
    <w:rsid w:val="000D75DA"/>
    <w:rsid w:val="000E0715"/>
    <w:rsid w:val="000E0FEA"/>
    <w:rsid w:val="000E1634"/>
    <w:rsid w:val="000E2893"/>
    <w:rsid w:val="000E3780"/>
    <w:rsid w:val="000E3920"/>
    <w:rsid w:val="000E4119"/>
    <w:rsid w:val="000E4D47"/>
    <w:rsid w:val="000E55A6"/>
    <w:rsid w:val="000E5AE7"/>
    <w:rsid w:val="000E5CBC"/>
    <w:rsid w:val="000E6101"/>
    <w:rsid w:val="000E6321"/>
    <w:rsid w:val="000F0093"/>
    <w:rsid w:val="000F119A"/>
    <w:rsid w:val="000F3173"/>
    <w:rsid w:val="000F37A4"/>
    <w:rsid w:val="000F5A80"/>
    <w:rsid w:val="000F5AC1"/>
    <w:rsid w:val="000F61F3"/>
    <w:rsid w:val="000F7755"/>
    <w:rsid w:val="000F7D93"/>
    <w:rsid w:val="0010111F"/>
    <w:rsid w:val="001013E6"/>
    <w:rsid w:val="00103108"/>
    <w:rsid w:val="00103A2A"/>
    <w:rsid w:val="00105A88"/>
    <w:rsid w:val="00105C18"/>
    <w:rsid w:val="00106CA2"/>
    <w:rsid w:val="00107626"/>
    <w:rsid w:val="00107683"/>
    <w:rsid w:val="00107835"/>
    <w:rsid w:val="0011020B"/>
    <w:rsid w:val="00110736"/>
    <w:rsid w:val="00110F19"/>
    <w:rsid w:val="00111983"/>
    <w:rsid w:val="00111D7B"/>
    <w:rsid w:val="00112402"/>
    <w:rsid w:val="00113ADC"/>
    <w:rsid w:val="0011575E"/>
    <w:rsid w:val="001172BD"/>
    <w:rsid w:val="00117BE9"/>
    <w:rsid w:val="00120834"/>
    <w:rsid w:val="001219E0"/>
    <w:rsid w:val="00122CCE"/>
    <w:rsid w:val="0012386E"/>
    <w:rsid w:val="00123FA8"/>
    <w:rsid w:val="001241FD"/>
    <w:rsid w:val="00124947"/>
    <w:rsid w:val="00124A2B"/>
    <w:rsid w:val="00125BBA"/>
    <w:rsid w:val="00126607"/>
    <w:rsid w:val="00126808"/>
    <w:rsid w:val="00126BAD"/>
    <w:rsid w:val="00127439"/>
    <w:rsid w:val="00130EDC"/>
    <w:rsid w:val="0013229D"/>
    <w:rsid w:val="00132F50"/>
    <w:rsid w:val="0013305E"/>
    <w:rsid w:val="0013345F"/>
    <w:rsid w:val="00133DE6"/>
    <w:rsid w:val="00134010"/>
    <w:rsid w:val="001344C1"/>
    <w:rsid w:val="001345B5"/>
    <w:rsid w:val="00136B5D"/>
    <w:rsid w:val="00137886"/>
    <w:rsid w:val="00137FD9"/>
    <w:rsid w:val="001400CF"/>
    <w:rsid w:val="001406A9"/>
    <w:rsid w:val="00140794"/>
    <w:rsid w:val="0014178C"/>
    <w:rsid w:val="001444CE"/>
    <w:rsid w:val="00145269"/>
    <w:rsid w:val="00145776"/>
    <w:rsid w:val="00145A09"/>
    <w:rsid w:val="00145A23"/>
    <w:rsid w:val="0014700B"/>
    <w:rsid w:val="00147743"/>
    <w:rsid w:val="001500A0"/>
    <w:rsid w:val="00152E51"/>
    <w:rsid w:val="00153DC0"/>
    <w:rsid w:val="00155067"/>
    <w:rsid w:val="001614C8"/>
    <w:rsid w:val="00161D7E"/>
    <w:rsid w:val="001624C2"/>
    <w:rsid w:val="001625AE"/>
    <w:rsid w:val="00162B3C"/>
    <w:rsid w:val="00162DF3"/>
    <w:rsid w:val="001630EC"/>
    <w:rsid w:val="0016380B"/>
    <w:rsid w:val="00163F2B"/>
    <w:rsid w:val="00164993"/>
    <w:rsid w:val="00164C25"/>
    <w:rsid w:val="00164C74"/>
    <w:rsid w:val="001655DB"/>
    <w:rsid w:val="00165B23"/>
    <w:rsid w:val="00166484"/>
    <w:rsid w:val="001700F3"/>
    <w:rsid w:val="00170A65"/>
    <w:rsid w:val="0017168C"/>
    <w:rsid w:val="00171EBE"/>
    <w:rsid w:val="00173A6D"/>
    <w:rsid w:val="00173E2A"/>
    <w:rsid w:val="00174B5D"/>
    <w:rsid w:val="00175527"/>
    <w:rsid w:val="00176EDB"/>
    <w:rsid w:val="00176F9B"/>
    <w:rsid w:val="001771ED"/>
    <w:rsid w:val="001776AF"/>
    <w:rsid w:val="00177CD1"/>
    <w:rsid w:val="00180277"/>
    <w:rsid w:val="00180509"/>
    <w:rsid w:val="00180A08"/>
    <w:rsid w:val="00180B3E"/>
    <w:rsid w:val="00180E12"/>
    <w:rsid w:val="00180F7F"/>
    <w:rsid w:val="0018101B"/>
    <w:rsid w:val="00181520"/>
    <w:rsid w:val="0018171C"/>
    <w:rsid w:val="00182A0C"/>
    <w:rsid w:val="00183E03"/>
    <w:rsid w:val="00184623"/>
    <w:rsid w:val="001848D4"/>
    <w:rsid w:val="00184D1D"/>
    <w:rsid w:val="00185F81"/>
    <w:rsid w:val="00186BB3"/>
    <w:rsid w:val="00186D73"/>
    <w:rsid w:val="00186F5E"/>
    <w:rsid w:val="001872D2"/>
    <w:rsid w:val="001873F7"/>
    <w:rsid w:val="00187752"/>
    <w:rsid w:val="00190068"/>
    <w:rsid w:val="00190583"/>
    <w:rsid w:val="00190A39"/>
    <w:rsid w:val="00190E55"/>
    <w:rsid w:val="00191889"/>
    <w:rsid w:val="00191B1B"/>
    <w:rsid w:val="00192221"/>
    <w:rsid w:val="00194408"/>
    <w:rsid w:val="0019521C"/>
    <w:rsid w:val="0019593F"/>
    <w:rsid w:val="00196980"/>
    <w:rsid w:val="00196C31"/>
    <w:rsid w:val="00196C9D"/>
    <w:rsid w:val="001A0AB8"/>
    <w:rsid w:val="001A1A52"/>
    <w:rsid w:val="001A1C50"/>
    <w:rsid w:val="001A2B04"/>
    <w:rsid w:val="001A316C"/>
    <w:rsid w:val="001A31DC"/>
    <w:rsid w:val="001A3E4C"/>
    <w:rsid w:val="001A44CE"/>
    <w:rsid w:val="001B0434"/>
    <w:rsid w:val="001B048A"/>
    <w:rsid w:val="001B161A"/>
    <w:rsid w:val="001B1DD7"/>
    <w:rsid w:val="001B1EC1"/>
    <w:rsid w:val="001B2B16"/>
    <w:rsid w:val="001B2E83"/>
    <w:rsid w:val="001B33A9"/>
    <w:rsid w:val="001B3784"/>
    <w:rsid w:val="001B3B38"/>
    <w:rsid w:val="001B3BD8"/>
    <w:rsid w:val="001B4A81"/>
    <w:rsid w:val="001B4F6A"/>
    <w:rsid w:val="001B522B"/>
    <w:rsid w:val="001B5CB0"/>
    <w:rsid w:val="001B6CC8"/>
    <w:rsid w:val="001B7112"/>
    <w:rsid w:val="001C1FD1"/>
    <w:rsid w:val="001C210D"/>
    <w:rsid w:val="001C3257"/>
    <w:rsid w:val="001C3B91"/>
    <w:rsid w:val="001C3C39"/>
    <w:rsid w:val="001C4134"/>
    <w:rsid w:val="001C5079"/>
    <w:rsid w:val="001C508F"/>
    <w:rsid w:val="001C5229"/>
    <w:rsid w:val="001C5ABE"/>
    <w:rsid w:val="001C6C04"/>
    <w:rsid w:val="001C6E42"/>
    <w:rsid w:val="001C7C00"/>
    <w:rsid w:val="001D06AF"/>
    <w:rsid w:val="001D193E"/>
    <w:rsid w:val="001D2E5F"/>
    <w:rsid w:val="001D2ED7"/>
    <w:rsid w:val="001D3E0E"/>
    <w:rsid w:val="001D3E16"/>
    <w:rsid w:val="001D52ED"/>
    <w:rsid w:val="001D63A3"/>
    <w:rsid w:val="001D7FCF"/>
    <w:rsid w:val="001E07FD"/>
    <w:rsid w:val="001E1F82"/>
    <w:rsid w:val="001E276A"/>
    <w:rsid w:val="001E3DE2"/>
    <w:rsid w:val="001E43CA"/>
    <w:rsid w:val="001E4852"/>
    <w:rsid w:val="001E4CC3"/>
    <w:rsid w:val="001E4E13"/>
    <w:rsid w:val="001E6766"/>
    <w:rsid w:val="001E7D57"/>
    <w:rsid w:val="001F0FC7"/>
    <w:rsid w:val="001F238E"/>
    <w:rsid w:val="001F2AC1"/>
    <w:rsid w:val="001F31E0"/>
    <w:rsid w:val="001F3249"/>
    <w:rsid w:val="001F59F3"/>
    <w:rsid w:val="001F6952"/>
    <w:rsid w:val="001F6D30"/>
    <w:rsid w:val="001F743F"/>
    <w:rsid w:val="001F75C4"/>
    <w:rsid w:val="002001C8"/>
    <w:rsid w:val="00200943"/>
    <w:rsid w:val="00200984"/>
    <w:rsid w:val="0020116A"/>
    <w:rsid w:val="00201594"/>
    <w:rsid w:val="0020189A"/>
    <w:rsid w:val="00201AFB"/>
    <w:rsid w:val="00203802"/>
    <w:rsid w:val="00206B71"/>
    <w:rsid w:val="00206CC7"/>
    <w:rsid w:val="00206E11"/>
    <w:rsid w:val="00206E60"/>
    <w:rsid w:val="00207373"/>
    <w:rsid w:val="00211783"/>
    <w:rsid w:val="00211BFA"/>
    <w:rsid w:val="00211ECF"/>
    <w:rsid w:val="0021225C"/>
    <w:rsid w:val="00212750"/>
    <w:rsid w:val="00214CBA"/>
    <w:rsid w:val="002152C8"/>
    <w:rsid w:val="0021569B"/>
    <w:rsid w:val="00217068"/>
    <w:rsid w:val="002173FC"/>
    <w:rsid w:val="00217A14"/>
    <w:rsid w:val="00217DF9"/>
    <w:rsid w:val="00220AB7"/>
    <w:rsid w:val="002217C0"/>
    <w:rsid w:val="00222BE4"/>
    <w:rsid w:val="002230EE"/>
    <w:rsid w:val="00223535"/>
    <w:rsid w:val="002239EF"/>
    <w:rsid w:val="002241DE"/>
    <w:rsid w:val="00224C0E"/>
    <w:rsid w:val="002269CB"/>
    <w:rsid w:val="00227206"/>
    <w:rsid w:val="0022796E"/>
    <w:rsid w:val="002301C7"/>
    <w:rsid w:val="002304ED"/>
    <w:rsid w:val="00230DE7"/>
    <w:rsid w:val="00231295"/>
    <w:rsid w:val="002317B5"/>
    <w:rsid w:val="00234818"/>
    <w:rsid w:val="0023527A"/>
    <w:rsid w:val="002366D8"/>
    <w:rsid w:val="00236D98"/>
    <w:rsid w:val="00240B03"/>
    <w:rsid w:val="00240E6C"/>
    <w:rsid w:val="00243A22"/>
    <w:rsid w:val="00245B40"/>
    <w:rsid w:val="00245DD8"/>
    <w:rsid w:val="00245E58"/>
    <w:rsid w:val="00246BC3"/>
    <w:rsid w:val="00247345"/>
    <w:rsid w:val="002476D2"/>
    <w:rsid w:val="0024785E"/>
    <w:rsid w:val="00250DD8"/>
    <w:rsid w:val="00253FB7"/>
    <w:rsid w:val="002556C5"/>
    <w:rsid w:val="002557EA"/>
    <w:rsid w:val="002578F1"/>
    <w:rsid w:val="002602BC"/>
    <w:rsid w:val="00260F8B"/>
    <w:rsid w:val="00262788"/>
    <w:rsid w:val="00263CD1"/>
    <w:rsid w:val="00264892"/>
    <w:rsid w:val="002658C2"/>
    <w:rsid w:val="00265F4F"/>
    <w:rsid w:val="00267DB1"/>
    <w:rsid w:val="00270844"/>
    <w:rsid w:val="0027095F"/>
    <w:rsid w:val="00273FE1"/>
    <w:rsid w:val="002753F4"/>
    <w:rsid w:val="0028021F"/>
    <w:rsid w:val="00280771"/>
    <w:rsid w:val="00282741"/>
    <w:rsid w:val="00282E4E"/>
    <w:rsid w:val="00283863"/>
    <w:rsid w:val="00284400"/>
    <w:rsid w:val="00285503"/>
    <w:rsid w:val="00286839"/>
    <w:rsid w:val="0028785A"/>
    <w:rsid w:val="0029069F"/>
    <w:rsid w:val="0029102E"/>
    <w:rsid w:val="002912E7"/>
    <w:rsid w:val="0029162B"/>
    <w:rsid w:val="002932D5"/>
    <w:rsid w:val="00294D3B"/>
    <w:rsid w:val="00296133"/>
    <w:rsid w:val="00297A2E"/>
    <w:rsid w:val="00297E1D"/>
    <w:rsid w:val="002A02E7"/>
    <w:rsid w:val="002A0588"/>
    <w:rsid w:val="002A0E11"/>
    <w:rsid w:val="002A214C"/>
    <w:rsid w:val="002A24EB"/>
    <w:rsid w:val="002A2BD7"/>
    <w:rsid w:val="002A36E6"/>
    <w:rsid w:val="002A4210"/>
    <w:rsid w:val="002A465F"/>
    <w:rsid w:val="002A4720"/>
    <w:rsid w:val="002A4895"/>
    <w:rsid w:val="002A58E2"/>
    <w:rsid w:val="002A6025"/>
    <w:rsid w:val="002A7656"/>
    <w:rsid w:val="002A772B"/>
    <w:rsid w:val="002A7C27"/>
    <w:rsid w:val="002A7CD2"/>
    <w:rsid w:val="002B1185"/>
    <w:rsid w:val="002B2C61"/>
    <w:rsid w:val="002B2D3C"/>
    <w:rsid w:val="002B4765"/>
    <w:rsid w:val="002B4811"/>
    <w:rsid w:val="002B58A9"/>
    <w:rsid w:val="002B5B5D"/>
    <w:rsid w:val="002B62BE"/>
    <w:rsid w:val="002B7122"/>
    <w:rsid w:val="002B7377"/>
    <w:rsid w:val="002B7F04"/>
    <w:rsid w:val="002C0E22"/>
    <w:rsid w:val="002C21C1"/>
    <w:rsid w:val="002C30A5"/>
    <w:rsid w:val="002C38DF"/>
    <w:rsid w:val="002C4190"/>
    <w:rsid w:val="002C5C3B"/>
    <w:rsid w:val="002C6512"/>
    <w:rsid w:val="002C6692"/>
    <w:rsid w:val="002C6754"/>
    <w:rsid w:val="002C6E65"/>
    <w:rsid w:val="002C78DD"/>
    <w:rsid w:val="002D0955"/>
    <w:rsid w:val="002D1353"/>
    <w:rsid w:val="002D1375"/>
    <w:rsid w:val="002D29BF"/>
    <w:rsid w:val="002D36BA"/>
    <w:rsid w:val="002D5E08"/>
    <w:rsid w:val="002D798D"/>
    <w:rsid w:val="002E0C4C"/>
    <w:rsid w:val="002E1287"/>
    <w:rsid w:val="002E3543"/>
    <w:rsid w:val="002E5259"/>
    <w:rsid w:val="002E644B"/>
    <w:rsid w:val="002E6BA2"/>
    <w:rsid w:val="002E71E0"/>
    <w:rsid w:val="002F032E"/>
    <w:rsid w:val="002F15A6"/>
    <w:rsid w:val="002F2252"/>
    <w:rsid w:val="002F2DC0"/>
    <w:rsid w:val="002F4AEF"/>
    <w:rsid w:val="002F4E18"/>
    <w:rsid w:val="002F5563"/>
    <w:rsid w:val="002F572C"/>
    <w:rsid w:val="002F57B6"/>
    <w:rsid w:val="002F6458"/>
    <w:rsid w:val="002F73AF"/>
    <w:rsid w:val="00300406"/>
    <w:rsid w:val="00300B36"/>
    <w:rsid w:val="00303404"/>
    <w:rsid w:val="003035B5"/>
    <w:rsid w:val="003045E4"/>
    <w:rsid w:val="00304F82"/>
    <w:rsid w:val="00305301"/>
    <w:rsid w:val="00305B0D"/>
    <w:rsid w:val="00305D74"/>
    <w:rsid w:val="00305E3C"/>
    <w:rsid w:val="00306792"/>
    <w:rsid w:val="00306DB6"/>
    <w:rsid w:val="00306E9E"/>
    <w:rsid w:val="00310FD6"/>
    <w:rsid w:val="003114EB"/>
    <w:rsid w:val="00311509"/>
    <w:rsid w:val="003115B5"/>
    <w:rsid w:val="003116C4"/>
    <w:rsid w:val="00312915"/>
    <w:rsid w:val="00320AEB"/>
    <w:rsid w:val="00320B89"/>
    <w:rsid w:val="00320F28"/>
    <w:rsid w:val="003212A2"/>
    <w:rsid w:val="00321712"/>
    <w:rsid w:val="00323251"/>
    <w:rsid w:val="0032397B"/>
    <w:rsid w:val="00323FDA"/>
    <w:rsid w:val="00324D4B"/>
    <w:rsid w:val="003267A4"/>
    <w:rsid w:val="00326F20"/>
    <w:rsid w:val="003277F5"/>
    <w:rsid w:val="00330027"/>
    <w:rsid w:val="00330F9D"/>
    <w:rsid w:val="003310B7"/>
    <w:rsid w:val="00331EE0"/>
    <w:rsid w:val="003326D1"/>
    <w:rsid w:val="00332DB6"/>
    <w:rsid w:val="00333463"/>
    <w:rsid w:val="00333688"/>
    <w:rsid w:val="0033435B"/>
    <w:rsid w:val="00334C60"/>
    <w:rsid w:val="0033564E"/>
    <w:rsid w:val="003362A9"/>
    <w:rsid w:val="00336D9A"/>
    <w:rsid w:val="00337BA1"/>
    <w:rsid w:val="00340E0B"/>
    <w:rsid w:val="00340F58"/>
    <w:rsid w:val="0034121F"/>
    <w:rsid w:val="003414EC"/>
    <w:rsid w:val="00342DBA"/>
    <w:rsid w:val="00342F3A"/>
    <w:rsid w:val="00343BB5"/>
    <w:rsid w:val="00343CA9"/>
    <w:rsid w:val="0034431C"/>
    <w:rsid w:val="0034436C"/>
    <w:rsid w:val="00344980"/>
    <w:rsid w:val="00344A74"/>
    <w:rsid w:val="00344C59"/>
    <w:rsid w:val="00346408"/>
    <w:rsid w:val="00346F0A"/>
    <w:rsid w:val="00350C21"/>
    <w:rsid w:val="00352D97"/>
    <w:rsid w:val="003532AA"/>
    <w:rsid w:val="003565FB"/>
    <w:rsid w:val="00360D0D"/>
    <w:rsid w:val="00361A5B"/>
    <w:rsid w:val="00362307"/>
    <w:rsid w:val="00362519"/>
    <w:rsid w:val="00365210"/>
    <w:rsid w:val="00370233"/>
    <w:rsid w:val="003709DF"/>
    <w:rsid w:val="00371CEC"/>
    <w:rsid w:val="003722FC"/>
    <w:rsid w:val="003743AD"/>
    <w:rsid w:val="00374E8F"/>
    <w:rsid w:val="003751F5"/>
    <w:rsid w:val="00376BDE"/>
    <w:rsid w:val="00376C96"/>
    <w:rsid w:val="003773EF"/>
    <w:rsid w:val="00380F67"/>
    <w:rsid w:val="00381061"/>
    <w:rsid w:val="00381611"/>
    <w:rsid w:val="003816FE"/>
    <w:rsid w:val="00381B99"/>
    <w:rsid w:val="00382FAA"/>
    <w:rsid w:val="003849CC"/>
    <w:rsid w:val="00384A60"/>
    <w:rsid w:val="00384DE5"/>
    <w:rsid w:val="00386BD4"/>
    <w:rsid w:val="0038795A"/>
    <w:rsid w:val="003912A6"/>
    <w:rsid w:val="003917A2"/>
    <w:rsid w:val="003920A1"/>
    <w:rsid w:val="00392EA5"/>
    <w:rsid w:val="00393244"/>
    <w:rsid w:val="00393262"/>
    <w:rsid w:val="00393CFD"/>
    <w:rsid w:val="00395B52"/>
    <w:rsid w:val="00395B92"/>
    <w:rsid w:val="00396984"/>
    <w:rsid w:val="003A001C"/>
    <w:rsid w:val="003A124E"/>
    <w:rsid w:val="003A163B"/>
    <w:rsid w:val="003A1853"/>
    <w:rsid w:val="003A3372"/>
    <w:rsid w:val="003A35F4"/>
    <w:rsid w:val="003A459F"/>
    <w:rsid w:val="003A4C6E"/>
    <w:rsid w:val="003A508A"/>
    <w:rsid w:val="003A5505"/>
    <w:rsid w:val="003A564D"/>
    <w:rsid w:val="003A608A"/>
    <w:rsid w:val="003A6555"/>
    <w:rsid w:val="003A7695"/>
    <w:rsid w:val="003B0C03"/>
    <w:rsid w:val="003B20DB"/>
    <w:rsid w:val="003B2E6C"/>
    <w:rsid w:val="003B2FF7"/>
    <w:rsid w:val="003B307D"/>
    <w:rsid w:val="003B4082"/>
    <w:rsid w:val="003B412A"/>
    <w:rsid w:val="003B441E"/>
    <w:rsid w:val="003B44ED"/>
    <w:rsid w:val="003B4667"/>
    <w:rsid w:val="003B59C5"/>
    <w:rsid w:val="003B5D96"/>
    <w:rsid w:val="003B64E4"/>
    <w:rsid w:val="003B6A2D"/>
    <w:rsid w:val="003C05DE"/>
    <w:rsid w:val="003C0829"/>
    <w:rsid w:val="003C18F5"/>
    <w:rsid w:val="003C1CBE"/>
    <w:rsid w:val="003C2179"/>
    <w:rsid w:val="003C22AB"/>
    <w:rsid w:val="003C2BF0"/>
    <w:rsid w:val="003C44A4"/>
    <w:rsid w:val="003C56D2"/>
    <w:rsid w:val="003C572A"/>
    <w:rsid w:val="003C73F5"/>
    <w:rsid w:val="003D01AB"/>
    <w:rsid w:val="003D036A"/>
    <w:rsid w:val="003D0CAF"/>
    <w:rsid w:val="003D0E0E"/>
    <w:rsid w:val="003D111A"/>
    <w:rsid w:val="003D158A"/>
    <w:rsid w:val="003D19E1"/>
    <w:rsid w:val="003D2B37"/>
    <w:rsid w:val="003D2DC6"/>
    <w:rsid w:val="003D2E7C"/>
    <w:rsid w:val="003D3359"/>
    <w:rsid w:val="003D3B7D"/>
    <w:rsid w:val="003D428F"/>
    <w:rsid w:val="003D4A9D"/>
    <w:rsid w:val="003D4E39"/>
    <w:rsid w:val="003D4E46"/>
    <w:rsid w:val="003D5C9F"/>
    <w:rsid w:val="003D5D48"/>
    <w:rsid w:val="003D6067"/>
    <w:rsid w:val="003D669D"/>
    <w:rsid w:val="003D707C"/>
    <w:rsid w:val="003E178A"/>
    <w:rsid w:val="003E18C1"/>
    <w:rsid w:val="003E1C78"/>
    <w:rsid w:val="003E1E1D"/>
    <w:rsid w:val="003E2167"/>
    <w:rsid w:val="003E3855"/>
    <w:rsid w:val="003E4C7A"/>
    <w:rsid w:val="003E4CF0"/>
    <w:rsid w:val="003E5130"/>
    <w:rsid w:val="003E5AEE"/>
    <w:rsid w:val="003E5C36"/>
    <w:rsid w:val="003E5E78"/>
    <w:rsid w:val="003E6672"/>
    <w:rsid w:val="003E72A2"/>
    <w:rsid w:val="003E72D6"/>
    <w:rsid w:val="003F0139"/>
    <w:rsid w:val="003F0E81"/>
    <w:rsid w:val="003F0F37"/>
    <w:rsid w:val="003F1397"/>
    <w:rsid w:val="003F3787"/>
    <w:rsid w:val="003F392A"/>
    <w:rsid w:val="003F5254"/>
    <w:rsid w:val="003F5F1A"/>
    <w:rsid w:val="003F625D"/>
    <w:rsid w:val="0040082D"/>
    <w:rsid w:val="00400AFD"/>
    <w:rsid w:val="00400E33"/>
    <w:rsid w:val="004017C8"/>
    <w:rsid w:val="004020F0"/>
    <w:rsid w:val="00402E77"/>
    <w:rsid w:val="004031FF"/>
    <w:rsid w:val="004036BE"/>
    <w:rsid w:val="004045C9"/>
    <w:rsid w:val="00406088"/>
    <w:rsid w:val="00406527"/>
    <w:rsid w:val="0040664F"/>
    <w:rsid w:val="004066E7"/>
    <w:rsid w:val="0040744F"/>
    <w:rsid w:val="004075BF"/>
    <w:rsid w:val="00412083"/>
    <w:rsid w:val="0041211B"/>
    <w:rsid w:val="0041249A"/>
    <w:rsid w:val="00413490"/>
    <w:rsid w:val="00414BAD"/>
    <w:rsid w:val="00414DA3"/>
    <w:rsid w:val="0041542C"/>
    <w:rsid w:val="00416E1E"/>
    <w:rsid w:val="00417276"/>
    <w:rsid w:val="004173B9"/>
    <w:rsid w:val="00422967"/>
    <w:rsid w:val="00422B27"/>
    <w:rsid w:val="00424240"/>
    <w:rsid w:val="00424647"/>
    <w:rsid w:val="004247A7"/>
    <w:rsid w:val="004248F3"/>
    <w:rsid w:val="0042521C"/>
    <w:rsid w:val="0042527F"/>
    <w:rsid w:val="00425B20"/>
    <w:rsid w:val="0042615A"/>
    <w:rsid w:val="004265A4"/>
    <w:rsid w:val="004274B2"/>
    <w:rsid w:val="00430CCE"/>
    <w:rsid w:val="00430D63"/>
    <w:rsid w:val="004323EF"/>
    <w:rsid w:val="0043269A"/>
    <w:rsid w:val="00432E0A"/>
    <w:rsid w:val="0043474D"/>
    <w:rsid w:val="0043488C"/>
    <w:rsid w:val="00434DD6"/>
    <w:rsid w:val="004364F3"/>
    <w:rsid w:val="00440C7D"/>
    <w:rsid w:val="004410ED"/>
    <w:rsid w:val="00442284"/>
    <w:rsid w:val="004428BA"/>
    <w:rsid w:val="00446431"/>
    <w:rsid w:val="004467D6"/>
    <w:rsid w:val="004467E9"/>
    <w:rsid w:val="0044757A"/>
    <w:rsid w:val="004475D2"/>
    <w:rsid w:val="00447B1B"/>
    <w:rsid w:val="004514C4"/>
    <w:rsid w:val="004520D6"/>
    <w:rsid w:val="00452EB2"/>
    <w:rsid w:val="00452FD2"/>
    <w:rsid w:val="004532B4"/>
    <w:rsid w:val="00454B48"/>
    <w:rsid w:val="00454FCC"/>
    <w:rsid w:val="0045621C"/>
    <w:rsid w:val="0045630C"/>
    <w:rsid w:val="00457451"/>
    <w:rsid w:val="00457D69"/>
    <w:rsid w:val="004601AA"/>
    <w:rsid w:val="00460201"/>
    <w:rsid w:val="00463F09"/>
    <w:rsid w:val="0046461C"/>
    <w:rsid w:val="0046465D"/>
    <w:rsid w:val="004648C3"/>
    <w:rsid w:val="00464DD3"/>
    <w:rsid w:val="00465A46"/>
    <w:rsid w:val="00467584"/>
    <w:rsid w:val="00467A6A"/>
    <w:rsid w:val="00467A9B"/>
    <w:rsid w:val="00470230"/>
    <w:rsid w:val="00470DB7"/>
    <w:rsid w:val="004738F1"/>
    <w:rsid w:val="0047399C"/>
    <w:rsid w:val="004739DA"/>
    <w:rsid w:val="00473D8B"/>
    <w:rsid w:val="004742F7"/>
    <w:rsid w:val="00474506"/>
    <w:rsid w:val="00474620"/>
    <w:rsid w:val="0047472F"/>
    <w:rsid w:val="004749BA"/>
    <w:rsid w:val="00474A78"/>
    <w:rsid w:val="0047594B"/>
    <w:rsid w:val="00476224"/>
    <w:rsid w:val="0048118F"/>
    <w:rsid w:val="004812E4"/>
    <w:rsid w:val="00481BBB"/>
    <w:rsid w:val="00482889"/>
    <w:rsid w:val="00482CB0"/>
    <w:rsid w:val="0048558C"/>
    <w:rsid w:val="004866BA"/>
    <w:rsid w:val="00487655"/>
    <w:rsid w:val="004876AE"/>
    <w:rsid w:val="004878C2"/>
    <w:rsid w:val="0048798E"/>
    <w:rsid w:val="00487E27"/>
    <w:rsid w:val="004904F8"/>
    <w:rsid w:val="00491C06"/>
    <w:rsid w:val="00491EB1"/>
    <w:rsid w:val="004924F3"/>
    <w:rsid w:val="004951D4"/>
    <w:rsid w:val="0049571F"/>
    <w:rsid w:val="00495873"/>
    <w:rsid w:val="00496686"/>
    <w:rsid w:val="004966BB"/>
    <w:rsid w:val="004972D9"/>
    <w:rsid w:val="004A03D9"/>
    <w:rsid w:val="004A12E4"/>
    <w:rsid w:val="004A280C"/>
    <w:rsid w:val="004A3211"/>
    <w:rsid w:val="004A3E23"/>
    <w:rsid w:val="004A42F5"/>
    <w:rsid w:val="004A4CED"/>
    <w:rsid w:val="004A5344"/>
    <w:rsid w:val="004A57DB"/>
    <w:rsid w:val="004A5B1E"/>
    <w:rsid w:val="004A6C7A"/>
    <w:rsid w:val="004A7AC6"/>
    <w:rsid w:val="004B026E"/>
    <w:rsid w:val="004B0919"/>
    <w:rsid w:val="004B1D68"/>
    <w:rsid w:val="004B240A"/>
    <w:rsid w:val="004B275A"/>
    <w:rsid w:val="004B2A6E"/>
    <w:rsid w:val="004B2AF2"/>
    <w:rsid w:val="004B30D5"/>
    <w:rsid w:val="004B4996"/>
    <w:rsid w:val="004C1990"/>
    <w:rsid w:val="004C1B08"/>
    <w:rsid w:val="004C247D"/>
    <w:rsid w:val="004C3F0C"/>
    <w:rsid w:val="004C3F81"/>
    <w:rsid w:val="004C43BD"/>
    <w:rsid w:val="004C446F"/>
    <w:rsid w:val="004C5A99"/>
    <w:rsid w:val="004C5FC2"/>
    <w:rsid w:val="004C6B2B"/>
    <w:rsid w:val="004C6C82"/>
    <w:rsid w:val="004C718D"/>
    <w:rsid w:val="004C7CF6"/>
    <w:rsid w:val="004D02B7"/>
    <w:rsid w:val="004D1448"/>
    <w:rsid w:val="004D3268"/>
    <w:rsid w:val="004D3F7F"/>
    <w:rsid w:val="004D431C"/>
    <w:rsid w:val="004D57B0"/>
    <w:rsid w:val="004D5AB2"/>
    <w:rsid w:val="004D5DC5"/>
    <w:rsid w:val="004D5E50"/>
    <w:rsid w:val="004D5FA2"/>
    <w:rsid w:val="004D62BD"/>
    <w:rsid w:val="004D72E1"/>
    <w:rsid w:val="004D7999"/>
    <w:rsid w:val="004E03E7"/>
    <w:rsid w:val="004E0B39"/>
    <w:rsid w:val="004E18D8"/>
    <w:rsid w:val="004E22C8"/>
    <w:rsid w:val="004E2F55"/>
    <w:rsid w:val="004E5709"/>
    <w:rsid w:val="004E63EF"/>
    <w:rsid w:val="004E6FBA"/>
    <w:rsid w:val="004E7F1D"/>
    <w:rsid w:val="004F0810"/>
    <w:rsid w:val="004F1297"/>
    <w:rsid w:val="004F139F"/>
    <w:rsid w:val="004F1E79"/>
    <w:rsid w:val="004F360A"/>
    <w:rsid w:val="004F4BE2"/>
    <w:rsid w:val="004F5665"/>
    <w:rsid w:val="004F5C29"/>
    <w:rsid w:val="004F5D64"/>
    <w:rsid w:val="004F644D"/>
    <w:rsid w:val="004F6919"/>
    <w:rsid w:val="00500F22"/>
    <w:rsid w:val="00502930"/>
    <w:rsid w:val="0050341F"/>
    <w:rsid w:val="00503466"/>
    <w:rsid w:val="00503B67"/>
    <w:rsid w:val="005043BF"/>
    <w:rsid w:val="00506C58"/>
    <w:rsid w:val="005112DD"/>
    <w:rsid w:val="005123DD"/>
    <w:rsid w:val="005131F2"/>
    <w:rsid w:val="00513489"/>
    <w:rsid w:val="00513A7F"/>
    <w:rsid w:val="0051428B"/>
    <w:rsid w:val="00514851"/>
    <w:rsid w:val="00515A26"/>
    <w:rsid w:val="0052068A"/>
    <w:rsid w:val="005214FE"/>
    <w:rsid w:val="00521971"/>
    <w:rsid w:val="00525BD1"/>
    <w:rsid w:val="00526611"/>
    <w:rsid w:val="00526A9F"/>
    <w:rsid w:val="0052764B"/>
    <w:rsid w:val="00527EB7"/>
    <w:rsid w:val="00530023"/>
    <w:rsid w:val="0053050F"/>
    <w:rsid w:val="005305A8"/>
    <w:rsid w:val="00530DEE"/>
    <w:rsid w:val="0053115B"/>
    <w:rsid w:val="0053142A"/>
    <w:rsid w:val="00531F4B"/>
    <w:rsid w:val="005326C9"/>
    <w:rsid w:val="0053270A"/>
    <w:rsid w:val="0053318A"/>
    <w:rsid w:val="00533CAC"/>
    <w:rsid w:val="00533D26"/>
    <w:rsid w:val="00536157"/>
    <w:rsid w:val="00536C54"/>
    <w:rsid w:val="00537AA2"/>
    <w:rsid w:val="00540BD5"/>
    <w:rsid w:val="00540FFA"/>
    <w:rsid w:val="005415CA"/>
    <w:rsid w:val="005430B8"/>
    <w:rsid w:val="00543468"/>
    <w:rsid w:val="00543A50"/>
    <w:rsid w:val="00544E72"/>
    <w:rsid w:val="00545FDF"/>
    <w:rsid w:val="00546072"/>
    <w:rsid w:val="005465A8"/>
    <w:rsid w:val="00546ABC"/>
    <w:rsid w:val="005471B5"/>
    <w:rsid w:val="00547795"/>
    <w:rsid w:val="005507E5"/>
    <w:rsid w:val="00551BD6"/>
    <w:rsid w:val="00552994"/>
    <w:rsid w:val="005532C3"/>
    <w:rsid w:val="00553373"/>
    <w:rsid w:val="005537CA"/>
    <w:rsid w:val="00555330"/>
    <w:rsid w:val="00556A2E"/>
    <w:rsid w:val="00556DE4"/>
    <w:rsid w:val="0055791E"/>
    <w:rsid w:val="005616CE"/>
    <w:rsid w:val="00561A79"/>
    <w:rsid w:val="00561D24"/>
    <w:rsid w:val="00562521"/>
    <w:rsid w:val="005626C9"/>
    <w:rsid w:val="005641B8"/>
    <w:rsid w:val="0056474A"/>
    <w:rsid w:val="00566C4C"/>
    <w:rsid w:val="00566E3A"/>
    <w:rsid w:val="00567551"/>
    <w:rsid w:val="0057082A"/>
    <w:rsid w:val="0057254C"/>
    <w:rsid w:val="00572A8D"/>
    <w:rsid w:val="00573028"/>
    <w:rsid w:val="00574CCE"/>
    <w:rsid w:val="00577FA2"/>
    <w:rsid w:val="00580BF2"/>
    <w:rsid w:val="00581153"/>
    <w:rsid w:val="005812E1"/>
    <w:rsid w:val="005813B4"/>
    <w:rsid w:val="0058143A"/>
    <w:rsid w:val="005824AB"/>
    <w:rsid w:val="00582D42"/>
    <w:rsid w:val="0058347F"/>
    <w:rsid w:val="00583534"/>
    <w:rsid w:val="00583A91"/>
    <w:rsid w:val="00583EA9"/>
    <w:rsid w:val="00585EA6"/>
    <w:rsid w:val="00585F81"/>
    <w:rsid w:val="00586267"/>
    <w:rsid w:val="005879FC"/>
    <w:rsid w:val="005906A9"/>
    <w:rsid w:val="005915E5"/>
    <w:rsid w:val="00591758"/>
    <w:rsid w:val="00591C83"/>
    <w:rsid w:val="005938B3"/>
    <w:rsid w:val="0059431E"/>
    <w:rsid w:val="00595DD7"/>
    <w:rsid w:val="00597889"/>
    <w:rsid w:val="005A1C0A"/>
    <w:rsid w:val="005A20BE"/>
    <w:rsid w:val="005A2DD6"/>
    <w:rsid w:val="005A396A"/>
    <w:rsid w:val="005A3C74"/>
    <w:rsid w:val="005A433C"/>
    <w:rsid w:val="005A5A0E"/>
    <w:rsid w:val="005A5C07"/>
    <w:rsid w:val="005A61D2"/>
    <w:rsid w:val="005A75DC"/>
    <w:rsid w:val="005A774E"/>
    <w:rsid w:val="005B014F"/>
    <w:rsid w:val="005B0655"/>
    <w:rsid w:val="005B10A9"/>
    <w:rsid w:val="005B2B4A"/>
    <w:rsid w:val="005B32AB"/>
    <w:rsid w:val="005B37B2"/>
    <w:rsid w:val="005B4B02"/>
    <w:rsid w:val="005B4CE8"/>
    <w:rsid w:val="005B50A5"/>
    <w:rsid w:val="005B5884"/>
    <w:rsid w:val="005B65A5"/>
    <w:rsid w:val="005B6A2C"/>
    <w:rsid w:val="005B6BE8"/>
    <w:rsid w:val="005B733C"/>
    <w:rsid w:val="005B7835"/>
    <w:rsid w:val="005B79A4"/>
    <w:rsid w:val="005C006C"/>
    <w:rsid w:val="005C0078"/>
    <w:rsid w:val="005C13AB"/>
    <w:rsid w:val="005C2C50"/>
    <w:rsid w:val="005C2CAC"/>
    <w:rsid w:val="005C2EA1"/>
    <w:rsid w:val="005C6281"/>
    <w:rsid w:val="005D0A73"/>
    <w:rsid w:val="005D0CF6"/>
    <w:rsid w:val="005D1D9E"/>
    <w:rsid w:val="005D2327"/>
    <w:rsid w:val="005D2648"/>
    <w:rsid w:val="005D2902"/>
    <w:rsid w:val="005D3FCE"/>
    <w:rsid w:val="005D4372"/>
    <w:rsid w:val="005D58EA"/>
    <w:rsid w:val="005D6EA7"/>
    <w:rsid w:val="005E09D9"/>
    <w:rsid w:val="005E0EC6"/>
    <w:rsid w:val="005E10A9"/>
    <w:rsid w:val="005E3190"/>
    <w:rsid w:val="005E4999"/>
    <w:rsid w:val="005E4B99"/>
    <w:rsid w:val="005E513A"/>
    <w:rsid w:val="005E5C2F"/>
    <w:rsid w:val="005E6747"/>
    <w:rsid w:val="005E6BF2"/>
    <w:rsid w:val="005E735D"/>
    <w:rsid w:val="005E75AD"/>
    <w:rsid w:val="005F023C"/>
    <w:rsid w:val="005F0665"/>
    <w:rsid w:val="005F0C21"/>
    <w:rsid w:val="005F135C"/>
    <w:rsid w:val="005F1F8D"/>
    <w:rsid w:val="005F272F"/>
    <w:rsid w:val="005F2F52"/>
    <w:rsid w:val="005F32F6"/>
    <w:rsid w:val="005F3543"/>
    <w:rsid w:val="005F735B"/>
    <w:rsid w:val="005F73C3"/>
    <w:rsid w:val="005F7C4D"/>
    <w:rsid w:val="00600DD0"/>
    <w:rsid w:val="00600F4C"/>
    <w:rsid w:val="00601687"/>
    <w:rsid w:val="00601DB8"/>
    <w:rsid w:val="00601DC8"/>
    <w:rsid w:val="0060313B"/>
    <w:rsid w:val="00606932"/>
    <w:rsid w:val="006069F7"/>
    <w:rsid w:val="006077C7"/>
    <w:rsid w:val="00610DA7"/>
    <w:rsid w:val="0061220C"/>
    <w:rsid w:val="00612A69"/>
    <w:rsid w:val="00612AE6"/>
    <w:rsid w:val="00612D5C"/>
    <w:rsid w:val="00613335"/>
    <w:rsid w:val="00613BBC"/>
    <w:rsid w:val="0061671B"/>
    <w:rsid w:val="006179D4"/>
    <w:rsid w:val="00620275"/>
    <w:rsid w:val="00620FD0"/>
    <w:rsid w:val="00621E0B"/>
    <w:rsid w:val="00622BB5"/>
    <w:rsid w:val="00624115"/>
    <w:rsid w:val="0062499B"/>
    <w:rsid w:val="0062515B"/>
    <w:rsid w:val="006252E7"/>
    <w:rsid w:val="006257ED"/>
    <w:rsid w:val="00626066"/>
    <w:rsid w:val="00626996"/>
    <w:rsid w:val="006273DA"/>
    <w:rsid w:val="00627499"/>
    <w:rsid w:val="00627B02"/>
    <w:rsid w:val="00630C67"/>
    <w:rsid w:val="00630C89"/>
    <w:rsid w:val="00630DAD"/>
    <w:rsid w:val="006313EC"/>
    <w:rsid w:val="006313F8"/>
    <w:rsid w:val="0063163E"/>
    <w:rsid w:val="00631ABD"/>
    <w:rsid w:val="00631E5A"/>
    <w:rsid w:val="00632092"/>
    <w:rsid w:val="00633101"/>
    <w:rsid w:val="00633116"/>
    <w:rsid w:val="00634CB3"/>
    <w:rsid w:val="00634E88"/>
    <w:rsid w:val="00634E8E"/>
    <w:rsid w:val="00634F33"/>
    <w:rsid w:val="00635068"/>
    <w:rsid w:val="00635603"/>
    <w:rsid w:val="00636459"/>
    <w:rsid w:val="00636903"/>
    <w:rsid w:val="00636DB2"/>
    <w:rsid w:val="00640065"/>
    <w:rsid w:val="0064072D"/>
    <w:rsid w:val="00640ED0"/>
    <w:rsid w:val="00641995"/>
    <w:rsid w:val="00641BD6"/>
    <w:rsid w:val="00641F83"/>
    <w:rsid w:val="006427CC"/>
    <w:rsid w:val="006434E3"/>
    <w:rsid w:val="0064417A"/>
    <w:rsid w:val="00644431"/>
    <w:rsid w:val="00645394"/>
    <w:rsid w:val="00645EAF"/>
    <w:rsid w:val="00645ECB"/>
    <w:rsid w:val="0064727A"/>
    <w:rsid w:val="00647AD0"/>
    <w:rsid w:val="006515B6"/>
    <w:rsid w:val="00651E8E"/>
    <w:rsid w:val="00652061"/>
    <w:rsid w:val="00652C1F"/>
    <w:rsid w:val="0065349A"/>
    <w:rsid w:val="00653BDE"/>
    <w:rsid w:val="00653D58"/>
    <w:rsid w:val="00656A07"/>
    <w:rsid w:val="00657746"/>
    <w:rsid w:val="006615CC"/>
    <w:rsid w:val="00662D79"/>
    <w:rsid w:val="006638D9"/>
    <w:rsid w:val="006642BC"/>
    <w:rsid w:val="006651CD"/>
    <w:rsid w:val="00666586"/>
    <w:rsid w:val="00666D3B"/>
    <w:rsid w:val="00666F7A"/>
    <w:rsid w:val="006679F9"/>
    <w:rsid w:val="00671231"/>
    <w:rsid w:val="00671331"/>
    <w:rsid w:val="00671CBE"/>
    <w:rsid w:val="0067355A"/>
    <w:rsid w:val="006739F1"/>
    <w:rsid w:val="0067547D"/>
    <w:rsid w:val="00676C24"/>
    <w:rsid w:val="00676D16"/>
    <w:rsid w:val="006805B4"/>
    <w:rsid w:val="00681C87"/>
    <w:rsid w:val="00681F77"/>
    <w:rsid w:val="00681FFE"/>
    <w:rsid w:val="00683181"/>
    <w:rsid w:val="006849F8"/>
    <w:rsid w:val="00685389"/>
    <w:rsid w:val="00685A7B"/>
    <w:rsid w:val="00685D17"/>
    <w:rsid w:val="006864F4"/>
    <w:rsid w:val="00686A2E"/>
    <w:rsid w:val="00686FFC"/>
    <w:rsid w:val="00687925"/>
    <w:rsid w:val="00687E53"/>
    <w:rsid w:val="006907A4"/>
    <w:rsid w:val="006907C7"/>
    <w:rsid w:val="00690BD2"/>
    <w:rsid w:val="0069334B"/>
    <w:rsid w:val="00694A94"/>
    <w:rsid w:val="00695E9B"/>
    <w:rsid w:val="00696228"/>
    <w:rsid w:val="006969AE"/>
    <w:rsid w:val="00697F2A"/>
    <w:rsid w:val="006A03EE"/>
    <w:rsid w:val="006A1FFD"/>
    <w:rsid w:val="006A467B"/>
    <w:rsid w:val="006A4967"/>
    <w:rsid w:val="006A4D35"/>
    <w:rsid w:val="006A58E5"/>
    <w:rsid w:val="006A68BF"/>
    <w:rsid w:val="006A6CE5"/>
    <w:rsid w:val="006A7E40"/>
    <w:rsid w:val="006B08B2"/>
    <w:rsid w:val="006B1E57"/>
    <w:rsid w:val="006B24FD"/>
    <w:rsid w:val="006B33B2"/>
    <w:rsid w:val="006B4D9D"/>
    <w:rsid w:val="006B4F06"/>
    <w:rsid w:val="006B5AC7"/>
    <w:rsid w:val="006B5F19"/>
    <w:rsid w:val="006B677C"/>
    <w:rsid w:val="006B6A60"/>
    <w:rsid w:val="006B7219"/>
    <w:rsid w:val="006B771A"/>
    <w:rsid w:val="006B7C25"/>
    <w:rsid w:val="006C05E5"/>
    <w:rsid w:val="006C079B"/>
    <w:rsid w:val="006C138A"/>
    <w:rsid w:val="006C1A3D"/>
    <w:rsid w:val="006C289C"/>
    <w:rsid w:val="006C2B2C"/>
    <w:rsid w:val="006C2F47"/>
    <w:rsid w:val="006C4D31"/>
    <w:rsid w:val="006C5809"/>
    <w:rsid w:val="006C6018"/>
    <w:rsid w:val="006C6CDB"/>
    <w:rsid w:val="006C706C"/>
    <w:rsid w:val="006C709D"/>
    <w:rsid w:val="006C7912"/>
    <w:rsid w:val="006C7C16"/>
    <w:rsid w:val="006D005F"/>
    <w:rsid w:val="006D0DBC"/>
    <w:rsid w:val="006D103B"/>
    <w:rsid w:val="006D2D86"/>
    <w:rsid w:val="006D40B0"/>
    <w:rsid w:val="006D5186"/>
    <w:rsid w:val="006D5F2A"/>
    <w:rsid w:val="006D7A7F"/>
    <w:rsid w:val="006E2244"/>
    <w:rsid w:val="006E5F32"/>
    <w:rsid w:val="006E6042"/>
    <w:rsid w:val="006E690E"/>
    <w:rsid w:val="006E6D90"/>
    <w:rsid w:val="006E6F18"/>
    <w:rsid w:val="006E7891"/>
    <w:rsid w:val="006E7C94"/>
    <w:rsid w:val="006F0707"/>
    <w:rsid w:val="006F1A1E"/>
    <w:rsid w:val="006F1E49"/>
    <w:rsid w:val="006F2A56"/>
    <w:rsid w:val="006F3321"/>
    <w:rsid w:val="006F347B"/>
    <w:rsid w:val="006F3532"/>
    <w:rsid w:val="006F41D7"/>
    <w:rsid w:val="006F4CB2"/>
    <w:rsid w:val="006F63DB"/>
    <w:rsid w:val="006F6405"/>
    <w:rsid w:val="006F694D"/>
    <w:rsid w:val="0070018B"/>
    <w:rsid w:val="007005C6"/>
    <w:rsid w:val="00700771"/>
    <w:rsid w:val="0070120E"/>
    <w:rsid w:val="00701697"/>
    <w:rsid w:val="00701F10"/>
    <w:rsid w:val="00703158"/>
    <w:rsid w:val="00703418"/>
    <w:rsid w:val="00703EBF"/>
    <w:rsid w:val="0070402C"/>
    <w:rsid w:val="007047BA"/>
    <w:rsid w:val="00704906"/>
    <w:rsid w:val="007051ED"/>
    <w:rsid w:val="00705D1B"/>
    <w:rsid w:val="007070DC"/>
    <w:rsid w:val="007071D1"/>
    <w:rsid w:val="00707A9C"/>
    <w:rsid w:val="00710769"/>
    <w:rsid w:val="007111F4"/>
    <w:rsid w:val="00711779"/>
    <w:rsid w:val="00712761"/>
    <w:rsid w:val="0071471A"/>
    <w:rsid w:val="00714729"/>
    <w:rsid w:val="00714CFA"/>
    <w:rsid w:val="00717B3E"/>
    <w:rsid w:val="00717CDA"/>
    <w:rsid w:val="00717D88"/>
    <w:rsid w:val="00720E4D"/>
    <w:rsid w:val="00720EBC"/>
    <w:rsid w:val="00721700"/>
    <w:rsid w:val="007218E0"/>
    <w:rsid w:val="00721C00"/>
    <w:rsid w:val="00721E35"/>
    <w:rsid w:val="0072233A"/>
    <w:rsid w:val="00723190"/>
    <w:rsid w:val="007231A9"/>
    <w:rsid w:val="007231F1"/>
    <w:rsid w:val="00724960"/>
    <w:rsid w:val="00725CBB"/>
    <w:rsid w:val="00726E42"/>
    <w:rsid w:val="007274E8"/>
    <w:rsid w:val="0072755A"/>
    <w:rsid w:val="00727880"/>
    <w:rsid w:val="00727CD4"/>
    <w:rsid w:val="007313AA"/>
    <w:rsid w:val="00732D8F"/>
    <w:rsid w:val="0073343E"/>
    <w:rsid w:val="007339AD"/>
    <w:rsid w:val="007355BB"/>
    <w:rsid w:val="007367A9"/>
    <w:rsid w:val="00737647"/>
    <w:rsid w:val="007401AC"/>
    <w:rsid w:val="00740BB8"/>
    <w:rsid w:val="00741167"/>
    <w:rsid w:val="007419D5"/>
    <w:rsid w:val="0074252A"/>
    <w:rsid w:val="007428A9"/>
    <w:rsid w:val="00744B46"/>
    <w:rsid w:val="00752BF8"/>
    <w:rsid w:val="0075309D"/>
    <w:rsid w:val="00753120"/>
    <w:rsid w:val="00753173"/>
    <w:rsid w:val="0075421F"/>
    <w:rsid w:val="007552D6"/>
    <w:rsid w:val="007553C9"/>
    <w:rsid w:val="00756F98"/>
    <w:rsid w:val="00760261"/>
    <w:rsid w:val="00760938"/>
    <w:rsid w:val="00760DB3"/>
    <w:rsid w:val="0076111B"/>
    <w:rsid w:val="0076262E"/>
    <w:rsid w:val="007627A0"/>
    <w:rsid w:val="00762A42"/>
    <w:rsid w:val="00762E4F"/>
    <w:rsid w:val="0076311A"/>
    <w:rsid w:val="00763293"/>
    <w:rsid w:val="00763E8F"/>
    <w:rsid w:val="00765329"/>
    <w:rsid w:val="0076552C"/>
    <w:rsid w:val="00765F04"/>
    <w:rsid w:val="007662E3"/>
    <w:rsid w:val="00767D66"/>
    <w:rsid w:val="00770EC2"/>
    <w:rsid w:val="00770F29"/>
    <w:rsid w:val="0077118B"/>
    <w:rsid w:val="00772B32"/>
    <w:rsid w:val="007733CB"/>
    <w:rsid w:val="00773A6C"/>
    <w:rsid w:val="00775DB3"/>
    <w:rsid w:val="007770BD"/>
    <w:rsid w:val="00777A31"/>
    <w:rsid w:val="0078293D"/>
    <w:rsid w:val="00782A5D"/>
    <w:rsid w:val="00782ED0"/>
    <w:rsid w:val="00783830"/>
    <w:rsid w:val="0078466D"/>
    <w:rsid w:val="007848E6"/>
    <w:rsid w:val="00785F65"/>
    <w:rsid w:val="007860FE"/>
    <w:rsid w:val="00786F07"/>
    <w:rsid w:val="00787008"/>
    <w:rsid w:val="00787703"/>
    <w:rsid w:val="00790115"/>
    <w:rsid w:val="0079055F"/>
    <w:rsid w:val="00790A91"/>
    <w:rsid w:val="007922AE"/>
    <w:rsid w:val="00792526"/>
    <w:rsid w:val="0079355F"/>
    <w:rsid w:val="00793780"/>
    <w:rsid w:val="00793C3B"/>
    <w:rsid w:val="007945D1"/>
    <w:rsid w:val="00794CFA"/>
    <w:rsid w:val="00797F9C"/>
    <w:rsid w:val="00797FEF"/>
    <w:rsid w:val="007A05D7"/>
    <w:rsid w:val="007A0904"/>
    <w:rsid w:val="007A0B27"/>
    <w:rsid w:val="007A0F86"/>
    <w:rsid w:val="007A29E1"/>
    <w:rsid w:val="007A2DA2"/>
    <w:rsid w:val="007A3906"/>
    <w:rsid w:val="007A4215"/>
    <w:rsid w:val="007A5A77"/>
    <w:rsid w:val="007A6749"/>
    <w:rsid w:val="007A67FE"/>
    <w:rsid w:val="007A70AB"/>
    <w:rsid w:val="007B1748"/>
    <w:rsid w:val="007B1E7B"/>
    <w:rsid w:val="007B25B0"/>
    <w:rsid w:val="007B287D"/>
    <w:rsid w:val="007B28A1"/>
    <w:rsid w:val="007B376F"/>
    <w:rsid w:val="007B51C8"/>
    <w:rsid w:val="007B57FF"/>
    <w:rsid w:val="007B7763"/>
    <w:rsid w:val="007B787F"/>
    <w:rsid w:val="007C00BB"/>
    <w:rsid w:val="007C1B05"/>
    <w:rsid w:val="007C29A9"/>
    <w:rsid w:val="007C2BDD"/>
    <w:rsid w:val="007C39D3"/>
    <w:rsid w:val="007C4B91"/>
    <w:rsid w:val="007C5395"/>
    <w:rsid w:val="007C6173"/>
    <w:rsid w:val="007C6481"/>
    <w:rsid w:val="007C7487"/>
    <w:rsid w:val="007D0420"/>
    <w:rsid w:val="007D0482"/>
    <w:rsid w:val="007D0557"/>
    <w:rsid w:val="007D1CC4"/>
    <w:rsid w:val="007D2701"/>
    <w:rsid w:val="007D2AC2"/>
    <w:rsid w:val="007D3188"/>
    <w:rsid w:val="007D3C4D"/>
    <w:rsid w:val="007D4E9C"/>
    <w:rsid w:val="007D58FA"/>
    <w:rsid w:val="007D6A40"/>
    <w:rsid w:val="007D6B40"/>
    <w:rsid w:val="007D6D4A"/>
    <w:rsid w:val="007D6FAD"/>
    <w:rsid w:val="007D792C"/>
    <w:rsid w:val="007E0B78"/>
    <w:rsid w:val="007E0C69"/>
    <w:rsid w:val="007E10EA"/>
    <w:rsid w:val="007E21A0"/>
    <w:rsid w:val="007E2485"/>
    <w:rsid w:val="007E3275"/>
    <w:rsid w:val="007E3BBC"/>
    <w:rsid w:val="007E4931"/>
    <w:rsid w:val="007E67CF"/>
    <w:rsid w:val="007E6A92"/>
    <w:rsid w:val="007E6CCB"/>
    <w:rsid w:val="007E7044"/>
    <w:rsid w:val="007E7EFA"/>
    <w:rsid w:val="007F0F04"/>
    <w:rsid w:val="007F0FF7"/>
    <w:rsid w:val="007F1795"/>
    <w:rsid w:val="007F36AA"/>
    <w:rsid w:val="007F3ED9"/>
    <w:rsid w:val="007F5F6C"/>
    <w:rsid w:val="007F6601"/>
    <w:rsid w:val="007F6671"/>
    <w:rsid w:val="007F6E5F"/>
    <w:rsid w:val="007F79C1"/>
    <w:rsid w:val="00800624"/>
    <w:rsid w:val="0080162F"/>
    <w:rsid w:val="00802088"/>
    <w:rsid w:val="0080583B"/>
    <w:rsid w:val="00806C34"/>
    <w:rsid w:val="0080751C"/>
    <w:rsid w:val="00807EDE"/>
    <w:rsid w:val="0081026A"/>
    <w:rsid w:val="0081057F"/>
    <w:rsid w:val="0081070F"/>
    <w:rsid w:val="00810B0D"/>
    <w:rsid w:val="00812204"/>
    <w:rsid w:val="0081386D"/>
    <w:rsid w:val="0081429E"/>
    <w:rsid w:val="00815F6C"/>
    <w:rsid w:val="008164FB"/>
    <w:rsid w:val="008179CA"/>
    <w:rsid w:val="008221E1"/>
    <w:rsid w:val="008227AC"/>
    <w:rsid w:val="00824177"/>
    <w:rsid w:val="008245D0"/>
    <w:rsid w:val="008305DD"/>
    <w:rsid w:val="00830952"/>
    <w:rsid w:val="00831554"/>
    <w:rsid w:val="008316ED"/>
    <w:rsid w:val="00832C8C"/>
    <w:rsid w:val="00833BD3"/>
    <w:rsid w:val="00833C4A"/>
    <w:rsid w:val="00835F47"/>
    <w:rsid w:val="00836879"/>
    <w:rsid w:val="008403C4"/>
    <w:rsid w:val="0084111A"/>
    <w:rsid w:val="008415CF"/>
    <w:rsid w:val="00841AB1"/>
    <w:rsid w:val="00841AEC"/>
    <w:rsid w:val="00841C82"/>
    <w:rsid w:val="008429ED"/>
    <w:rsid w:val="00842B84"/>
    <w:rsid w:val="008433A8"/>
    <w:rsid w:val="00843458"/>
    <w:rsid w:val="00844CE1"/>
    <w:rsid w:val="008463D6"/>
    <w:rsid w:val="00847344"/>
    <w:rsid w:val="008478AB"/>
    <w:rsid w:val="00850B1C"/>
    <w:rsid w:val="00850E30"/>
    <w:rsid w:val="00851E58"/>
    <w:rsid w:val="00854772"/>
    <w:rsid w:val="008550D8"/>
    <w:rsid w:val="008565C8"/>
    <w:rsid w:val="00860846"/>
    <w:rsid w:val="008612D2"/>
    <w:rsid w:val="00861621"/>
    <w:rsid w:val="008622BF"/>
    <w:rsid w:val="008625F6"/>
    <w:rsid w:val="00862ECA"/>
    <w:rsid w:val="00863101"/>
    <w:rsid w:val="0086313A"/>
    <w:rsid w:val="00863335"/>
    <w:rsid w:val="00863DDC"/>
    <w:rsid w:val="00864B27"/>
    <w:rsid w:val="00865E6D"/>
    <w:rsid w:val="00866067"/>
    <w:rsid w:val="00866364"/>
    <w:rsid w:val="00867F94"/>
    <w:rsid w:val="00870383"/>
    <w:rsid w:val="00870630"/>
    <w:rsid w:val="008706FE"/>
    <w:rsid w:val="008730B2"/>
    <w:rsid w:val="008734C3"/>
    <w:rsid w:val="00874460"/>
    <w:rsid w:val="00874465"/>
    <w:rsid w:val="008753BE"/>
    <w:rsid w:val="0087556F"/>
    <w:rsid w:val="008763B8"/>
    <w:rsid w:val="008772BF"/>
    <w:rsid w:val="00880B32"/>
    <w:rsid w:val="008813FE"/>
    <w:rsid w:val="00881519"/>
    <w:rsid w:val="008827A8"/>
    <w:rsid w:val="00882D5B"/>
    <w:rsid w:val="00882EC9"/>
    <w:rsid w:val="008831E6"/>
    <w:rsid w:val="00884078"/>
    <w:rsid w:val="00884ABE"/>
    <w:rsid w:val="00885E6F"/>
    <w:rsid w:val="008867CC"/>
    <w:rsid w:val="00886B27"/>
    <w:rsid w:val="00886D08"/>
    <w:rsid w:val="008909E8"/>
    <w:rsid w:val="00890DBF"/>
    <w:rsid w:val="008913FF"/>
    <w:rsid w:val="008916C9"/>
    <w:rsid w:val="008917AF"/>
    <w:rsid w:val="00892201"/>
    <w:rsid w:val="008925F0"/>
    <w:rsid w:val="0089286C"/>
    <w:rsid w:val="00892CC1"/>
    <w:rsid w:val="00892F7E"/>
    <w:rsid w:val="00893898"/>
    <w:rsid w:val="00896815"/>
    <w:rsid w:val="00896852"/>
    <w:rsid w:val="00896E55"/>
    <w:rsid w:val="0089743E"/>
    <w:rsid w:val="00897600"/>
    <w:rsid w:val="00897C8A"/>
    <w:rsid w:val="008A2540"/>
    <w:rsid w:val="008A4710"/>
    <w:rsid w:val="008A5F25"/>
    <w:rsid w:val="008A634D"/>
    <w:rsid w:val="008A66ED"/>
    <w:rsid w:val="008A6B62"/>
    <w:rsid w:val="008A7709"/>
    <w:rsid w:val="008B152F"/>
    <w:rsid w:val="008B3CD8"/>
    <w:rsid w:val="008B4A26"/>
    <w:rsid w:val="008B4B3F"/>
    <w:rsid w:val="008B4BA7"/>
    <w:rsid w:val="008B4CBB"/>
    <w:rsid w:val="008B5854"/>
    <w:rsid w:val="008B6B3D"/>
    <w:rsid w:val="008B6DDC"/>
    <w:rsid w:val="008C042D"/>
    <w:rsid w:val="008C14BC"/>
    <w:rsid w:val="008C1984"/>
    <w:rsid w:val="008C26FA"/>
    <w:rsid w:val="008C27DD"/>
    <w:rsid w:val="008C31B4"/>
    <w:rsid w:val="008C3E9F"/>
    <w:rsid w:val="008C41E4"/>
    <w:rsid w:val="008C44FA"/>
    <w:rsid w:val="008C4B97"/>
    <w:rsid w:val="008C7FAE"/>
    <w:rsid w:val="008D0376"/>
    <w:rsid w:val="008D1326"/>
    <w:rsid w:val="008D3D70"/>
    <w:rsid w:val="008D48E6"/>
    <w:rsid w:val="008D5B86"/>
    <w:rsid w:val="008D752C"/>
    <w:rsid w:val="008E0E74"/>
    <w:rsid w:val="008E11B0"/>
    <w:rsid w:val="008E2BCE"/>
    <w:rsid w:val="008E30A2"/>
    <w:rsid w:val="008E3634"/>
    <w:rsid w:val="008E3B05"/>
    <w:rsid w:val="008E3D26"/>
    <w:rsid w:val="008E49F1"/>
    <w:rsid w:val="008E4C51"/>
    <w:rsid w:val="008E50B3"/>
    <w:rsid w:val="008E5331"/>
    <w:rsid w:val="008E54C9"/>
    <w:rsid w:val="008E5797"/>
    <w:rsid w:val="008E5B0F"/>
    <w:rsid w:val="008E7199"/>
    <w:rsid w:val="008F001D"/>
    <w:rsid w:val="008F0C1F"/>
    <w:rsid w:val="008F181C"/>
    <w:rsid w:val="008F386E"/>
    <w:rsid w:val="008F3AC9"/>
    <w:rsid w:val="008F4762"/>
    <w:rsid w:val="008F4BFB"/>
    <w:rsid w:val="008F4EED"/>
    <w:rsid w:val="008F4F0D"/>
    <w:rsid w:val="008F5E7F"/>
    <w:rsid w:val="008F6098"/>
    <w:rsid w:val="008F6CA1"/>
    <w:rsid w:val="008F6CF1"/>
    <w:rsid w:val="00900678"/>
    <w:rsid w:val="009023CA"/>
    <w:rsid w:val="00902836"/>
    <w:rsid w:val="00902C86"/>
    <w:rsid w:val="00903556"/>
    <w:rsid w:val="00904235"/>
    <w:rsid w:val="00904A2D"/>
    <w:rsid w:val="009057FA"/>
    <w:rsid w:val="00905AA0"/>
    <w:rsid w:val="00905FFD"/>
    <w:rsid w:val="009064FB"/>
    <w:rsid w:val="00910C97"/>
    <w:rsid w:val="009129DA"/>
    <w:rsid w:val="00914945"/>
    <w:rsid w:val="00915F09"/>
    <w:rsid w:val="00916BA5"/>
    <w:rsid w:val="009211DF"/>
    <w:rsid w:val="009227A2"/>
    <w:rsid w:val="009228CC"/>
    <w:rsid w:val="0092291E"/>
    <w:rsid w:val="00922B2E"/>
    <w:rsid w:val="009240C6"/>
    <w:rsid w:val="00924CDD"/>
    <w:rsid w:val="00925D89"/>
    <w:rsid w:val="00926552"/>
    <w:rsid w:val="00926DCA"/>
    <w:rsid w:val="0092789E"/>
    <w:rsid w:val="009310A4"/>
    <w:rsid w:val="00931B13"/>
    <w:rsid w:val="00931DD7"/>
    <w:rsid w:val="00932319"/>
    <w:rsid w:val="00934674"/>
    <w:rsid w:val="0093475E"/>
    <w:rsid w:val="0093693D"/>
    <w:rsid w:val="00937120"/>
    <w:rsid w:val="0093725D"/>
    <w:rsid w:val="009374A7"/>
    <w:rsid w:val="009375ED"/>
    <w:rsid w:val="009404DC"/>
    <w:rsid w:val="009413CB"/>
    <w:rsid w:val="00941A85"/>
    <w:rsid w:val="00943E3F"/>
    <w:rsid w:val="009449AA"/>
    <w:rsid w:val="00944A70"/>
    <w:rsid w:val="00945368"/>
    <w:rsid w:val="00945FFD"/>
    <w:rsid w:val="009460D7"/>
    <w:rsid w:val="00946C21"/>
    <w:rsid w:val="00946D8E"/>
    <w:rsid w:val="0095107B"/>
    <w:rsid w:val="009511A4"/>
    <w:rsid w:val="009513D0"/>
    <w:rsid w:val="00952529"/>
    <w:rsid w:val="00952AA2"/>
    <w:rsid w:val="00953826"/>
    <w:rsid w:val="00955BBA"/>
    <w:rsid w:val="0095712A"/>
    <w:rsid w:val="00957766"/>
    <w:rsid w:val="00960886"/>
    <w:rsid w:val="00960C0A"/>
    <w:rsid w:val="00961163"/>
    <w:rsid w:val="009615A6"/>
    <w:rsid w:val="00962EDA"/>
    <w:rsid w:val="00963909"/>
    <w:rsid w:val="00963AEB"/>
    <w:rsid w:val="00964929"/>
    <w:rsid w:val="00964A68"/>
    <w:rsid w:val="00964BA9"/>
    <w:rsid w:val="00964EF7"/>
    <w:rsid w:val="00965998"/>
    <w:rsid w:val="00966424"/>
    <w:rsid w:val="009676CC"/>
    <w:rsid w:val="009708AE"/>
    <w:rsid w:val="009720B4"/>
    <w:rsid w:val="00976374"/>
    <w:rsid w:val="0097659E"/>
    <w:rsid w:val="00977BDC"/>
    <w:rsid w:val="00980716"/>
    <w:rsid w:val="00980A91"/>
    <w:rsid w:val="009821D2"/>
    <w:rsid w:val="009828FE"/>
    <w:rsid w:val="009831F1"/>
    <w:rsid w:val="00984295"/>
    <w:rsid w:val="00984BCB"/>
    <w:rsid w:val="00984D28"/>
    <w:rsid w:val="009859DD"/>
    <w:rsid w:val="00985F5C"/>
    <w:rsid w:val="00986BEC"/>
    <w:rsid w:val="00986E60"/>
    <w:rsid w:val="00987562"/>
    <w:rsid w:val="00990076"/>
    <w:rsid w:val="0099182B"/>
    <w:rsid w:val="0099369A"/>
    <w:rsid w:val="009939E3"/>
    <w:rsid w:val="009967CA"/>
    <w:rsid w:val="00996B30"/>
    <w:rsid w:val="00996E1E"/>
    <w:rsid w:val="00996ECE"/>
    <w:rsid w:val="00996F65"/>
    <w:rsid w:val="00996FF0"/>
    <w:rsid w:val="00997535"/>
    <w:rsid w:val="00997A12"/>
    <w:rsid w:val="009A090E"/>
    <w:rsid w:val="009A0B51"/>
    <w:rsid w:val="009A36FA"/>
    <w:rsid w:val="009A47ED"/>
    <w:rsid w:val="009A70C5"/>
    <w:rsid w:val="009A7CD3"/>
    <w:rsid w:val="009B0C4C"/>
    <w:rsid w:val="009B1D44"/>
    <w:rsid w:val="009B2045"/>
    <w:rsid w:val="009B2590"/>
    <w:rsid w:val="009B5314"/>
    <w:rsid w:val="009C04FF"/>
    <w:rsid w:val="009C0EF9"/>
    <w:rsid w:val="009C194B"/>
    <w:rsid w:val="009C228D"/>
    <w:rsid w:val="009C2581"/>
    <w:rsid w:val="009C2901"/>
    <w:rsid w:val="009C2D9D"/>
    <w:rsid w:val="009C3062"/>
    <w:rsid w:val="009C3AC3"/>
    <w:rsid w:val="009C3B2F"/>
    <w:rsid w:val="009C4550"/>
    <w:rsid w:val="009C5C29"/>
    <w:rsid w:val="009C5D1D"/>
    <w:rsid w:val="009C61D3"/>
    <w:rsid w:val="009C6369"/>
    <w:rsid w:val="009C6A21"/>
    <w:rsid w:val="009D11CD"/>
    <w:rsid w:val="009D17A8"/>
    <w:rsid w:val="009D1F47"/>
    <w:rsid w:val="009D20B0"/>
    <w:rsid w:val="009D2425"/>
    <w:rsid w:val="009D2B5F"/>
    <w:rsid w:val="009D2B7E"/>
    <w:rsid w:val="009D33BF"/>
    <w:rsid w:val="009D35F8"/>
    <w:rsid w:val="009D3C39"/>
    <w:rsid w:val="009D65B6"/>
    <w:rsid w:val="009D6841"/>
    <w:rsid w:val="009D7EB9"/>
    <w:rsid w:val="009E1396"/>
    <w:rsid w:val="009E1B79"/>
    <w:rsid w:val="009E1C14"/>
    <w:rsid w:val="009E3169"/>
    <w:rsid w:val="009E35A3"/>
    <w:rsid w:val="009E3D94"/>
    <w:rsid w:val="009E4EB0"/>
    <w:rsid w:val="009E558B"/>
    <w:rsid w:val="009E6A32"/>
    <w:rsid w:val="009E7164"/>
    <w:rsid w:val="009E75B3"/>
    <w:rsid w:val="009E7813"/>
    <w:rsid w:val="009E7D44"/>
    <w:rsid w:val="009F2079"/>
    <w:rsid w:val="009F38E7"/>
    <w:rsid w:val="009F4D03"/>
    <w:rsid w:val="009F65CF"/>
    <w:rsid w:val="009F6702"/>
    <w:rsid w:val="009F6A25"/>
    <w:rsid w:val="009F762B"/>
    <w:rsid w:val="009F7CF2"/>
    <w:rsid w:val="00A001E4"/>
    <w:rsid w:val="00A021FF"/>
    <w:rsid w:val="00A023B6"/>
    <w:rsid w:val="00A029D0"/>
    <w:rsid w:val="00A048B2"/>
    <w:rsid w:val="00A04B8B"/>
    <w:rsid w:val="00A055EE"/>
    <w:rsid w:val="00A05850"/>
    <w:rsid w:val="00A05AE0"/>
    <w:rsid w:val="00A064BF"/>
    <w:rsid w:val="00A074ED"/>
    <w:rsid w:val="00A10030"/>
    <w:rsid w:val="00A1078C"/>
    <w:rsid w:val="00A115FF"/>
    <w:rsid w:val="00A13169"/>
    <w:rsid w:val="00A13541"/>
    <w:rsid w:val="00A13F43"/>
    <w:rsid w:val="00A14009"/>
    <w:rsid w:val="00A1477B"/>
    <w:rsid w:val="00A14CAB"/>
    <w:rsid w:val="00A153CC"/>
    <w:rsid w:val="00A15BC8"/>
    <w:rsid w:val="00A162C5"/>
    <w:rsid w:val="00A16AE7"/>
    <w:rsid w:val="00A17D76"/>
    <w:rsid w:val="00A200EE"/>
    <w:rsid w:val="00A207ED"/>
    <w:rsid w:val="00A20A4A"/>
    <w:rsid w:val="00A20AF0"/>
    <w:rsid w:val="00A21402"/>
    <w:rsid w:val="00A21F31"/>
    <w:rsid w:val="00A21FBE"/>
    <w:rsid w:val="00A23B98"/>
    <w:rsid w:val="00A23BDD"/>
    <w:rsid w:val="00A2493A"/>
    <w:rsid w:val="00A24F60"/>
    <w:rsid w:val="00A25D47"/>
    <w:rsid w:val="00A269E6"/>
    <w:rsid w:val="00A26B4C"/>
    <w:rsid w:val="00A2718B"/>
    <w:rsid w:val="00A2744A"/>
    <w:rsid w:val="00A27750"/>
    <w:rsid w:val="00A2791F"/>
    <w:rsid w:val="00A3039E"/>
    <w:rsid w:val="00A30C5F"/>
    <w:rsid w:val="00A310AE"/>
    <w:rsid w:val="00A31480"/>
    <w:rsid w:val="00A3183F"/>
    <w:rsid w:val="00A32164"/>
    <w:rsid w:val="00A3228B"/>
    <w:rsid w:val="00A32D4C"/>
    <w:rsid w:val="00A344CF"/>
    <w:rsid w:val="00A34A08"/>
    <w:rsid w:val="00A34A4D"/>
    <w:rsid w:val="00A34B1F"/>
    <w:rsid w:val="00A34C55"/>
    <w:rsid w:val="00A35300"/>
    <w:rsid w:val="00A3665E"/>
    <w:rsid w:val="00A37003"/>
    <w:rsid w:val="00A3726C"/>
    <w:rsid w:val="00A373D2"/>
    <w:rsid w:val="00A37416"/>
    <w:rsid w:val="00A40292"/>
    <w:rsid w:val="00A40522"/>
    <w:rsid w:val="00A405AD"/>
    <w:rsid w:val="00A40D20"/>
    <w:rsid w:val="00A40D89"/>
    <w:rsid w:val="00A41C81"/>
    <w:rsid w:val="00A42908"/>
    <w:rsid w:val="00A4309F"/>
    <w:rsid w:val="00A435E2"/>
    <w:rsid w:val="00A44178"/>
    <w:rsid w:val="00A44F5C"/>
    <w:rsid w:val="00A46128"/>
    <w:rsid w:val="00A4792E"/>
    <w:rsid w:val="00A50298"/>
    <w:rsid w:val="00A50389"/>
    <w:rsid w:val="00A53070"/>
    <w:rsid w:val="00A534F0"/>
    <w:rsid w:val="00A53A68"/>
    <w:rsid w:val="00A5598B"/>
    <w:rsid w:val="00A55EE1"/>
    <w:rsid w:val="00A5790C"/>
    <w:rsid w:val="00A57CEF"/>
    <w:rsid w:val="00A600B8"/>
    <w:rsid w:val="00A60CCF"/>
    <w:rsid w:val="00A618F9"/>
    <w:rsid w:val="00A630CA"/>
    <w:rsid w:val="00A637C0"/>
    <w:rsid w:val="00A63CB8"/>
    <w:rsid w:val="00A63DDA"/>
    <w:rsid w:val="00A64C99"/>
    <w:rsid w:val="00A65B75"/>
    <w:rsid w:val="00A70461"/>
    <w:rsid w:val="00A7088C"/>
    <w:rsid w:val="00A7272D"/>
    <w:rsid w:val="00A72933"/>
    <w:rsid w:val="00A751D4"/>
    <w:rsid w:val="00A75698"/>
    <w:rsid w:val="00A75787"/>
    <w:rsid w:val="00A757E2"/>
    <w:rsid w:val="00A76767"/>
    <w:rsid w:val="00A771FD"/>
    <w:rsid w:val="00A77DEF"/>
    <w:rsid w:val="00A80757"/>
    <w:rsid w:val="00A81141"/>
    <w:rsid w:val="00A82691"/>
    <w:rsid w:val="00A830D4"/>
    <w:rsid w:val="00A83673"/>
    <w:rsid w:val="00A84975"/>
    <w:rsid w:val="00A86583"/>
    <w:rsid w:val="00A867DA"/>
    <w:rsid w:val="00A90631"/>
    <w:rsid w:val="00A91C08"/>
    <w:rsid w:val="00A91D4A"/>
    <w:rsid w:val="00A925AE"/>
    <w:rsid w:val="00A92C4D"/>
    <w:rsid w:val="00A92CDC"/>
    <w:rsid w:val="00A92D8E"/>
    <w:rsid w:val="00A943D2"/>
    <w:rsid w:val="00A94B05"/>
    <w:rsid w:val="00A96DF9"/>
    <w:rsid w:val="00A97788"/>
    <w:rsid w:val="00AA2C14"/>
    <w:rsid w:val="00AA3AA7"/>
    <w:rsid w:val="00AA3C69"/>
    <w:rsid w:val="00AA3D40"/>
    <w:rsid w:val="00AA4699"/>
    <w:rsid w:val="00AA48F5"/>
    <w:rsid w:val="00AA4E7B"/>
    <w:rsid w:val="00AA6AB4"/>
    <w:rsid w:val="00AB0F9A"/>
    <w:rsid w:val="00AB1156"/>
    <w:rsid w:val="00AB2144"/>
    <w:rsid w:val="00AB262D"/>
    <w:rsid w:val="00AB2EA0"/>
    <w:rsid w:val="00AB2F53"/>
    <w:rsid w:val="00AB3346"/>
    <w:rsid w:val="00AB3588"/>
    <w:rsid w:val="00AB36A7"/>
    <w:rsid w:val="00AB4A80"/>
    <w:rsid w:val="00AB561C"/>
    <w:rsid w:val="00AB7A09"/>
    <w:rsid w:val="00AB7D81"/>
    <w:rsid w:val="00AC0619"/>
    <w:rsid w:val="00AC0DCE"/>
    <w:rsid w:val="00AC127B"/>
    <w:rsid w:val="00AC1590"/>
    <w:rsid w:val="00AC2A20"/>
    <w:rsid w:val="00AC3515"/>
    <w:rsid w:val="00AC3DA0"/>
    <w:rsid w:val="00AC4271"/>
    <w:rsid w:val="00AC5563"/>
    <w:rsid w:val="00AC5C3B"/>
    <w:rsid w:val="00AC6B50"/>
    <w:rsid w:val="00AC780E"/>
    <w:rsid w:val="00AD1470"/>
    <w:rsid w:val="00AD4982"/>
    <w:rsid w:val="00AD5401"/>
    <w:rsid w:val="00AD644D"/>
    <w:rsid w:val="00AD6844"/>
    <w:rsid w:val="00AD707B"/>
    <w:rsid w:val="00AD7789"/>
    <w:rsid w:val="00AD7D2A"/>
    <w:rsid w:val="00AE01FD"/>
    <w:rsid w:val="00AE03EC"/>
    <w:rsid w:val="00AE0815"/>
    <w:rsid w:val="00AE0C35"/>
    <w:rsid w:val="00AE18E6"/>
    <w:rsid w:val="00AE243B"/>
    <w:rsid w:val="00AE24BF"/>
    <w:rsid w:val="00AE2C69"/>
    <w:rsid w:val="00AE33F4"/>
    <w:rsid w:val="00AE494C"/>
    <w:rsid w:val="00AE5591"/>
    <w:rsid w:val="00AE59C8"/>
    <w:rsid w:val="00AE6936"/>
    <w:rsid w:val="00AE6B76"/>
    <w:rsid w:val="00AE7751"/>
    <w:rsid w:val="00AF06AB"/>
    <w:rsid w:val="00AF0840"/>
    <w:rsid w:val="00AF1825"/>
    <w:rsid w:val="00AF1CAB"/>
    <w:rsid w:val="00AF3791"/>
    <w:rsid w:val="00AF3821"/>
    <w:rsid w:val="00AF3E20"/>
    <w:rsid w:val="00AF4049"/>
    <w:rsid w:val="00AF4578"/>
    <w:rsid w:val="00AF4621"/>
    <w:rsid w:val="00AF557A"/>
    <w:rsid w:val="00AF593B"/>
    <w:rsid w:val="00AF69D3"/>
    <w:rsid w:val="00B0028A"/>
    <w:rsid w:val="00B0068F"/>
    <w:rsid w:val="00B00EEB"/>
    <w:rsid w:val="00B01D71"/>
    <w:rsid w:val="00B02B7E"/>
    <w:rsid w:val="00B0339B"/>
    <w:rsid w:val="00B03EC6"/>
    <w:rsid w:val="00B03FBB"/>
    <w:rsid w:val="00B04F50"/>
    <w:rsid w:val="00B05278"/>
    <w:rsid w:val="00B05BA8"/>
    <w:rsid w:val="00B05BF5"/>
    <w:rsid w:val="00B064E5"/>
    <w:rsid w:val="00B06E01"/>
    <w:rsid w:val="00B07F55"/>
    <w:rsid w:val="00B10A08"/>
    <w:rsid w:val="00B10BC6"/>
    <w:rsid w:val="00B11669"/>
    <w:rsid w:val="00B116BC"/>
    <w:rsid w:val="00B12846"/>
    <w:rsid w:val="00B153D1"/>
    <w:rsid w:val="00B161DD"/>
    <w:rsid w:val="00B20394"/>
    <w:rsid w:val="00B2318E"/>
    <w:rsid w:val="00B2398E"/>
    <w:rsid w:val="00B23E90"/>
    <w:rsid w:val="00B24001"/>
    <w:rsid w:val="00B2425F"/>
    <w:rsid w:val="00B2444D"/>
    <w:rsid w:val="00B26F95"/>
    <w:rsid w:val="00B27422"/>
    <w:rsid w:val="00B27D0E"/>
    <w:rsid w:val="00B27F93"/>
    <w:rsid w:val="00B30FB5"/>
    <w:rsid w:val="00B31947"/>
    <w:rsid w:val="00B366CF"/>
    <w:rsid w:val="00B37691"/>
    <w:rsid w:val="00B37C95"/>
    <w:rsid w:val="00B404E3"/>
    <w:rsid w:val="00B41334"/>
    <w:rsid w:val="00B421EA"/>
    <w:rsid w:val="00B425BC"/>
    <w:rsid w:val="00B42B51"/>
    <w:rsid w:val="00B432B8"/>
    <w:rsid w:val="00B45CAE"/>
    <w:rsid w:val="00B464BE"/>
    <w:rsid w:val="00B46B45"/>
    <w:rsid w:val="00B47B3E"/>
    <w:rsid w:val="00B500BB"/>
    <w:rsid w:val="00B5026F"/>
    <w:rsid w:val="00B524E3"/>
    <w:rsid w:val="00B532EF"/>
    <w:rsid w:val="00B5342A"/>
    <w:rsid w:val="00B545E1"/>
    <w:rsid w:val="00B548B8"/>
    <w:rsid w:val="00B54EA8"/>
    <w:rsid w:val="00B55479"/>
    <w:rsid w:val="00B55769"/>
    <w:rsid w:val="00B57490"/>
    <w:rsid w:val="00B576C5"/>
    <w:rsid w:val="00B57754"/>
    <w:rsid w:val="00B61ED7"/>
    <w:rsid w:val="00B62E67"/>
    <w:rsid w:val="00B62FCB"/>
    <w:rsid w:val="00B6384A"/>
    <w:rsid w:val="00B638AF"/>
    <w:rsid w:val="00B63966"/>
    <w:rsid w:val="00B645BA"/>
    <w:rsid w:val="00B64F79"/>
    <w:rsid w:val="00B6531A"/>
    <w:rsid w:val="00B6599A"/>
    <w:rsid w:val="00B67699"/>
    <w:rsid w:val="00B70B5D"/>
    <w:rsid w:val="00B712B7"/>
    <w:rsid w:val="00B721F4"/>
    <w:rsid w:val="00B72622"/>
    <w:rsid w:val="00B73D5E"/>
    <w:rsid w:val="00B75636"/>
    <w:rsid w:val="00B75A32"/>
    <w:rsid w:val="00B80489"/>
    <w:rsid w:val="00B810D3"/>
    <w:rsid w:val="00B82004"/>
    <w:rsid w:val="00B82472"/>
    <w:rsid w:val="00B82D38"/>
    <w:rsid w:val="00B8307E"/>
    <w:rsid w:val="00B83698"/>
    <w:rsid w:val="00B83EA2"/>
    <w:rsid w:val="00B84F1F"/>
    <w:rsid w:val="00B85791"/>
    <w:rsid w:val="00B86174"/>
    <w:rsid w:val="00B87166"/>
    <w:rsid w:val="00B877EC"/>
    <w:rsid w:val="00B87CA6"/>
    <w:rsid w:val="00B92C10"/>
    <w:rsid w:val="00B93180"/>
    <w:rsid w:val="00B93331"/>
    <w:rsid w:val="00B937A5"/>
    <w:rsid w:val="00B95444"/>
    <w:rsid w:val="00B979BA"/>
    <w:rsid w:val="00BA0214"/>
    <w:rsid w:val="00BA048C"/>
    <w:rsid w:val="00BA0F9A"/>
    <w:rsid w:val="00BA2EA2"/>
    <w:rsid w:val="00BA2F52"/>
    <w:rsid w:val="00BA3498"/>
    <w:rsid w:val="00BA38FD"/>
    <w:rsid w:val="00BA4310"/>
    <w:rsid w:val="00BA43F7"/>
    <w:rsid w:val="00BA46D9"/>
    <w:rsid w:val="00BA60C3"/>
    <w:rsid w:val="00BA65F5"/>
    <w:rsid w:val="00BA7408"/>
    <w:rsid w:val="00BA776E"/>
    <w:rsid w:val="00BA7F7D"/>
    <w:rsid w:val="00BA7FAF"/>
    <w:rsid w:val="00BB0C55"/>
    <w:rsid w:val="00BB0D8C"/>
    <w:rsid w:val="00BB18A9"/>
    <w:rsid w:val="00BB1AA3"/>
    <w:rsid w:val="00BB2FF8"/>
    <w:rsid w:val="00BB33C4"/>
    <w:rsid w:val="00BB3E8F"/>
    <w:rsid w:val="00BB4542"/>
    <w:rsid w:val="00BC0D16"/>
    <w:rsid w:val="00BC0FA1"/>
    <w:rsid w:val="00BC10F2"/>
    <w:rsid w:val="00BC14F7"/>
    <w:rsid w:val="00BC1D91"/>
    <w:rsid w:val="00BC245E"/>
    <w:rsid w:val="00BC29BD"/>
    <w:rsid w:val="00BC2B1C"/>
    <w:rsid w:val="00BC3C31"/>
    <w:rsid w:val="00BC3C51"/>
    <w:rsid w:val="00BC4215"/>
    <w:rsid w:val="00BC466F"/>
    <w:rsid w:val="00BC4987"/>
    <w:rsid w:val="00BC4D20"/>
    <w:rsid w:val="00BC5176"/>
    <w:rsid w:val="00BC5559"/>
    <w:rsid w:val="00BC5DDA"/>
    <w:rsid w:val="00BC6F7A"/>
    <w:rsid w:val="00BC7287"/>
    <w:rsid w:val="00BC7FE3"/>
    <w:rsid w:val="00BD08F9"/>
    <w:rsid w:val="00BD09B2"/>
    <w:rsid w:val="00BD108F"/>
    <w:rsid w:val="00BD2141"/>
    <w:rsid w:val="00BD4BBF"/>
    <w:rsid w:val="00BD4DF0"/>
    <w:rsid w:val="00BD58B3"/>
    <w:rsid w:val="00BD6F76"/>
    <w:rsid w:val="00BD73CA"/>
    <w:rsid w:val="00BD7CF0"/>
    <w:rsid w:val="00BE1AD4"/>
    <w:rsid w:val="00BE1AF8"/>
    <w:rsid w:val="00BE1F21"/>
    <w:rsid w:val="00BE427D"/>
    <w:rsid w:val="00BE4A55"/>
    <w:rsid w:val="00BE4C94"/>
    <w:rsid w:val="00BE5B07"/>
    <w:rsid w:val="00BE5EB6"/>
    <w:rsid w:val="00BE60D3"/>
    <w:rsid w:val="00BE653C"/>
    <w:rsid w:val="00BE7964"/>
    <w:rsid w:val="00BF0579"/>
    <w:rsid w:val="00BF0B4E"/>
    <w:rsid w:val="00BF0C80"/>
    <w:rsid w:val="00BF0DA1"/>
    <w:rsid w:val="00BF1047"/>
    <w:rsid w:val="00BF1EF3"/>
    <w:rsid w:val="00BF1FA1"/>
    <w:rsid w:val="00BF28A7"/>
    <w:rsid w:val="00BF4B1F"/>
    <w:rsid w:val="00BF543A"/>
    <w:rsid w:val="00BF61A6"/>
    <w:rsid w:val="00BF76F6"/>
    <w:rsid w:val="00BF7C91"/>
    <w:rsid w:val="00C00A11"/>
    <w:rsid w:val="00C00AB4"/>
    <w:rsid w:val="00C00F1B"/>
    <w:rsid w:val="00C01852"/>
    <w:rsid w:val="00C0341C"/>
    <w:rsid w:val="00C04097"/>
    <w:rsid w:val="00C04FB2"/>
    <w:rsid w:val="00C06E45"/>
    <w:rsid w:val="00C10901"/>
    <w:rsid w:val="00C10F8B"/>
    <w:rsid w:val="00C127A2"/>
    <w:rsid w:val="00C13407"/>
    <w:rsid w:val="00C13809"/>
    <w:rsid w:val="00C1415F"/>
    <w:rsid w:val="00C15364"/>
    <w:rsid w:val="00C1597C"/>
    <w:rsid w:val="00C179C4"/>
    <w:rsid w:val="00C17DDD"/>
    <w:rsid w:val="00C20BE2"/>
    <w:rsid w:val="00C21302"/>
    <w:rsid w:val="00C21D31"/>
    <w:rsid w:val="00C22045"/>
    <w:rsid w:val="00C220D8"/>
    <w:rsid w:val="00C227B2"/>
    <w:rsid w:val="00C23695"/>
    <w:rsid w:val="00C2381D"/>
    <w:rsid w:val="00C238CC"/>
    <w:rsid w:val="00C24297"/>
    <w:rsid w:val="00C24BF8"/>
    <w:rsid w:val="00C26A65"/>
    <w:rsid w:val="00C26A70"/>
    <w:rsid w:val="00C26EAA"/>
    <w:rsid w:val="00C27A37"/>
    <w:rsid w:val="00C27E61"/>
    <w:rsid w:val="00C30673"/>
    <w:rsid w:val="00C31176"/>
    <w:rsid w:val="00C32362"/>
    <w:rsid w:val="00C32FB7"/>
    <w:rsid w:val="00C33ABD"/>
    <w:rsid w:val="00C35D79"/>
    <w:rsid w:val="00C36A12"/>
    <w:rsid w:val="00C36F06"/>
    <w:rsid w:val="00C406D2"/>
    <w:rsid w:val="00C42A06"/>
    <w:rsid w:val="00C4349C"/>
    <w:rsid w:val="00C4488D"/>
    <w:rsid w:val="00C463B2"/>
    <w:rsid w:val="00C465ED"/>
    <w:rsid w:val="00C469B3"/>
    <w:rsid w:val="00C50806"/>
    <w:rsid w:val="00C50BCB"/>
    <w:rsid w:val="00C51555"/>
    <w:rsid w:val="00C52E14"/>
    <w:rsid w:val="00C53936"/>
    <w:rsid w:val="00C53E42"/>
    <w:rsid w:val="00C54BB3"/>
    <w:rsid w:val="00C5618F"/>
    <w:rsid w:val="00C569AB"/>
    <w:rsid w:val="00C57399"/>
    <w:rsid w:val="00C579B7"/>
    <w:rsid w:val="00C60181"/>
    <w:rsid w:val="00C62120"/>
    <w:rsid w:val="00C63790"/>
    <w:rsid w:val="00C63A12"/>
    <w:rsid w:val="00C64275"/>
    <w:rsid w:val="00C65898"/>
    <w:rsid w:val="00C65F6E"/>
    <w:rsid w:val="00C66AE1"/>
    <w:rsid w:val="00C679D2"/>
    <w:rsid w:val="00C71B8D"/>
    <w:rsid w:val="00C72540"/>
    <w:rsid w:val="00C73248"/>
    <w:rsid w:val="00C746FE"/>
    <w:rsid w:val="00C75A28"/>
    <w:rsid w:val="00C75C29"/>
    <w:rsid w:val="00C760B7"/>
    <w:rsid w:val="00C770A4"/>
    <w:rsid w:val="00C774F4"/>
    <w:rsid w:val="00C80890"/>
    <w:rsid w:val="00C814D8"/>
    <w:rsid w:val="00C82697"/>
    <w:rsid w:val="00C82B2A"/>
    <w:rsid w:val="00C83810"/>
    <w:rsid w:val="00C83899"/>
    <w:rsid w:val="00C83C69"/>
    <w:rsid w:val="00C84089"/>
    <w:rsid w:val="00C85172"/>
    <w:rsid w:val="00C85CD3"/>
    <w:rsid w:val="00C86085"/>
    <w:rsid w:val="00C861A3"/>
    <w:rsid w:val="00C867E2"/>
    <w:rsid w:val="00C86C21"/>
    <w:rsid w:val="00C87C27"/>
    <w:rsid w:val="00C91EC7"/>
    <w:rsid w:val="00C926C7"/>
    <w:rsid w:val="00C9365D"/>
    <w:rsid w:val="00C94611"/>
    <w:rsid w:val="00C94978"/>
    <w:rsid w:val="00C94B9E"/>
    <w:rsid w:val="00C964D0"/>
    <w:rsid w:val="00C96D4C"/>
    <w:rsid w:val="00C972DE"/>
    <w:rsid w:val="00C97527"/>
    <w:rsid w:val="00C97D8B"/>
    <w:rsid w:val="00CA1066"/>
    <w:rsid w:val="00CA1774"/>
    <w:rsid w:val="00CA17EB"/>
    <w:rsid w:val="00CA1A5B"/>
    <w:rsid w:val="00CA1E8B"/>
    <w:rsid w:val="00CA1F3A"/>
    <w:rsid w:val="00CA2C1F"/>
    <w:rsid w:val="00CA2DDD"/>
    <w:rsid w:val="00CA39BB"/>
    <w:rsid w:val="00CA3D71"/>
    <w:rsid w:val="00CA3DF4"/>
    <w:rsid w:val="00CA3FD4"/>
    <w:rsid w:val="00CA5002"/>
    <w:rsid w:val="00CA6BB6"/>
    <w:rsid w:val="00CA6BB9"/>
    <w:rsid w:val="00CA7648"/>
    <w:rsid w:val="00CB049D"/>
    <w:rsid w:val="00CB1C30"/>
    <w:rsid w:val="00CB2783"/>
    <w:rsid w:val="00CB40E1"/>
    <w:rsid w:val="00CB4C2E"/>
    <w:rsid w:val="00CB5225"/>
    <w:rsid w:val="00CB6A19"/>
    <w:rsid w:val="00CB6FC3"/>
    <w:rsid w:val="00CB7AAE"/>
    <w:rsid w:val="00CB7D34"/>
    <w:rsid w:val="00CC07F3"/>
    <w:rsid w:val="00CC2D8C"/>
    <w:rsid w:val="00CC2E29"/>
    <w:rsid w:val="00CC4031"/>
    <w:rsid w:val="00CC47AC"/>
    <w:rsid w:val="00CC50CE"/>
    <w:rsid w:val="00CC5F53"/>
    <w:rsid w:val="00CC6185"/>
    <w:rsid w:val="00CC6277"/>
    <w:rsid w:val="00CC62CC"/>
    <w:rsid w:val="00CC63ED"/>
    <w:rsid w:val="00CC6B21"/>
    <w:rsid w:val="00CC7839"/>
    <w:rsid w:val="00CC7F42"/>
    <w:rsid w:val="00CD032D"/>
    <w:rsid w:val="00CD09B1"/>
    <w:rsid w:val="00CD266B"/>
    <w:rsid w:val="00CD267F"/>
    <w:rsid w:val="00CD2F31"/>
    <w:rsid w:val="00CD3F2A"/>
    <w:rsid w:val="00CD5153"/>
    <w:rsid w:val="00CD611B"/>
    <w:rsid w:val="00CE1CFE"/>
    <w:rsid w:val="00CE4AE8"/>
    <w:rsid w:val="00CE6553"/>
    <w:rsid w:val="00CF04F1"/>
    <w:rsid w:val="00CF1DD2"/>
    <w:rsid w:val="00CF21FC"/>
    <w:rsid w:val="00CF2AEB"/>
    <w:rsid w:val="00CF3B80"/>
    <w:rsid w:val="00CF4358"/>
    <w:rsid w:val="00CF44BA"/>
    <w:rsid w:val="00CF4A2A"/>
    <w:rsid w:val="00CF5E0F"/>
    <w:rsid w:val="00CF5E1F"/>
    <w:rsid w:val="00CF5F50"/>
    <w:rsid w:val="00CF74E7"/>
    <w:rsid w:val="00D00099"/>
    <w:rsid w:val="00D0058E"/>
    <w:rsid w:val="00D00A4A"/>
    <w:rsid w:val="00D00AE9"/>
    <w:rsid w:val="00D00BF4"/>
    <w:rsid w:val="00D00F15"/>
    <w:rsid w:val="00D01B11"/>
    <w:rsid w:val="00D0203A"/>
    <w:rsid w:val="00D028E0"/>
    <w:rsid w:val="00D02B31"/>
    <w:rsid w:val="00D032A2"/>
    <w:rsid w:val="00D05843"/>
    <w:rsid w:val="00D064A3"/>
    <w:rsid w:val="00D0653F"/>
    <w:rsid w:val="00D06EB7"/>
    <w:rsid w:val="00D102E6"/>
    <w:rsid w:val="00D116F9"/>
    <w:rsid w:val="00D12FEE"/>
    <w:rsid w:val="00D143AA"/>
    <w:rsid w:val="00D15979"/>
    <w:rsid w:val="00D15ADA"/>
    <w:rsid w:val="00D16418"/>
    <w:rsid w:val="00D16855"/>
    <w:rsid w:val="00D1725C"/>
    <w:rsid w:val="00D17674"/>
    <w:rsid w:val="00D1785C"/>
    <w:rsid w:val="00D17C61"/>
    <w:rsid w:val="00D20057"/>
    <w:rsid w:val="00D2072E"/>
    <w:rsid w:val="00D209E1"/>
    <w:rsid w:val="00D21573"/>
    <w:rsid w:val="00D22499"/>
    <w:rsid w:val="00D23FCC"/>
    <w:rsid w:val="00D24B28"/>
    <w:rsid w:val="00D272C5"/>
    <w:rsid w:val="00D27529"/>
    <w:rsid w:val="00D307EB"/>
    <w:rsid w:val="00D30F3D"/>
    <w:rsid w:val="00D3103B"/>
    <w:rsid w:val="00D318F3"/>
    <w:rsid w:val="00D319A9"/>
    <w:rsid w:val="00D31C52"/>
    <w:rsid w:val="00D31C54"/>
    <w:rsid w:val="00D327D0"/>
    <w:rsid w:val="00D339B6"/>
    <w:rsid w:val="00D339F1"/>
    <w:rsid w:val="00D34A70"/>
    <w:rsid w:val="00D34B02"/>
    <w:rsid w:val="00D37BFE"/>
    <w:rsid w:val="00D37CB6"/>
    <w:rsid w:val="00D40019"/>
    <w:rsid w:val="00D402D0"/>
    <w:rsid w:val="00D409F1"/>
    <w:rsid w:val="00D4173F"/>
    <w:rsid w:val="00D41C60"/>
    <w:rsid w:val="00D41CF6"/>
    <w:rsid w:val="00D41F1D"/>
    <w:rsid w:val="00D43086"/>
    <w:rsid w:val="00D43595"/>
    <w:rsid w:val="00D43809"/>
    <w:rsid w:val="00D440E8"/>
    <w:rsid w:val="00D44193"/>
    <w:rsid w:val="00D45642"/>
    <w:rsid w:val="00D45C46"/>
    <w:rsid w:val="00D47526"/>
    <w:rsid w:val="00D4777A"/>
    <w:rsid w:val="00D509B8"/>
    <w:rsid w:val="00D50D2A"/>
    <w:rsid w:val="00D5150F"/>
    <w:rsid w:val="00D568B5"/>
    <w:rsid w:val="00D56D13"/>
    <w:rsid w:val="00D576C9"/>
    <w:rsid w:val="00D6149E"/>
    <w:rsid w:val="00D6163A"/>
    <w:rsid w:val="00D62318"/>
    <w:rsid w:val="00D626AA"/>
    <w:rsid w:val="00D64B3B"/>
    <w:rsid w:val="00D65BC8"/>
    <w:rsid w:val="00D6716C"/>
    <w:rsid w:val="00D705FF"/>
    <w:rsid w:val="00D7080D"/>
    <w:rsid w:val="00D70FBC"/>
    <w:rsid w:val="00D71C43"/>
    <w:rsid w:val="00D728E2"/>
    <w:rsid w:val="00D73098"/>
    <w:rsid w:val="00D73E50"/>
    <w:rsid w:val="00D74716"/>
    <w:rsid w:val="00D747C6"/>
    <w:rsid w:val="00D74C2F"/>
    <w:rsid w:val="00D751B5"/>
    <w:rsid w:val="00D77A9E"/>
    <w:rsid w:val="00D81D1D"/>
    <w:rsid w:val="00D81FCD"/>
    <w:rsid w:val="00D82E30"/>
    <w:rsid w:val="00D84706"/>
    <w:rsid w:val="00D84870"/>
    <w:rsid w:val="00D8776C"/>
    <w:rsid w:val="00D87AE9"/>
    <w:rsid w:val="00D90F2E"/>
    <w:rsid w:val="00D921DB"/>
    <w:rsid w:val="00D92745"/>
    <w:rsid w:val="00D93A1B"/>
    <w:rsid w:val="00D93ACD"/>
    <w:rsid w:val="00D94CAD"/>
    <w:rsid w:val="00D95D09"/>
    <w:rsid w:val="00D97320"/>
    <w:rsid w:val="00DA08D5"/>
    <w:rsid w:val="00DA2C8D"/>
    <w:rsid w:val="00DA36AB"/>
    <w:rsid w:val="00DA6B17"/>
    <w:rsid w:val="00DA74A8"/>
    <w:rsid w:val="00DB0833"/>
    <w:rsid w:val="00DB08CF"/>
    <w:rsid w:val="00DB0D82"/>
    <w:rsid w:val="00DB1973"/>
    <w:rsid w:val="00DB1DFF"/>
    <w:rsid w:val="00DB3DCC"/>
    <w:rsid w:val="00DB3E53"/>
    <w:rsid w:val="00DB4D5B"/>
    <w:rsid w:val="00DB51FB"/>
    <w:rsid w:val="00DB6C81"/>
    <w:rsid w:val="00DB715A"/>
    <w:rsid w:val="00DC001E"/>
    <w:rsid w:val="00DC0198"/>
    <w:rsid w:val="00DC07DB"/>
    <w:rsid w:val="00DC19B4"/>
    <w:rsid w:val="00DC1D39"/>
    <w:rsid w:val="00DC2458"/>
    <w:rsid w:val="00DC2B32"/>
    <w:rsid w:val="00DC3502"/>
    <w:rsid w:val="00DC4111"/>
    <w:rsid w:val="00DC520A"/>
    <w:rsid w:val="00DC7891"/>
    <w:rsid w:val="00DD0EA0"/>
    <w:rsid w:val="00DD1619"/>
    <w:rsid w:val="00DD23AB"/>
    <w:rsid w:val="00DD336F"/>
    <w:rsid w:val="00DD4429"/>
    <w:rsid w:val="00DD454C"/>
    <w:rsid w:val="00DD4EB0"/>
    <w:rsid w:val="00DD525D"/>
    <w:rsid w:val="00DD5CCB"/>
    <w:rsid w:val="00DD5FB2"/>
    <w:rsid w:val="00DD6483"/>
    <w:rsid w:val="00DD79E6"/>
    <w:rsid w:val="00DD7CB1"/>
    <w:rsid w:val="00DE0344"/>
    <w:rsid w:val="00DE0BA8"/>
    <w:rsid w:val="00DE1548"/>
    <w:rsid w:val="00DE1D4B"/>
    <w:rsid w:val="00DE20AD"/>
    <w:rsid w:val="00DE48C7"/>
    <w:rsid w:val="00DE4F9F"/>
    <w:rsid w:val="00DE6979"/>
    <w:rsid w:val="00DE7765"/>
    <w:rsid w:val="00DE7E79"/>
    <w:rsid w:val="00DF0312"/>
    <w:rsid w:val="00DF04BB"/>
    <w:rsid w:val="00DF1CF9"/>
    <w:rsid w:val="00DF2A8B"/>
    <w:rsid w:val="00DF3F63"/>
    <w:rsid w:val="00DF495D"/>
    <w:rsid w:val="00DF4F95"/>
    <w:rsid w:val="00DF545D"/>
    <w:rsid w:val="00DF55F4"/>
    <w:rsid w:val="00DF582E"/>
    <w:rsid w:val="00DF5A82"/>
    <w:rsid w:val="00DF712C"/>
    <w:rsid w:val="00DF75C9"/>
    <w:rsid w:val="00E001AF"/>
    <w:rsid w:val="00E004B6"/>
    <w:rsid w:val="00E007B4"/>
    <w:rsid w:val="00E00B01"/>
    <w:rsid w:val="00E010F0"/>
    <w:rsid w:val="00E017BE"/>
    <w:rsid w:val="00E02592"/>
    <w:rsid w:val="00E0450D"/>
    <w:rsid w:val="00E04904"/>
    <w:rsid w:val="00E05097"/>
    <w:rsid w:val="00E0669F"/>
    <w:rsid w:val="00E06AFD"/>
    <w:rsid w:val="00E0799B"/>
    <w:rsid w:val="00E07A4C"/>
    <w:rsid w:val="00E07E94"/>
    <w:rsid w:val="00E1031F"/>
    <w:rsid w:val="00E118D5"/>
    <w:rsid w:val="00E126DA"/>
    <w:rsid w:val="00E14129"/>
    <w:rsid w:val="00E14130"/>
    <w:rsid w:val="00E150B6"/>
    <w:rsid w:val="00E15407"/>
    <w:rsid w:val="00E161AE"/>
    <w:rsid w:val="00E16CEC"/>
    <w:rsid w:val="00E17850"/>
    <w:rsid w:val="00E17BA5"/>
    <w:rsid w:val="00E17BE2"/>
    <w:rsid w:val="00E17CFF"/>
    <w:rsid w:val="00E20376"/>
    <w:rsid w:val="00E20AE4"/>
    <w:rsid w:val="00E20F5B"/>
    <w:rsid w:val="00E20FD4"/>
    <w:rsid w:val="00E21CAA"/>
    <w:rsid w:val="00E22F06"/>
    <w:rsid w:val="00E231AE"/>
    <w:rsid w:val="00E2338F"/>
    <w:rsid w:val="00E24FDD"/>
    <w:rsid w:val="00E25D5C"/>
    <w:rsid w:val="00E25FEA"/>
    <w:rsid w:val="00E26AF7"/>
    <w:rsid w:val="00E274EA"/>
    <w:rsid w:val="00E31F6D"/>
    <w:rsid w:val="00E32C2F"/>
    <w:rsid w:val="00E32D34"/>
    <w:rsid w:val="00E336A6"/>
    <w:rsid w:val="00E3407D"/>
    <w:rsid w:val="00E3593D"/>
    <w:rsid w:val="00E360E9"/>
    <w:rsid w:val="00E36335"/>
    <w:rsid w:val="00E36494"/>
    <w:rsid w:val="00E36A0B"/>
    <w:rsid w:val="00E37D04"/>
    <w:rsid w:val="00E41CA7"/>
    <w:rsid w:val="00E43F3A"/>
    <w:rsid w:val="00E44836"/>
    <w:rsid w:val="00E45852"/>
    <w:rsid w:val="00E45AAC"/>
    <w:rsid w:val="00E463A7"/>
    <w:rsid w:val="00E46944"/>
    <w:rsid w:val="00E46DB3"/>
    <w:rsid w:val="00E471EB"/>
    <w:rsid w:val="00E5190F"/>
    <w:rsid w:val="00E523AD"/>
    <w:rsid w:val="00E52B5A"/>
    <w:rsid w:val="00E530F2"/>
    <w:rsid w:val="00E53CD2"/>
    <w:rsid w:val="00E54833"/>
    <w:rsid w:val="00E57092"/>
    <w:rsid w:val="00E576D4"/>
    <w:rsid w:val="00E625C3"/>
    <w:rsid w:val="00E64412"/>
    <w:rsid w:val="00E6546D"/>
    <w:rsid w:val="00E656BB"/>
    <w:rsid w:val="00E663D8"/>
    <w:rsid w:val="00E66B39"/>
    <w:rsid w:val="00E66CFB"/>
    <w:rsid w:val="00E6711A"/>
    <w:rsid w:val="00E71144"/>
    <w:rsid w:val="00E725AC"/>
    <w:rsid w:val="00E73A33"/>
    <w:rsid w:val="00E749D1"/>
    <w:rsid w:val="00E74D22"/>
    <w:rsid w:val="00E7515A"/>
    <w:rsid w:val="00E75562"/>
    <w:rsid w:val="00E75F3F"/>
    <w:rsid w:val="00E771AE"/>
    <w:rsid w:val="00E80913"/>
    <w:rsid w:val="00E80988"/>
    <w:rsid w:val="00E81033"/>
    <w:rsid w:val="00E81189"/>
    <w:rsid w:val="00E81494"/>
    <w:rsid w:val="00E81AB0"/>
    <w:rsid w:val="00E81BE4"/>
    <w:rsid w:val="00E824CD"/>
    <w:rsid w:val="00E83088"/>
    <w:rsid w:val="00E835AE"/>
    <w:rsid w:val="00E8367D"/>
    <w:rsid w:val="00E83913"/>
    <w:rsid w:val="00E8548D"/>
    <w:rsid w:val="00E85A78"/>
    <w:rsid w:val="00E864FC"/>
    <w:rsid w:val="00E868E6"/>
    <w:rsid w:val="00E86D72"/>
    <w:rsid w:val="00E87580"/>
    <w:rsid w:val="00E87BC2"/>
    <w:rsid w:val="00E90102"/>
    <w:rsid w:val="00E9127D"/>
    <w:rsid w:val="00E914BB"/>
    <w:rsid w:val="00E91F0A"/>
    <w:rsid w:val="00E92828"/>
    <w:rsid w:val="00E92A2F"/>
    <w:rsid w:val="00E9428E"/>
    <w:rsid w:val="00E94B95"/>
    <w:rsid w:val="00E96932"/>
    <w:rsid w:val="00EA0C87"/>
    <w:rsid w:val="00EA0EF2"/>
    <w:rsid w:val="00EA2CB0"/>
    <w:rsid w:val="00EA2CCF"/>
    <w:rsid w:val="00EA2D32"/>
    <w:rsid w:val="00EA331A"/>
    <w:rsid w:val="00EA3808"/>
    <w:rsid w:val="00EA44A6"/>
    <w:rsid w:val="00EA4671"/>
    <w:rsid w:val="00EA5B74"/>
    <w:rsid w:val="00EA6BD9"/>
    <w:rsid w:val="00EA745A"/>
    <w:rsid w:val="00EA74F1"/>
    <w:rsid w:val="00EA7CFE"/>
    <w:rsid w:val="00EA7F91"/>
    <w:rsid w:val="00EB0239"/>
    <w:rsid w:val="00EB09C2"/>
    <w:rsid w:val="00EB0BF5"/>
    <w:rsid w:val="00EB1A1C"/>
    <w:rsid w:val="00EB2761"/>
    <w:rsid w:val="00EB2C45"/>
    <w:rsid w:val="00EB2F35"/>
    <w:rsid w:val="00EB474B"/>
    <w:rsid w:val="00EB658D"/>
    <w:rsid w:val="00EB6A63"/>
    <w:rsid w:val="00EB7F81"/>
    <w:rsid w:val="00EC36E2"/>
    <w:rsid w:val="00EC3FB3"/>
    <w:rsid w:val="00EC45A4"/>
    <w:rsid w:val="00EC5CE2"/>
    <w:rsid w:val="00EC79C7"/>
    <w:rsid w:val="00EC7B2E"/>
    <w:rsid w:val="00ED1A43"/>
    <w:rsid w:val="00ED23FF"/>
    <w:rsid w:val="00ED26EE"/>
    <w:rsid w:val="00ED2EE2"/>
    <w:rsid w:val="00ED39F0"/>
    <w:rsid w:val="00ED3B45"/>
    <w:rsid w:val="00ED631A"/>
    <w:rsid w:val="00ED6A50"/>
    <w:rsid w:val="00ED6C40"/>
    <w:rsid w:val="00ED7C5B"/>
    <w:rsid w:val="00EE0F1D"/>
    <w:rsid w:val="00EE1629"/>
    <w:rsid w:val="00EE1744"/>
    <w:rsid w:val="00EE1745"/>
    <w:rsid w:val="00EE19AB"/>
    <w:rsid w:val="00EE1F34"/>
    <w:rsid w:val="00EE3D67"/>
    <w:rsid w:val="00EE4667"/>
    <w:rsid w:val="00EE4F03"/>
    <w:rsid w:val="00EE509F"/>
    <w:rsid w:val="00EE59E3"/>
    <w:rsid w:val="00EE5CA1"/>
    <w:rsid w:val="00EE628F"/>
    <w:rsid w:val="00EE72ED"/>
    <w:rsid w:val="00EE7472"/>
    <w:rsid w:val="00EF0333"/>
    <w:rsid w:val="00EF118E"/>
    <w:rsid w:val="00EF1564"/>
    <w:rsid w:val="00EF178A"/>
    <w:rsid w:val="00EF2AE8"/>
    <w:rsid w:val="00EF6927"/>
    <w:rsid w:val="00EF77CD"/>
    <w:rsid w:val="00F00B4A"/>
    <w:rsid w:val="00F00DCA"/>
    <w:rsid w:val="00F01D2B"/>
    <w:rsid w:val="00F027EF"/>
    <w:rsid w:val="00F036E8"/>
    <w:rsid w:val="00F0374F"/>
    <w:rsid w:val="00F0485A"/>
    <w:rsid w:val="00F04EC5"/>
    <w:rsid w:val="00F05603"/>
    <w:rsid w:val="00F061B3"/>
    <w:rsid w:val="00F06CFD"/>
    <w:rsid w:val="00F07303"/>
    <w:rsid w:val="00F076E4"/>
    <w:rsid w:val="00F07B9F"/>
    <w:rsid w:val="00F07F93"/>
    <w:rsid w:val="00F10115"/>
    <w:rsid w:val="00F10889"/>
    <w:rsid w:val="00F10BC1"/>
    <w:rsid w:val="00F111BE"/>
    <w:rsid w:val="00F11564"/>
    <w:rsid w:val="00F12D8D"/>
    <w:rsid w:val="00F14664"/>
    <w:rsid w:val="00F164F3"/>
    <w:rsid w:val="00F16749"/>
    <w:rsid w:val="00F17125"/>
    <w:rsid w:val="00F17416"/>
    <w:rsid w:val="00F1759D"/>
    <w:rsid w:val="00F21AA6"/>
    <w:rsid w:val="00F22133"/>
    <w:rsid w:val="00F229F5"/>
    <w:rsid w:val="00F23121"/>
    <w:rsid w:val="00F243BE"/>
    <w:rsid w:val="00F243EA"/>
    <w:rsid w:val="00F2486B"/>
    <w:rsid w:val="00F2521C"/>
    <w:rsid w:val="00F2551B"/>
    <w:rsid w:val="00F25CAC"/>
    <w:rsid w:val="00F26466"/>
    <w:rsid w:val="00F2726C"/>
    <w:rsid w:val="00F275ED"/>
    <w:rsid w:val="00F30DB6"/>
    <w:rsid w:val="00F30FE7"/>
    <w:rsid w:val="00F320D3"/>
    <w:rsid w:val="00F33BAC"/>
    <w:rsid w:val="00F358B0"/>
    <w:rsid w:val="00F35E86"/>
    <w:rsid w:val="00F3651D"/>
    <w:rsid w:val="00F36801"/>
    <w:rsid w:val="00F3697F"/>
    <w:rsid w:val="00F41CFD"/>
    <w:rsid w:val="00F41E10"/>
    <w:rsid w:val="00F42CCB"/>
    <w:rsid w:val="00F4365C"/>
    <w:rsid w:val="00F43BD6"/>
    <w:rsid w:val="00F44381"/>
    <w:rsid w:val="00F44D8D"/>
    <w:rsid w:val="00F44DD1"/>
    <w:rsid w:val="00F45885"/>
    <w:rsid w:val="00F45A72"/>
    <w:rsid w:val="00F4649E"/>
    <w:rsid w:val="00F47622"/>
    <w:rsid w:val="00F50326"/>
    <w:rsid w:val="00F509B0"/>
    <w:rsid w:val="00F50EA7"/>
    <w:rsid w:val="00F50F86"/>
    <w:rsid w:val="00F51061"/>
    <w:rsid w:val="00F516B0"/>
    <w:rsid w:val="00F51C34"/>
    <w:rsid w:val="00F526F7"/>
    <w:rsid w:val="00F52DAA"/>
    <w:rsid w:val="00F52FA4"/>
    <w:rsid w:val="00F53276"/>
    <w:rsid w:val="00F54125"/>
    <w:rsid w:val="00F54C1B"/>
    <w:rsid w:val="00F54D28"/>
    <w:rsid w:val="00F54D4D"/>
    <w:rsid w:val="00F54FE6"/>
    <w:rsid w:val="00F564F2"/>
    <w:rsid w:val="00F57095"/>
    <w:rsid w:val="00F610C1"/>
    <w:rsid w:val="00F61522"/>
    <w:rsid w:val="00F627D4"/>
    <w:rsid w:val="00F62880"/>
    <w:rsid w:val="00F637B8"/>
    <w:rsid w:val="00F63C60"/>
    <w:rsid w:val="00F659C2"/>
    <w:rsid w:val="00F65DD8"/>
    <w:rsid w:val="00F66980"/>
    <w:rsid w:val="00F675C0"/>
    <w:rsid w:val="00F70CB2"/>
    <w:rsid w:val="00F7121A"/>
    <w:rsid w:val="00F71D60"/>
    <w:rsid w:val="00F732C1"/>
    <w:rsid w:val="00F73CE1"/>
    <w:rsid w:val="00F742CA"/>
    <w:rsid w:val="00F749DF"/>
    <w:rsid w:val="00F75830"/>
    <w:rsid w:val="00F75A68"/>
    <w:rsid w:val="00F762BD"/>
    <w:rsid w:val="00F7784C"/>
    <w:rsid w:val="00F779A3"/>
    <w:rsid w:val="00F818EF"/>
    <w:rsid w:val="00F81FDC"/>
    <w:rsid w:val="00F82472"/>
    <w:rsid w:val="00F8300D"/>
    <w:rsid w:val="00F840F3"/>
    <w:rsid w:val="00F84535"/>
    <w:rsid w:val="00F85B78"/>
    <w:rsid w:val="00F85BEC"/>
    <w:rsid w:val="00F87112"/>
    <w:rsid w:val="00F87566"/>
    <w:rsid w:val="00F877A7"/>
    <w:rsid w:val="00F87F7E"/>
    <w:rsid w:val="00F917C7"/>
    <w:rsid w:val="00F91C38"/>
    <w:rsid w:val="00F92BBB"/>
    <w:rsid w:val="00F92FB6"/>
    <w:rsid w:val="00F93398"/>
    <w:rsid w:val="00F947FA"/>
    <w:rsid w:val="00F951F5"/>
    <w:rsid w:val="00F975A1"/>
    <w:rsid w:val="00F97B2D"/>
    <w:rsid w:val="00FA1BD7"/>
    <w:rsid w:val="00FA2859"/>
    <w:rsid w:val="00FA3FC8"/>
    <w:rsid w:val="00FA41C7"/>
    <w:rsid w:val="00FA4C2F"/>
    <w:rsid w:val="00FA509F"/>
    <w:rsid w:val="00FA5FBE"/>
    <w:rsid w:val="00FA6477"/>
    <w:rsid w:val="00FA655D"/>
    <w:rsid w:val="00FA6BF4"/>
    <w:rsid w:val="00FA758E"/>
    <w:rsid w:val="00FB0555"/>
    <w:rsid w:val="00FB05FB"/>
    <w:rsid w:val="00FB17EC"/>
    <w:rsid w:val="00FB3855"/>
    <w:rsid w:val="00FB3996"/>
    <w:rsid w:val="00FB44E6"/>
    <w:rsid w:val="00FB5451"/>
    <w:rsid w:val="00FB54D6"/>
    <w:rsid w:val="00FB78F0"/>
    <w:rsid w:val="00FB7FE6"/>
    <w:rsid w:val="00FC0489"/>
    <w:rsid w:val="00FC0D49"/>
    <w:rsid w:val="00FC0F29"/>
    <w:rsid w:val="00FC1310"/>
    <w:rsid w:val="00FC171B"/>
    <w:rsid w:val="00FC1DE3"/>
    <w:rsid w:val="00FC2B07"/>
    <w:rsid w:val="00FC3917"/>
    <w:rsid w:val="00FC48B0"/>
    <w:rsid w:val="00FC5A22"/>
    <w:rsid w:val="00FC61B4"/>
    <w:rsid w:val="00FC7352"/>
    <w:rsid w:val="00FC788F"/>
    <w:rsid w:val="00FD082E"/>
    <w:rsid w:val="00FD153F"/>
    <w:rsid w:val="00FD1A17"/>
    <w:rsid w:val="00FD2C8A"/>
    <w:rsid w:val="00FD2EC3"/>
    <w:rsid w:val="00FD3EF6"/>
    <w:rsid w:val="00FD45EF"/>
    <w:rsid w:val="00FD4E1F"/>
    <w:rsid w:val="00FD62BC"/>
    <w:rsid w:val="00FD700C"/>
    <w:rsid w:val="00FD78D6"/>
    <w:rsid w:val="00FE0B97"/>
    <w:rsid w:val="00FE13A7"/>
    <w:rsid w:val="00FE2860"/>
    <w:rsid w:val="00FE2D00"/>
    <w:rsid w:val="00FE389B"/>
    <w:rsid w:val="00FE3DBB"/>
    <w:rsid w:val="00FE3EE8"/>
    <w:rsid w:val="00FE55AF"/>
    <w:rsid w:val="00FE698A"/>
    <w:rsid w:val="00FE7A81"/>
    <w:rsid w:val="00FE7A84"/>
    <w:rsid w:val="00FE7E1F"/>
    <w:rsid w:val="00FF0F53"/>
    <w:rsid w:val="00FF1668"/>
    <w:rsid w:val="00FF1B16"/>
    <w:rsid w:val="00FF2279"/>
    <w:rsid w:val="00FF2803"/>
    <w:rsid w:val="00FF4625"/>
    <w:rsid w:val="00FF615B"/>
    <w:rsid w:val="00FF6E0B"/>
    <w:rsid w:val="00FF74B4"/>
    <w:rsid w:val="00FF7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1BED4"/>
  <w15:docId w15:val="{34E76BCE-26FB-4DDA-A032-ED6BC0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FF"/>
    <w:pPr>
      <w:spacing w:line="240" w:lineRule="auto"/>
      <w:ind w:firstLine="0"/>
    </w:pPr>
    <w:rPr>
      <w:rFonts w:ascii="Times New Roman" w:hAnsi="Times New Roman" w:cs="Times New Roman"/>
      <w:sz w:val="24"/>
      <w:szCs w:val="24"/>
    </w:rPr>
  </w:style>
  <w:style w:type="paragraph" w:styleId="Heading1">
    <w:name w:val="heading 1"/>
    <w:basedOn w:val="Normal"/>
    <w:next w:val="Normal"/>
    <w:link w:val="Heading1Char"/>
    <w:uiPriority w:val="9"/>
    <w:qFormat/>
    <w:rsid w:val="008A47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57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4BE2"/>
    <w:pPr>
      <w:spacing w:before="100" w:beforeAutospacing="1" w:after="100" w:afterAutospacing="1"/>
      <w:outlineLvl w:val="2"/>
    </w:pPr>
    <w:rPr>
      <w:rFonts w:eastAsia="Times New Roman"/>
      <w:b/>
      <w:bCs/>
      <w:sz w:val="27"/>
      <w:szCs w:val="27"/>
      <w:lang w:eastAsia="lt-LT"/>
    </w:rPr>
  </w:style>
  <w:style w:type="paragraph" w:styleId="Heading4">
    <w:name w:val="heading 4"/>
    <w:basedOn w:val="Normal"/>
    <w:next w:val="Normal"/>
    <w:link w:val="Heading4Char"/>
    <w:uiPriority w:val="9"/>
    <w:semiHidden/>
    <w:unhideWhenUsed/>
    <w:qFormat/>
    <w:rsid w:val="00C20B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5BC"/>
    <w:rPr>
      <w:color w:val="0563C1" w:themeColor="hyperlink"/>
      <w:u w:val="single"/>
    </w:rPr>
  </w:style>
  <w:style w:type="character" w:styleId="FollowedHyperlink">
    <w:name w:val="FollowedHyperlink"/>
    <w:basedOn w:val="DefaultParagraphFont"/>
    <w:uiPriority w:val="99"/>
    <w:semiHidden/>
    <w:unhideWhenUsed/>
    <w:rsid w:val="00F45A72"/>
    <w:rPr>
      <w:color w:val="954F72" w:themeColor="followedHyperlink"/>
      <w:u w:val="single"/>
    </w:rPr>
  </w:style>
  <w:style w:type="paragraph" w:customStyle="1" w:styleId="Preformatted">
    <w:name w:val="Preformatted"/>
    <w:basedOn w:val="Normal"/>
    <w:rsid w:val="00F3651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400E33"/>
    <w:rPr>
      <w:sz w:val="20"/>
      <w:szCs w:val="20"/>
    </w:rPr>
  </w:style>
  <w:style w:type="character" w:customStyle="1" w:styleId="FootnoteTextChar">
    <w:name w:val="Footnote Text Char"/>
    <w:basedOn w:val="DefaultParagraphFont"/>
    <w:link w:val="FootnoteText"/>
    <w:uiPriority w:val="99"/>
    <w:rsid w:val="00400E33"/>
    <w:rPr>
      <w:rFonts w:ascii="Times New Roman" w:hAnsi="Times New Roman" w:cs="Times New Roman"/>
      <w:sz w:val="20"/>
      <w:szCs w:val="20"/>
    </w:rPr>
  </w:style>
  <w:style w:type="character" w:styleId="FootnoteReference">
    <w:name w:val="footnote reference"/>
    <w:basedOn w:val="DefaultParagraphFont"/>
    <w:uiPriority w:val="99"/>
    <w:unhideWhenUsed/>
    <w:rsid w:val="00400E33"/>
    <w:rPr>
      <w:vertAlign w:val="superscript"/>
    </w:rPr>
  </w:style>
  <w:style w:type="character" w:styleId="Strong">
    <w:name w:val="Strong"/>
    <w:basedOn w:val="DefaultParagraphFont"/>
    <w:uiPriority w:val="22"/>
    <w:qFormat/>
    <w:rsid w:val="009C2D9D"/>
    <w:rPr>
      <w:b/>
      <w:bCs/>
    </w:rPr>
  </w:style>
  <w:style w:type="paragraph" w:customStyle="1" w:styleId="Default">
    <w:name w:val="Default"/>
    <w:rsid w:val="00010E96"/>
    <w:pPr>
      <w:autoSpaceDE w:val="0"/>
      <w:autoSpaceDN w:val="0"/>
      <w:adjustRightInd w:val="0"/>
      <w:spacing w:line="240" w:lineRule="auto"/>
      <w:ind w:firstLine="0"/>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5B37B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B37B2"/>
    <w:pPr>
      <w:widowControl w:val="0"/>
      <w:shd w:val="clear" w:color="auto" w:fill="FFFFFF"/>
      <w:spacing w:line="0" w:lineRule="atLeast"/>
      <w:jc w:val="both"/>
    </w:pPr>
    <w:rPr>
      <w:rFonts w:eastAsia="Times New Roman"/>
      <w:sz w:val="22"/>
      <w:szCs w:val="22"/>
    </w:rPr>
  </w:style>
  <w:style w:type="paragraph" w:styleId="ListParagraph">
    <w:name w:val="List Paragraph"/>
    <w:basedOn w:val="Normal"/>
    <w:uiPriority w:val="34"/>
    <w:qFormat/>
    <w:rsid w:val="005B37B2"/>
    <w:pPr>
      <w:ind w:left="720"/>
      <w:contextualSpacing/>
    </w:pPr>
  </w:style>
  <w:style w:type="paragraph" w:customStyle="1" w:styleId="Antrat11">
    <w:name w:val="Antraštė 11"/>
    <w:basedOn w:val="ListParagraph"/>
    <w:link w:val="Antrat1Char"/>
    <w:qFormat/>
    <w:rsid w:val="00577FA2"/>
    <w:pPr>
      <w:numPr>
        <w:numId w:val="2"/>
      </w:numPr>
      <w:spacing w:after="120" w:line="240" w:lineRule="atLeast"/>
      <w:contextualSpacing w:val="0"/>
    </w:pPr>
    <w:rPr>
      <w:rFonts w:ascii="Tahoma" w:hAnsi="Tahoma" w:cs="Tahoma"/>
      <w:b/>
      <w:color w:val="000000" w:themeColor="text1"/>
      <w:sz w:val="20"/>
      <w:szCs w:val="20"/>
    </w:rPr>
  </w:style>
  <w:style w:type="character" w:customStyle="1" w:styleId="Antrat1Char">
    <w:name w:val="Antraštė 1 Char"/>
    <w:basedOn w:val="DefaultParagraphFont"/>
    <w:link w:val="Antrat11"/>
    <w:rsid w:val="00577FA2"/>
    <w:rPr>
      <w:rFonts w:ascii="Tahoma" w:hAnsi="Tahoma" w:cs="Tahoma"/>
      <w:b/>
      <w:color w:val="000000" w:themeColor="text1"/>
      <w:sz w:val="20"/>
      <w:szCs w:val="20"/>
    </w:rPr>
  </w:style>
  <w:style w:type="character" w:customStyle="1" w:styleId="Heading3Char">
    <w:name w:val="Heading 3 Char"/>
    <w:basedOn w:val="DefaultParagraphFont"/>
    <w:link w:val="Heading3"/>
    <w:uiPriority w:val="9"/>
    <w:rsid w:val="004F4BE2"/>
    <w:rPr>
      <w:rFonts w:ascii="Times New Roman" w:eastAsia="Times New Roman" w:hAnsi="Times New Roman" w:cs="Times New Roman"/>
      <w:b/>
      <w:bCs/>
      <w:sz w:val="27"/>
      <w:szCs w:val="27"/>
      <w:lang w:eastAsia="lt-LT"/>
    </w:rPr>
  </w:style>
  <w:style w:type="paragraph" w:styleId="PlainText">
    <w:name w:val="Plain Text"/>
    <w:basedOn w:val="Normal"/>
    <w:link w:val="PlainTextChar"/>
    <w:uiPriority w:val="99"/>
    <w:rsid w:val="001B2B16"/>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1B2B16"/>
    <w:rPr>
      <w:rFonts w:ascii="Courier New" w:eastAsia="Calibri" w:hAnsi="Courier New" w:cs="Times New Roman"/>
      <w:sz w:val="20"/>
      <w:szCs w:val="20"/>
      <w:lang w:eastAsia="lt-LT"/>
    </w:rPr>
  </w:style>
  <w:style w:type="paragraph" w:styleId="Header">
    <w:name w:val="header"/>
    <w:basedOn w:val="Normal"/>
    <w:link w:val="HeaderChar"/>
    <w:uiPriority w:val="99"/>
    <w:unhideWhenUsed/>
    <w:rsid w:val="001B2B16"/>
    <w:pPr>
      <w:tabs>
        <w:tab w:val="center" w:pos="4819"/>
        <w:tab w:val="right" w:pos="9638"/>
      </w:tabs>
    </w:pPr>
  </w:style>
  <w:style w:type="character" w:customStyle="1" w:styleId="HeaderChar">
    <w:name w:val="Header Char"/>
    <w:basedOn w:val="DefaultParagraphFont"/>
    <w:link w:val="Header"/>
    <w:uiPriority w:val="99"/>
    <w:rsid w:val="001B2B16"/>
    <w:rPr>
      <w:rFonts w:ascii="Times New Roman" w:hAnsi="Times New Roman" w:cs="Times New Roman"/>
      <w:sz w:val="24"/>
      <w:szCs w:val="24"/>
    </w:rPr>
  </w:style>
  <w:style w:type="paragraph" w:styleId="Footer">
    <w:name w:val="footer"/>
    <w:basedOn w:val="Normal"/>
    <w:link w:val="FooterChar"/>
    <w:uiPriority w:val="99"/>
    <w:unhideWhenUsed/>
    <w:rsid w:val="001B2B16"/>
    <w:pPr>
      <w:tabs>
        <w:tab w:val="center" w:pos="4819"/>
        <w:tab w:val="right" w:pos="9638"/>
      </w:tabs>
    </w:pPr>
  </w:style>
  <w:style w:type="character" w:customStyle="1" w:styleId="FooterChar">
    <w:name w:val="Footer Char"/>
    <w:basedOn w:val="DefaultParagraphFont"/>
    <w:link w:val="Footer"/>
    <w:uiPriority w:val="99"/>
    <w:rsid w:val="001B2B16"/>
    <w:rPr>
      <w:rFonts w:ascii="Times New Roman" w:hAnsi="Times New Roman" w:cs="Times New Roman"/>
      <w:sz w:val="24"/>
      <w:szCs w:val="24"/>
    </w:rPr>
  </w:style>
  <w:style w:type="character" w:customStyle="1" w:styleId="headofdiv">
    <w:name w:val="head_of_div"/>
    <w:basedOn w:val="DefaultParagraphFont"/>
    <w:rsid w:val="003D19E1"/>
  </w:style>
  <w:style w:type="character" w:styleId="CommentReference">
    <w:name w:val="annotation reference"/>
    <w:basedOn w:val="DefaultParagraphFont"/>
    <w:uiPriority w:val="99"/>
    <w:semiHidden/>
    <w:unhideWhenUsed/>
    <w:rsid w:val="00503466"/>
    <w:rPr>
      <w:sz w:val="16"/>
      <w:szCs w:val="16"/>
    </w:rPr>
  </w:style>
  <w:style w:type="paragraph" w:styleId="CommentText">
    <w:name w:val="annotation text"/>
    <w:basedOn w:val="Normal"/>
    <w:link w:val="CommentTextChar"/>
    <w:uiPriority w:val="99"/>
    <w:semiHidden/>
    <w:unhideWhenUsed/>
    <w:rsid w:val="00503466"/>
    <w:rPr>
      <w:sz w:val="20"/>
      <w:szCs w:val="20"/>
    </w:rPr>
  </w:style>
  <w:style w:type="character" w:customStyle="1" w:styleId="CommentTextChar">
    <w:name w:val="Comment Text Char"/>
    <w:basedOn w:val="DefaultParagraphFont"/>
    <w:link w:val="CommentText"/>
    <w:uiPriority w:val="99"/>
    <w:semiHidden/>
    <w:rsid w:val="005034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466"/>
    <w:rPr>
      <w:b/>
      <w:bCs/>
    </w:rPr>
  </w:style>
  <w:style w:type="character" w:customStyle="1" w:styleId="CommentSubjectChar">
    <w:name w:val="Comment Subject Char"/>
    <w:basedOn w:val="CommentTextChar"/>
    <w:link w:val="CommentSubject"/>
    <w:uiPriority w:val="99"/>
    <w:semiHidden/>
    <w:rsid w:val="005034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03466"/>
    <w:rPr>
      <w:rFonts w:ascii="Tahoma" w:hAnsi="Tahoma" w:cs="Tahoma"/>
      <w:sz w:val="16"/>
      <w:szCs w:val="16"/>
    </w:rPr>
  </w:style>
  <w:style w:type="character" w:customStyle="1" w:styleId="BalloonTextChar">
    <w:name w:val="Balloon Text Char"/>
    <w:basedOn w:val="DefaultParagraphFont"/>
    <w:link w:val="BalloonText"/>
    <w:uiPriority w:val="99"/>
    <w:semiHidden/>
    <w:rsid w:val="00503466"/>
    <w:rPr>
      <w:rFonts w:ascii="Tahoma" w:hAnsi="Tahoma" w:cs="Tahoma"/>
      <w:sz w:val="16"/>
      <w:szCs w:val="16"/>
    </w:rPr>
  </w:style>
  <w:style w:type="character" w:customStyle="1" w:styleId="st1">
    <w:name w:val="st1"/>
    <w:basedOn w:val="DefaultParagraphFont"/>
    <w:rsid w:val="00374E8F"/>
  </w:style>
  <w:style w:type="paragraph" w:customStyle="1" w:styleId="Pavadin">
    <w:name w:val="Pavadin"/>
    <w:basedOn w:val="Normal"/>
    <w:rsid w:val="00A2718B"/>
    <w:pPr>
      <w:jc w:val="center"/>
    </w:pPr>
    <w:rPr>
      <w:rFonts w:eastAsia="Times New Roman"/>
      <w:b/>
      <w:sz w:val="28"/>
      <w:szCs w:val="20"/>
    </w:rPr>
  </w:style>
  <w:style w:type="table" w:styleId="TableGrid">
    <w:name w:val="Table Grid"/>
    <w:basedOn w:val="TableNormal"/>
    <w:uiPriority w:val="59"/>
    <w:rsid w:val="00C20BE2"/>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20BE2"/>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8E579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75DB3"/>
    <w:pPr>
      <w:spacing w:line="240" w:lineRule="auto"/>
      <w:ind w:firstLine="0"/>
    </w:pPr>
    <w:rPr>
      <w:rFonts w:ascii="Calibri" w:eastAsia="Calibri" w:hAnsi="Calibri" w:cs="Times New Roman"/>
    </w:rPr>
  </w:style>
  <w:style w:type="character" w:customStyle="1" w:styleId="dlxnowrap1">
    <w:name w:val="dlxnowrap1"/>
    <w:basedOn w:val="DefaultParagraphFont"/>
    <w:rsid w:val="00DE1D4B"/>
  </w:style>
  <w:style w:type="character" w:styleId="IntenseEmphasis">
    <w:name w:val="Intense Emphasis"/>
    <w:basedOn w:val="DefaultParagraphFont"/>
    <w:uiPriority w:val="21"/>
    <w:qFormat/>
    <w:rsid w:val="00094C64"/>
    <w:rPr>
      <w:i/>
      <w:iCs/>
      <w:color w:val="5B9BD5" w:themeColor="accent1"/>
    </w:rPr>
  </w:style>
  <w:style w:type="paragraph" w:styleId="EndnoteText">
    <w:name w:val="endnote text"/>
    <w:basedOn w:val="Normal"/>
    <w:link w:val="EndnoteTextChar"/>
    <w:uiPriority w:val="99"/>
    <w:unhideWhenUsed/>
    <w:rsid w:val="009E4EB0"/>
    <w:pPr>
      <w:ind w:firstLine="851"/>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9E4EB0"/>
    <w:rPr>
      <w:sz w:val="20"/>
      <w:szCs w:val="20"/>
    </w:rPr>
  </w:style>
  <w:style w:type="character" w:styleId="EndnoteReference">
    <w:name w:val="endnote reference"/>
    <w:basedOn w:val="DefaultParagraphFont"/>
    <w:uiPriority w:val="99"/>
    <w:semiHidden/>
    <w:unhideWhenUsed/>
    <w:rsid w:val="009E4EB0"/>
    <w:rPr>
      <w:vertAlign w:val="superscript"/>
    </w:rPr>
  </w:style>
  <w:style w:type="character" w:customStyle="1" w:styleId="mdialogpagemmetadatatree01">
    <w:name w:val="m_dialogpage_m_metadatatree_01"/>
    <w:basedOn w:val="DefaultParagraphFont"/>
    <w:rsid w:val="00B42B51"/>
    <w:rPr>
      <w:strike w:val="0"/>
      <w:dstrike w:val="0"/>
      <w:u w:val="none"/>
      <w:effect w:val="none"/>
    </w:rPr>
  </w:style>
  <w:style w:type="character" w:customStyle="1" w:styleId="Heading1Char">
    <w:name w:val="Heading 1 Char"/>
    <w:basedOn w:val="DefaultParagraphFont"/>
    <w:link w:val="Heading1"/>
    <w:uiPriority w:val="9"/>
    <w:rsid w:val="008A4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4710"/>
    <w:pPr>
      <w:spacing w:line="259" w:lineRule="auto"/>
      <w:outlineLvl w:val="9"/>
    </w:pPr>
    <w:rPr>
      <w:lang w:eastAsia="lt-LT"/>
    </w:rPr>
  </w:style>
  <w:style w:type="paragraph" w:styleId="TOC3">
    <w:name w:val="toc 3"/>
    <w:basedOn w:val="Normal"/>
    <w:next w:val="Normal"/>
    <w:autoRedefine/>
    <w:uiPriority w:val="39"/>
    <w:unhideWhenUsed/>
    <w:rsid w:val="008B4BA7"/>
    <w:pPr>
      <w:tabs>
        <w:tab w:val="right" w:leader="dot" w:pos="9628"/>
      </w:tabs>
      <w:spacing w:line="360" w:lineRule="auto"/>
      <w:ind w:firstLine="851"/>
    </w:pPr>
  </w:style>
  <w:style w:type="paragraph" w:styleId="TOC1">
    <w:name w:val="toc 1"/>
    <w:basedOn w:val="Normal"/>
    <w:next w:val="Normal"/>
    <w:autoRedefine/>
    <w:uiPriority w:val="39"/>
    <w:unhideWhenUsed/>
    <w:rsid w:val="008A4710"/>
    <w:pPr>
      <w:spacing w:after="100"/>
    </w:pPr>
  </w:style>
  <w:style w:type="character" w:customStyle="1" w:styleId="Heading7">
    <w:name w:val="Heading #7_"/>
    <w:basedOn w:val="DefaultParagraphFont"/>
    <w:link w:val="Heading70"/>
    <w:rsid w:val="008F4EED"/>
    <w:rPr>
      <w:rFonts w:ascii="Times New Roman" w:eastAsia="Times New Roman" w:hAnsi="Times New Roman" w:cs="Times New Roman"/>
      <w:b/>
      <w:bCs/>
      <w:sz w:val="21"/>
      <w:szCs w:val="21"/>
      <w:shd w:val="clear" w:color="auto" w:fill="FFFFFF"/>
    </w:rPr>
  </w:style>
  <w:style w:type="paragraph" w:customStyle="1" w:styleId="Heading70">
    <w:name w:val="Heading #7"/>
    <w:basedOn w:val="Normal"/>
    <w:link w:val="Heading7"/>
    <w:rsid w:val="008F4EED"/>
    <w:pPr>
      <w:widowControl w:val="0"/>
      <w:shd w:val="clear" w:color="auto" w:fill="FFFFFF"/>
      <w:spacing w:line="245" w:lineRule="exact"/>
      <w:jc w:val="right"/>
      <w:outlineLvl w:val="6"/>
    </w:pPr>
    <w:rPr>
      <w:rFonts w:eastAsia="Times New Roman"/>
      <w:b/>
      <w:bCs/>
      <w:sz w:val="21"/>
      <w:szCs w:val="21"/>
    </w:rPr>
  </w:style>
  <w:style w:type="paragraph" w:customStyle="1" w:styleId="Turinys">
    <w:name w:val="Turinys"/>
    <w:basedOn w:val="Heading3"/>
    <w:link w:val="TurinysDiagrama"/>
    <w:qFormat/>
    <w:rsid w:val="00B57754"/>
    <w:pPr>
      <w:spacing w:before="0" w:beforeAutospacing="0" w:after="0" w:afterAutospacing="0" w:line="360" w:lineRule="auto"/>
      <w:ind w:firstLine="851"/>
      <w:jc w:val="center"/>
    </w:pPr>
    <w:rPr>
      <w:rFonts w:eastAsia="Calibri"/>
      <w:sz w:val="24"/>
      <w:szCs w:val="24"/>
    </w:rPr>
  </w:style>
  <w:style w:type="character" w:customStyle="1" w:styleId="TurinysDiagrama">
    <w:name w:val="Turinys Diagrama"/>
    <w:basedOn w:val="Heading3Char"/>
    <w:link w:val="Turinys"/>
    <w:rsid w:val="00B57754"/>
    <w:rPr>
      <w:rFonts w:ascii="Times New Roman" w:eastAsia="Calibri" w:hAnsi="Times New Roman" w:cs="Times New Roman"/>
      <w:b/>
      <w:bCs/>
      <w:sz w:val="24"/>
      <w:szCs w:val="24"/>
      <w:lang w:eastAsia="lt-LT"/>
    </w:rPr>
  </w:style>
  <w:style w:type="character" w:styleId="Emphasis">
    <w:name w:val="Emphasis"/>
    <w:basedOn w:val="DefaultParagraphFont"/>
    <w:uiPriority w:val="20"/>
    <w:qFormat/>
    <w:rsid w:val="008316ED"/>
    <w:rPr>
      <w:i/>
      <w:iCs/>
    </w:rPr>
  </w:style>
  <w:style w:type="paragraph" w:customStyle="1" w:styleId="CM1">
    <w:name w:val="CM1"/>
    <w:basedOn w:val="Default"/>
    <w:next w:val="Default"/>
    <w:uiPriority w:val="99"/>
    <w:rsid w:val="0047472F"/>
    <w:rPr>
      <w:rFonts w:ascii="EUAlbertina" w:hAnsi="EUAlbertina" w:cstheme="minorBidi"/>
      <w:color w:val="auto"/>
    </w:rPr>
  </w:style>
  <w:style w:type="paragraph" w:customStyle="1" w:styleId="CM3">
    <w:name w:val="CM3"/>
    <w:basedOn w:val="Default"/>
    <w:next w:val="Default"/>
    <w:uiPriority w:val="99"/>
    <w:rsid w:val="0047472F"/>
    <w:rPr>
      <w:rFonts w:ascii="EUAlbertina" w:hAnsi="EUAlbertina" w:cstheme="minorBidi"/>
      <w:color w:val="auto"/>
    </w:rPr>
  </w:style>
  <w:style w:type="paragraph" w:customStyle="1" w:styleId="CM4">
    <w:name w:val="CM4"/>
    <w:basedOn w:val="Default"/>
    <w:next w:val="Default"/>
    <w:uiPriority w:val="99"/>
    <w:rsid w:val="0047472F"/>
    <w:rPr>
      <w:rFonts w:ascii="EUAlbertina" w:hAnsi="EUAlbertina" w:cstheme="minorBidi"/>
      <w:color w:val="auto"/>
    </w:rPr>
  </w:style>
  <w:style w:type="paragraph" w:styleId="NormalWeb">
    <w:name w:val="Normal (Web)"/>
    <w:basedOn w:val="Normal"/>
    <w:uiPriority w:val="99"/>
    <w:semiHidden/>
    <w:unhideWhenUsed/>
    <w:rsid w:val="00D17C61"/>
    <w:pPr>
      <w:spacing w:before="100" w:beforeAutospacing="1" w:after="100" w:afterAutospacing="1"/>
    </w:pPr>
    <w:rPr>
      <w:rFonts w:eastAsia="Times New Roman"/>
      <w:lang w:eastAsia="lt-LT"/>
    </w:rPr>
  </w:style>
  <w:style w:type="paragraph" w:styleId="Revision">
    <w:name w:val="Revision"/>
    <w:hidden/>
    <w:uiPriority w:val="99"/>
    <w:semiHidden/>
    <w:rsid w:val="008B4B3F"/>
    <w:pPr>
      <w:spacing w:line="240" w:lineRule="auto"/>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39">
      <w:bodyDiv w:val="1"/>
      <w:marLeft w:val="0"/>
      <w:marRight w:val="0"/>
      <w:marTop w:val="0"/>
      <w:marBottom w:val="0"/>
      <w:divBdr>
        <w:top w:val="none" w:sz="0" w:space="0" w:color="auto"/>
        <w:left w:val="none" w:sz="0" w:space="0" w:color="auto"/>
        <w:bottom w:val="none" w:sz="0" w:space="0" w:color="auto"/>
        <w:right w:val="none" w:sz="0" w:space="0" w:color="auto"/>
      </w:divBdr>
    </w:div>
    <w:div w:id="262493003">
      <w:bodyDiv w:val="1"/>
      <w:marLeft w:val="0"/>
      <w:marRight w:val="0"/>
      <w:marTop w:val="0"/>
      <w:marBottom w:val="0"/>
      <w:divBdr>
        <w:top w:val="none" w:sz="0" w:space="0" w:color="auto"/>
        <w:left w:val="none" w:sz="0" w:space="0" w:color="auto"/>
        <w:bottom w:val="none" w:sz="0" w:space="0" w:color="auto"/>
        <w:right w:val="none" w:sz="0" w:space="0" w:color="auto"/>
      </w:divBdr>
    </w:div>
    <w:div w:id="311377036">
      <w:bodyDiv w:val="1"/>
      <w:marLeft w:val="0"/>
      <w:marRight w:val="0"/>
      <w:marTop w:val="0"/>
      <w:marBottom w:val="0"/>
      <w:divBdr>
        <w:top w:val="none" w:sz="0" w:space="0" w:color="auto"/>
        <w:left w:val="none" w:sz="0" w:space="0" w:color="auto"/>
        <w:bottom w:val="none" w:sz="0" w:space="0" w:color="auto"/>
        <w:right w:val="none" w:sz="0" w:space="0" w:color="auto"/>
      </w:divBdr>
    </w:div>
    <w:div w:id="440952821">
      <w:bodyDiv w:val="1"/>
      <w:marLeft w:val="0"/>
      <w:marRight w:val="0"/>
      <w:marTop w:val="0"/>
      <w:marBottom w:val="0"/>
      <w:divBdr>
        <w:top w:val="none" w:sz="0" w:space="0" w:color="auto"/>
        <w:left w:val="none" w:sz="0" w:space="0" w:color="auto"/>
        <w:bottom w:val="none" w:sz="0" w:space="0" w:color="auto"/>
        <w:right w:val="none" w:sz="0" w:space="0" w:color="auto"/>
      </w:divBdr>
    </w:div>
    <w:div w:id="505482806">
      <w:bodyDiv w:val="1"/>
      <w:marLeft w:val="0"/>
      <w:marRight w:val="0"/>
      <w:marTop w:val="0"/>
      <w:marBottom w:val="0"/>
      <w:divBdr>
        <w:top w:val="none" w:sz="0" w:space="0" w:color="auto"/>
        <w:left w:val="none" w:sz="0" w:space="0" w:color="auto"/>
        <w:bottom w:val="none" w:sz="0" w:space="0" w:color="auto"/>
        <w:right w:val="none" w:sz="0" w:space="0" w:color="auto"/>
      </w:divBdr>
      <w:divsChild>
        <w:div w:id="1466044641">
          <w:marLeft w:val="0"/>
          <w:marRight w:val="0"/>
          <w:marTop w:val="0"/>
          <w:marBottom w:val="0"/>
          <w:divBdr>
            <w:top w:val="none" w:sz="0" w:space="0" w:color="auto"/>
            <w:left w:val="none" w:sz="0" w:space="0" w:color="auto"/>
            <w:bottom w:val="none" w:sz="0" w:space="0" w:color="auto"/>
            <w:right w:val="none" w:sz="0" w:space="0" w:color="auto"/>
          </w:divBdr>
        </w:div>
      </w:divsChild>
    </w:div>
    <w:div w:id="535436182">
      <w:bodyDiv w:val="1"/>
      <w:marLeft w:val="0"/>
      <w:marRight w:val="0"/>
      <w:marTop w:val="0"/>
      <w:marBottom w:val="0"/>
      <w:divBdr>
        <w:top w:val="none" w:sz="0" w:space="0" w:color="auto"/>
        <w:left w:val="none" w:sz="0" w:space="0" w:color="auto"/>
        <w:bottom w:val="none" w:sz="0" w:space="0" w:color="auto"/>
        <w:right w:val="none" w:sz="0" w:space="0" w:color="auto"/>
      </w:divBdr>
    </w:div>
    <w:div w:id="561331263">
      <w:bodyDiv w:val="1"/>
      <w:marLeft w:val="0"/>
      <w:marRight w:val="0"/>
      <w:marTop w:val="0"/>
      <w:marBottom w:val="0"/>
      <w:divBdr>
        <w:top w:val="none" w:sz="0" w:space="0" w:color="auto"/>
        <w:left w:val="none" w:sz="0" w:space="0" w:color="auto"/>
        <w:bottom w:val="none" w:sz="0" w:space="0" w:color="auto"/>
        <w:right w:val="none" w:sz="0" w:space="0" w:color="auto"/>
      </w:divBdr>
    </w:div>
    <w:div w:id="648632395">
      <w:bodyDiv w:val="1"/>
      <w:marLeft w:val="0"/>
      <w:marRight w:val="0"/>
      <w:marTop w:val="0"/>
      <w:marBottom w:val="0"/>
      <w:divBdr>
        <w:top w:val="none" w:sz="0" w:space="0" w:color="auto"/>
        <w:left w:val="none" w:sz="0" w:space="0" w:color="auto"/>
        <w:bottom w:val="none" w:sz="0" w:space="0" w:color="auto"/>
        <w:right w:val="none" w:sz="0" w:space="0" w:color="auto"/>
      </w:divBdr>
    </w:div>
    <w:div w:id="678973013">
      <w:bodyDiv w:val="1"/>
      <w:marLeft w:val="0"/>
      <w:marRight w:val="0"/>
      <w:marTop w:val="0"/>
      <w:marBottom w:val="0"/>
      <w:divBdr>
        <w:top w:val="none" w:sz="0" w:space="0" w:color="auto"/>
        <w:left w:val="none" w:sz="0" w:space="0" w:color="auto"/>
        <w:bottom w:val="none" w:sz="0" w:space="0" w:color="auto"/>
        <w:right w:val="none" w:sz="0" w:space="0" w:color="auto"/>
      </w:divBdr>
    </w:div>
    <w:div w:id="815075383">
      <w:bodyDiv w:val="1"/>
      <w:marLeft w:val="0"/>
      <w:marRight w:val="0"/>
      <w:marTop w:val="0"/>
      <w:marBottom w:val="0"/>
      <w:divBdr>
        <w:top w:val="none" w:sz="0" w:space="0" w:color="auto"/>
        <w:left w:val="none" w:sz="0" w:space="0" w:color="auto"/>
        <w:bottom w:val="none" w:sz="0" w:space="0" w:color="auto"/>
        <w:right w:val="none" w:sz="0" w:space="0" w:color="auto"/>
      </w:divBdr>
    </w:div>
    <w:div w:id="854270101">
      <w:bodyDiv w:val="1"/>
      <w:marLeft w:val="0"/>
      <w:marRight w:val="0"/>
      <w:marTop w:val="0"/>
      <w:marBottom w:val="0"/>
      <w:divBdr>
        <w:top w:val="none" w:sz="0" w:space="0" w:color="auto"/>
        <w:left w:val="none" w:sz="0" w:space="0" w:color="auto"/>
        <w:bottom w:val="none" w:sz="0" w:space="0" w:color="auto"/>
        <w:right w:val="none" w:sz="0" w:space="0" w:color="auto"/>
      </w:divBdr>
    </w:div>
    <w:div w:id="1033115337">
      <w:bodyDiv w:val="1"/>
      <w:marLeft w:val="0"/>
      <w:marRight w:val="0"/>
      <w:marTop w:val="0"/>
      <w:marBottom w:val="0"/>
      <w:divBdr>
        <w:top w:val="none" w:sz="0" w:space="0" w:color="auto"/>
        <w:left w:val="none" w:sz="0" w:space="0" w:color="auto"/>
        <w:bottom w:val="none" w:sz="0" w:space="0" w:color="auto"/>
        <w:right w:val="none" w:sz="0" w:space="0" w:color="auto"/>
      </w:divBdr>
    </w:div>
    <w:div w:id="1045830285">
      <w:bodyDiv w:val="1"/>
      <w:marLeft w:val="0"/>
      <w:marRight w:val="0"/>
      <w:marTop w:val="0"/>
      <w:marBottom w:val="0"/>
      <w:divBdr>
        <w:top w:val="none" w:sz="0" w:space="0" w:color="auto"/>
        <w:left w:val="none" w:sz="0" w:space="0" w:color="auto"/>
        <w:bottom w:val="none" w:sz="0" w:space="0" w:color="auto"/>
        <w:right w:val="none" w:sz="0" w:space="0" w:color="auto"/>
      </w:divBdr>
    </w:div>
    <w:div w:id="1050180683">
      <w:bodyDiv w:val="1"/>
      <w:marLeft w:val="0"/>
      <w:marRight w:val="0"/>
      <w:marTop w:val="0"/>
      <w:marBottom w:val="0"/>
      <w:divBdr>
        <w:top w:val="none" w:sz="0" w:space="0" w:color="auto"/>
        <w:left w:val="none" w:sz="0" w:space="0" w:color="auto"/>
        <w:bottom w:val="none" w:sz="0" w:space="0" w:color="auto"/>
        <w:right w:val="none" w:sz="0" w:space="0" w:color="auto"/>
      </w:divBdr>
    </w:div>
    <w:div w:id="1112899407">
      <w:bodyDiv w:val="1"/>
      <w:marLeft w:val="0"/>
      <w:marRight w:val="0"/>
      <w:marTop w:val="0"/>
      <w:marBottom w:val="0"/>
      <w:divBdr>
        <w:top w:val="none" w:sz="0" w:space="0" w:color="auto"/>
        <w:left w:val="none" w:sz="0" w:space="0" w:color="auto"/>
        <w:bottom w:val="none" w:sz="0" w:space="0" w:color="auto"/>
        <w:right w:val="none" w:sz="0" w:space="0" w:color="auto"/>
      </w:divBdr>
    </w:div>
    <w:div w:id="1116170900">
      <w:bodyDiv w:val="1"/>
      <w:marLeft w:val="0"/>
      <w:marRight w:val="0"/>
      <w:marTop w:val="0"/>
      <w:marBottom w:val="0"/>
      <w:divBdr>
        <w:top w:val="none" w:sz="0" w:space="0" w:color="auto"/>
        <w:left w:val="none" w:sz="0" w:space="0" w:color="auto"/>
        <w:bottom w:val="none" w:sz="0" w:space="0" w:color="auto"/>
        <w:right w:val="none" w:sz="0" w:space="0" w:color="auto"/>
      </w:divBdr>
    </w:div>
    <w:div w:id="1242061702">
      <w:bodyDiv w:val="1"/>
      <w:marLeft w:val="0"/>
      <w:marRight w:val="0"/>
      <w:marTop w:val="0"/>
      <w:marBottom w:val="0"/>
      <w:divBdr>
        <w:top w:val="none" w:sz="0" w:space="0" w:color="auto"/>
        <w:left w:val="none" w:sz="0" w:space="0" w:color="auto"/>
        <w:bottom w:val="none" w:sz="0" w:space="0" w:color="auto"/>
        <w:right w:val="none" w:sz="0" w:space="0" w:color="auto"/>
      </w:divBdr>
    </w:div>
    <w:div w:id="1253275856">
      <w:bodyDiv w:val="1"/>
      <w:marLeft w:val="0"/>
      <w:marRight w:val="0"/>
      <w:marTop w:val="0"/>
      <w:marBottom w:val="0"/>
      <w:divBdr>
        <w:top w:val="none" w:sz="0" w:space="0" w:color="auto"/>
        <w:left w:val="none" w:sz="0" w:space="0" w:color="auto"/>
        <w:bottom w:val="none" w:sz="0" w:space="0" w:color="auto"/>
        <w:right w:val="none" w:sz="0" w:space="0" w:color="auto"/>
      </w:divBdr>
      <w:divsChild>
        <w:div w:id="2019114157">
          <w:marLeft w:val="0"/>
          <w:marRight w:val="0"/>
          <w:marTop w:val="0"/>
          <w:marBottom w:val="0"/>
          <w:divBdr>
            <w:top w:val="none" w:sz="0" w:space="0" w:color="auto"/>
            <w:left w:val="none" w:sz="0" w:space="0" w:color="auto"/>
            <w:bottom w:val="none" w:sz="0" w:space="0" w:color="auto"/>
            <w:right w:val="none" w:sz="0" w:space="0" w:color="auto"/>
          </w:divBdr>
        </w:div>
      </w:divsChild>
    </w:div>
    <w:div w:id="1307661168">
      <w:bodyDiv w:val="1"/>
      <w:marLeft w:val="0"/>
      <w:marRight w:val="0"/>
      <w:marTop w:val="0"/>
      <w:marBottom w:val="0"/>
      <w:divBdr>
        <w:top w:val="none" w:sz="0" w:space="0" w:color="auto"/>
        <w:left w:val="none" w:sz="0" w:space="0" w:color="auto"/>
        <w:bottom w:val="none" w:sz="0" w:space="0" w:color="auto"/>
        <w:right w:val="none" w:sz="0" w:space="0" w:color="auto"/>
      </w:divBdr>
    </w:div>
    <w:div w:id="1342050382">
      <w:bodyDiv w:val="1"/>
      <w:marLeft w:val="0"/>
      <w:marRight w:val="0"/>
      <w:marTop w:val="0"/>
      <w:marBottom w:val="0"/>
      <w:divBdr>
        <w:top w:val="none" w:sz="0" w:space="0" w:color="auto"/>
        <w:left w:val="none" w:sz="0" w:space="0" w:color="auto"/>
        <w:bottom w:val="none" w:sz="0" w:space="0" w:color="auto"/>
        <w:right w:val="none" w:sz="0" w:space="0" w:color="auto"/>
      </w:divBdr>
    </w:div>
    <w:div w:id="1494688266">
      <w:bodyDiv w:val="1"/>
      <w:marLeft w:val="0"/>
      <w:marRight w:val="0"/>
      <w:marTop w:val="0"/>
      <w:marBottom w:val="0"/>
      <w:divBdr>
        <w:top w:val="none" w:sz="0" w:space="0" w:color="auto"/>
        <w:left w:val="none" w:sz="0" w:space="0" w:color="auto"/>
        <w:bottom w:val="none" w:sz="0" w:space="0" w:color="auto"/>
        <w:right w:val="none" w:sz="0" w:space="0" w:color="auto"/>
      </w:divBdr>
    </w:div>
    <w:div w:id="1582837667">
      <w:bodyDiv w:val="1"/>
      <w:marLeft w:val="0"/>
      <w:marRight w:val="0"/>
      <w:marTop w:val="0"/>
      <w:marBottom w:val="0"/>
      <w:divBdr>
        <w:top w:val="none" w:sz="0" w:space="0" w:color="auto"/>
        <w:left w:val="none" w:sz="0" w:space="0" w:color="auto"/>
        <w:bottom w:val="none" w:sz="0" w:space="0" w:color="auto"/>
        <w:right w:val="none" w:sz="0" w:space="0" w:color="auto"/>
      </w:divBdr>
    </w:div>
    <w:div w:id="1611235241">
      <w:bodyDiv w:val="1"/>
      <w:marLeft w:val="0"/>
      <w:marRight w:val="0"/>
      <w:marTop w:val="0"/>
      <w:marBottom w:val="0"/>
      <w:divBdr>
        <w:top w:val="none" w:sz="0" w:space="0" w:color="auto"/>
        <w:left w:val="none" w:sz="0" w:space="0" w:color="auto"/>
        <w:bottom w:val="none" w:sz="0" w:space="0" w:color="auto"/>
        <w:right w:val="none" w:sz="0" w:space="0" w:color="auto"/>
      </w:divBdr>
    </w:div>
    <w:div w:id="1666283649">
      <w:bodyDiv w:val="1"/>
      <w:marLeft w:val="0"/>
      <w:marRight w:val="0"/>
      <w:marTop w:val="0"/>
      <w:marBottom w:val="0"/>
      <w:divBdr>
        <w:top w:val="none" w:sz="0" w:space="0" w:color="auto"/>
        <w:left w:val="none" w:sz="0" w:space="0" w:color="auto"/>
        <w:bottom w:val="none" w:sz="0" w:space="0" w:color="auto"/>
        <w:right w:val="none" w:sz="0" w:space="0" w:color="auto"/>
      </w:divBdr>
    </w:div>
    <w:div w:id="1699619008">
      <w:bodyDiv w:val="1"/>
      <w:marLeft w:val="0"/>
      <w:marRight w:val="0"/>
      <w:marTop w:val="0"/>
      <w:marBottom w:val="0"/>
      <w:divBdr>
        <w:top w:val="none" w:sz="0" w:space="0" w:color="auto"/>
        <w:left w:val="none" w:sz="0" w:space="0" w:color="auto"/>
        <w:bottom w:val="none" w:sz="0" w:space="0" w:color="auto"/>
        <w:right w:val="none" w:sz="0" w:space="0" w:color="auto"/>
      </w:divBdr>
    </w:div>
    <w:div w:id="1735740450">
      <w:bodyDiv w:val="1"/>
      <w:marLeft w:val="0"/>
      <w:marRight w:val="0"/>
      <w:marTop w:val="0"/>
      <w:marBottom w:val="0"/>
      <w:divBdr>
        <w:top w:val="none" w:sz="0" w:space="0" w:color="auto"/>
        <w:left w:val="none" w:sz="0" w:space="0" w:color="auto"/>
        <w:bottom w:val="none" w:sz="0" w:space="0" w:color="auto"/>
        <w:right w:val="none" w:sz="0" w:space="0" w:color="auto"/>
      </w:divBdr>
    </w:div>
    <w:div w:id="1833712409">
      <w:bodyDiv w:val="1"/>
      <w:marLeft w:val="0"/>
      <w:marRight w:val="0"/>
      <w:marTop w:val="0"/>
      <w:marBottom w:val="0"/>
      <w:divBdr>
        <w:top w:val="none" w:sz="0" w:space="0" w:color="auto"/>
        <w:left w:val="none" w:sz="0" w:space="0" w:color="auto"/>
        <w:bottom w:val="none" w:sz="0" w:space="0" w:color="auto"/>
        <w:right w:val="none" w:sz="0" w:space="0" w:color="auto"/>
      </w:divBdr>
    </w:div>
    <w:div w:id="1834370543">
      <w:bodyDiv w:val="1"/>
      <w:marLeft w:val="0"/>
      <w:marRight w:val="0"/>
      <w:marTop w:val="0"/>
      <w:marBottom w:val="0"/>
      <w:divBdr>
        <w:top w:val="none" w:sz="0" w:space="0" w:color="auto"/>
        <w:left w:val="none" w:sz="0" w:space="0" w:color="auto"/>
        <w:bottom w:val="none" w:sz="0" w:space="0" w:color="auto"/>
        <w:right w:val="none" w:sz="0" w:space="0" w:color="auto"/>
      </w:divBdr>
    </w:div>
    <w:div w:id="1943224067">
      <w:bodyDiv w:val="1"/>
      <w:marLeft w:val="0"/>
      <w:marRight w:val="0"/>
      <w:marTop w:val="0"/>
      <w:marBottom w:val="0"/>
      <w:divBdr>
        <w:top w:val="none" w:sz="0" w:space="0" w:color="auto"/>
        <w:left w:val="none" w:sz="0" w:space="0" w:color="auto"/>
        <w:bottom w:val="none" w:sz="0" w:space="0" w:color="auto"/>
        <w:right w:val="none" w:sz="0" w:space="0" w:color="auto"/>
      </w:divBdr>
    </w:div>
    <w:div w:id="1948197995">
      <w:bodyDiv w:val="1"/>
      <w:marLeft w:val="0"/>
      <w:marRight w:val="0"/>
      <w:marTop w:val="0"/>
      <w:marBottom w:val="0"/>
      <w:divBdr>
        <w:top w:val="none" w:sz="0" w:space="0" w:color="auto"/>
        <w:left w:val="none" w:sz="0" w:space="0" w:color="auto"/>
        <w:bottom w:val="none" w:sz="0" w:space="0" w:color="auto"/>
        <w:right w:val="none" w:sz="0" w:space="0" w:color="auto"/>
      </w:divBdr>
    </w:div>
    <w:div w:id="1991711841">
      <w:bodyDiv w:val="1"/>
      <w:marLeft w:val="0"/>
      <w:marRight w:val="0"/>
      <w:marTop w:val="0"/>
      <w:marBottom w:val="0"/>
      <w:divBdr>
        <w:top w:val="none" w:sz="0" w:space="0" w:color="auto"/>
        <w:left w:val="none" w:sz="0" w:space="0" w:color="auto"/>
        <w:bottom w:val="none" w:sz="0" w:space="0" w:color="auto"/>
        <w:right w:val="none" w:sz="0" w:space="0" w:color="auto"/>
      </w:divBdr>
      <w:divsChild>
        <w:div w:id="1112942061">
          <w:marLeft w:val="0"/>
          <w:marRight w:val="0"/>
          <w:marTop w:val="0"/>
          <w:marBottom w:val="0"/>
          <w:divBdr>
            <w:top w:val="none" w:sz="0" w:space="0" w:color="auto"/>
            <w:left w:val="none" w:sz="0" w:space="0" w:color="auto"/>
            <w:bottom w:val="none" w:sz="0" w:space="0" w:color="auto"/>
            <w:right w:val="none" w:sz="0" w:space="0" w:color="auto"/>
          </w:divBdr>
        </w:div>
      </w:divsChild>
    </w:div>
    <w:div w:id="2064938744">
      <w:bodyDiv w:val="1"/>
      <w:marLeft w:val="0"/>
      <w:marRight w:val="0"/>
      <w:marTop w:val="0"/>
      <w:marBottom w:val="0"/>
      <w:divBdr>
        <w:top w:val="none" w:sz="0" w:space="0" w:color="auto"/>
        <w:left w:val="none" w:sz="0" w:space="0" w:color="auto"/>
        <w:bottom w:val="none" w:sz="0" w:space="0" w:color="auto"/>
        <w:right w:val="none" w:sz="0" w:space="0" w:color="auto"/>
      </w:divBdr>
    </w:div>
    <w:div w:id="2141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lrv.lt/" TargetMode="External"/><Relationship Id="rId13" Type="http://schemas.openxmlformats.org/officeDocument/2006/relationships/image" Target="media/image1.png"/><Relationship Id="rId18" Type="http://schemas.openxmlformats.org/officeDocument/2006/relationships/hyperlink" Target="http://gamta.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a.lt" TargetMode="External"/><Relationship Id="rId17" Type="http://schemas.openxmlformats.org/officeDocument/2006/relationships/hyperlink" Target="https://www.apva.lt/" TargetMode="External"/><Relationship Id="rId2" Type="http://schemas.openxmlformats.org/officeDocument/2006/relationships/numbering" Target="numbering.xml"/><Relationship Id="rId16" Type="http://schemas.openxmlformats.org/officeDocument/2006/relationships/hyperlink" Target="http://am.lrv.lt/" TargetMode="External"/><Relationship Id="rId20" Type="http://schemas.openxmlformats.org/officeDocument/2006/relationships/hyperlink" Target="https://www.ca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d.lrv.lt/" TargetMode="External"/><Relationship Id="rId5" Type="http://schemas.openxmlformats.org/officeDocument/2006/relationships/webSettings" Target="webSettings.xml"/><Relationship Id="rId15" Type="http://schemas.openxmlformats.org/officeDocument/2006/relationships/hyperlink" Target="mailto:vidmantas.meckauskas@stt.lt" TargetMode="External"/><Relationship Id="rId23" Type="http://schemas.openxmlformats.org/officeDocument/2006/relationships/theme" Target="theme/theme1.xml"/><Relationship Id="rId10" Type="http://schemas.openxmlformats.org/officeDocument/2006/relationships/hyperlink" Target="http://gamta.lt/" TargetMode="External"/><Relationship Id="rId19" Type="http://schemas.openxmlformats.org/officeDocument/2006/relationships/hyperlink" Target="https://aad.lrv.lt/" TargetMode="External"/><Relationship Id="rId4" Type="http://schemas.openxmlformats.org/officeDocument/2006/relationships/settings" Target="settings.xml"/><Relationship Id="rId9" Type="http://schemas.openxmlformats.org/officeDocument/2006/relationships/hyperlink" Target="https://www.apva.lt/" TargetMode="External"/><Relationship Id="rId14" Type="http://schemas.openxmlformats.org/officeDocument/2006/relationships/hyperlink" Target="mailto:andrius.fominas@stt.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ets/napInstallationInformation.do?commitmentPeriodCode=2&amp;napId=19775&amp;commitmentPeriodDesc=Phase+3+%282013-2020%29&amp;allowancesForOperators=45934619&amp;action=napHistoryParams&amp;allowancesForReserve=1460414&amp;registryName=Lithuania" TargetMode="External"/><Relationship Id="rId3" Type="http://schemas.openxmlformats.org/officeDocument/2006/relationships/hyperlink" Target="https://markets.businessinsider.com/commodities/historical-prices/co2-emissionsrechte/euro/8.1.2014_8.1.2019" TargetMode="External"/><Relationship Id="rId7" Type="http://schemas.openxmlformats.org/officeDocument/2006/relationships/hyperlink" Target="https://www.apva.lt/sajungos-siltnamio-efekta-sukelianciu-duju-registras/viesai-prieinama-sajungos-siltnamio-efekta-sukelianciu-duju-registro-informacija/" TargetMode="External"/><Relationship Id="rId2" Type="http://schemas.openxmlformats.org/officeDocument/2006/relationships/hyperlink" Target="https://markets.businessinsider.com/commodities/historical-prices/co2-emissionsrechte/euro/8.1.2014_8.1.2019" TargetMode="External"/><Relationship Id="rId1" Type="http://schemas.openxmlformats.org/officeDocument/2006/relationships/hyperlink" Target="http://am.lrv.lt/lt/veiklos-sritys-1/klimato-kaita/es-atl-prekybos-sistema-ir-jtbkkk-lankstieji-mechanizmai" TargetMode="External"/><Relationship Id="rId6" Type="http://schemas.openxmlformats.org/officeDocument/2006/relationships/hyperlink" Target="https://www.apva.lt/sajungos-siltnamio-efekta-sukelianciu-duju-registras/sajungos-sesd-registro-naujienos/" TargetMode="External"/><Relationship Id="rId11" Type="http://schemas.openxmlformats.org/officeDocument/2006/relationships/hyperlink" Target="http://www.registrucentras.lt/jar/p/dok.php?kod=110884491" TargetMode="External"/><Relationship Id="rId5" Type="http://schemas.openxmlformats.org/officeDocument/2006/relationships/hyperlink" Target="http://klimatas.gamta.lt/cms/index?rubricId=8b67898b-0832-4a8a-a080-c0767765fa18" TargetMode="External"/><Relationship Id="rId10" Type="http://schemas.openxmlformats.org/officeDocument/2006/relationships/hyperlink" Target="http://www.registrucentras.lt/jar/p/index.php?pav=Kauno+termofikacijos+elektrin%C4%97&amp;p=1" TargetMode="External"/><Relationship Id="rId4" Type="http://schemas.openxmlformats.org/officeDocument/2006/relationships/hyperlink" Target="https://www.caa.lt/index.php?2712275763" TargetMode="External"/><Relationship Id="rId9" Type="http://schemas.openxmlformats.org/officeDocument/2006/relationships/hyperlink" Target="http://www.ve.lt/naujienos/ekonomika/ekonomikos-naujienos/stabdoma-uab-geoterma-silumos-energijos-gamyba-15310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64D9-F5E2-491A-91C9-2B292DA1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43298</Words>
  <Characters>24680</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Andrejus Fominas</dc:creator>
  <cp:lastModifiedBy>Ramune</cp:lastModifiedBy>
  <cp:revision>2</cp:revision>
  <cp:lastPrinted>2018-11-14T11:43:00Z</cp:lastPrinted>
  <dcterms:created xsi:type="dcterms:W3CDTF">2019-04-08T13:44:00Z</dcterms:created>
  <dcterms:modified xsi:type="dcterms:W3CDTF">2019-04-08T13:44:00Z</dcterms:modified>
</cp:coreProperties>
</file>