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FCE00E" w14:textId="77777777" w:rsidR="00A87C20" w:rsidRPr="004A1EBC" w:rsidRDefault="00383F94" w:rsidP="00383F94">
      <w:pPr>
        <w:tabs>
          <w:tab w:val="left" w:pos="1275"/>
          <w:tab w:val="left" w:pos="1695"/>
        </w:tabs>
      </w:pPr>
      <w:r w:rsidRPr="004A1EBC">
        <w:tab/>
      </w:r>
      <w:r w:rsidRPr="004A1EBC">
        <w:tab/>
      </w:r>
    </w:p>
    <w:p w14:paraId="6D2C67C1" w14:textId="77777777" w:rsidR="00440731" w:rsidRPr="004A1EBC" w:rsidRDefault="00440731" w:rsidP="00A46402">
      <w:pPr>
        <w:tabs>
          <w:tab w:val="left" w:pos="1695"/>
        </w:tabs>
        <w:contextualSpacing/>
      </w:pPr>
      <w:r w:rsidRPr="004A1EBC">
        <w:rPr>
          <w:noProof/>
          <w:lang w:eastAsia="lt-LT"/>
        </w:rPr>
        <w:drawing>
          <wp:anchor distT="0" distB="0" distL="114300" distR="114300" simplePos="0" relativeHeight="251659264" behindDoc="0" locked="1" layoutInCell="0" allowOverlap="1" wp14:anchorId="400EF4A5" wp14:editId="18CC35E9">
            <wp:simplePos x="0" y="0"/>
            <wp:positionH relativeFrom="column">
              <wp:posOffset>2668905</wp:posOffset>
            </wp:positionH>
            <wp:positionV relativeFrom="page">
              <wp:posOffset>731520</wp:posOffset>
            </wp:positionV>
            <wp:extent cx="535940" cy="640080"/>
            <wp:effectExtent l="0" t="0" r="0" b="7620"/>
            <wp:wrapNone/>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5940" cy="640080"/>
                    </a:xfrm>
                    <a:prstGeom prst="rect">
                      <a:avLst/>
                    </a:prstGeom>
                    <a:noFill/>
                    <a:ln>
                      <a:noFill/>
                    </a:ln>
                  </pic:spPr>
                </pic:pic>
              </a:graphicData>
            </a:graphic>
          </wp:anchor>
        </w:drawing>
      </w:r>
      <w:bookmarkStart w:id="0" w:name="kam"/>
      <w:bookmarkStart w:id="1" w:name="data1"/>
      <w:bookmarkEnd w:id="0"/>
      <w:bookmarkEnd w:id="1"/>
      <w:r w:rsidR="00A46402" w:rsidRPr="004A1EBC">
        <w:tab/>
      </w:r>
    </w:p>
    <w:tbl>
      <w:tblPr>
        <w:tblW w:w="0" w:type="auto"/>
        <w:tblLook w:val="04A0" w:firstRow="1" w:lastRow="0" w:firstColumn="1" w:lastColumn="0" w:noHBand="0" w:noVBand="1"/>
      </w:tblPr>
      <w:tblGrid>
        <w:gridCol w:w="3652"/>
        <w:gridCol w:w="1537"/>
        <w:gridCol w:w="2007"/>
        <w:gridCol w:w="2149"/>
      </w:tblGrid>
      <w:tr w:rsidR="00440731" w:rsidRPr="004A1EBC" w14:paraId="6AAFE678" w14:textId="77777777" w:rsidTr="00AC05DF">
        <w:trPr>
          <w:trHeight w:hRule="exact" w:val="624"/>
        </w:trPr>
        <w:tc>
          <w:tcPr>
            <w:tcW w:w="9345" w:type="dxa"/>
            <w:gridSpan w:val="4"/>
          </w:tcPr>
          <w:p w14:paraId="5B953BD1" w14:textId="77777777" w:rsidR="004B5495" w:rsidRPr="004A1EBC" w:rsidRDefault="004B5495" w:rsidP="001E24CE">
            <w:pPr>
              <w:shd w:val="clear" w:color="FFFFFF" w:fill="auto"/>
              <w:contextualSpacing/>
              <w:jc w:val="center"/>
              <w:rPr>
                <w:b/>
              </w:rPr>
            </w:pPr>
          </w:p>
          <w:p w14:paraId="07249F90" w14:textId="77777777" w:rsidR="00B83418" w:rsidRPr="004A1EBC" w:rsidRDefault="00B83418" w:rsidP="00B83418">
            <w:pPr>
              <w:jc w:val="center"/>
              <w:rPr>
                <w:b/>
              </w:rPr>
            </w:pPr>
            <w:r w:rsidRPr="004A1EBC">
              <w:rPr>
                <w:b/>
              </w:rPr>
              <w:t>LIETUVOS RESPUBLIKOS SPECIALIŲJŲ TYRIMŲ TARNYBA</w:t>
            </w:r>
          </w:p>
          <w:p w14:paraId="230A1A9A" w14:textId="77777777" w:rsidR="00B83418" w:rsidRPr="004A1EBC" w:rsidRDefault="00B83418" w:rsidP="00B83418">
            <w:pPr>
              <w:jc w:val="center"/>
              <w:rPr>
                <w:b/>
              </w:rPr>
            </w:pPr>
          </w:p>
          <w:p w14:paraId="55AB3DC4" w14:textId="77777777" w:rsidR="004B5495" w:rsidRPr="004A1EBC" w:rsidRDefault="004B5495" w:rsidP="001E24CE">
            <w:pPr>
              <w:shd w:val="clear" w:color="FFFFFF" w:fill="auto"/>
              <w:contextualSpacing/>
              <w:jc w:val="center"/>
              <w:rPr>
                <w:b/>
              </w:rPr>
            </w:pPr>
          </w:p>
          <w:p w14:paraId="256D6E68" w14:textId="77777777" w:rsidR="00440731" w:rsidRPr="004A1EBC" w:rsidRDefault="00440731" w:rsidP="001E24CE">
            <w:pPr>
              <w:shd w:val="clear" w:color="FFFFFF" w:fill="auto"/>
              <w:contextualSpacing/>
              <w:jc w:val="center"/>
              <w:rPr>
                <w:b/>
              </w:rPr>
            </w:pPr>
            <w:r w:rsidRPr="004A1EBC">
              <w:rPr>
                <w:b/>
              </w:rPr>
              <w:t>LIETUVOS RESPUBLIKOS SPECIALIŲJŲ TYRIMŲ TARNYBA</w:t>
            </w:r>
          </w:p>
          <w:p w14:paraId="72315C54" w14:textId="77777777" w:rsidR="00440731" w:rsidRPr="004A1EBC" w:rsidRDefault="00440731" w:rsidP="001E24CE">
            <w:pPr>
              <w:contextualSpacing/>
              <w:jc w:val="center"/>
              <w:rPr>
                <w:b/>
              </w:rPr>
            </w:pPr>
          </w:p>
        </w:tc>
      </w:tr>
      <w:tr w:rsidR="00440731" w:rsidRPr="004A1EBC" w14:paraId="11702528" w14:textId="77777777" w:rsidTr="00AC05DF">
        <w:trPr>
          <w:trHeight w:val="651"/>
        </w:trPr>
        <w:tc>
          <w:tcPr>
            <w:tcW w:w="3652" w:type="dxa"/>
            <w:vMerge w:val="restart"/>
          </w:tcPr>
          <w:p w14:paraId="79296F6B" w14:textId="77777777" w:rsidR="00B83418" w:rsidRPr="004A1EBC" w:rsidRDefault="00B83418" w:rsidP="00E818A9">
            <w:pPr>
              <w:spacing w:line="240" w:lineRule="auto"/>
              <w:contextualSpacing/>
            </w:pPr>
          </w:p>
          <w:p w14:paraId="45A4564E" w14:textId="77777777" w:rsidR="006B351F" w:rsidRPr="004A1EBC" w:rsidRDefault="006B351F" w:rsidP="00E818A9">
            <w:pPr>
              <w:spacing w:line="240" w:lineRule="auto"/>
              <w:contextualSpacing/>
            </w:pPr>
          </w:p>
          <w:p w14:paraId="64C3ADED" w14:textId="77777777" w:rsidR="00CD4CA3" w:rsidRPr="004A1EBC" w:rsidRDefault="00CD4CA3" w:rsidP="008D1792">
            <w:r w:rsidRPr="004A1EBC">
              <w:t xml:space="preserve">Neringos savivaldybei </w:t>
            </w:r>
          </w:p>
          <w:p w14:paraId="771892FE" w14:textId="77777777" w:rsidR="00AC366B" w:rsidRDefault="00AC366B" w:rsidP="008D1792"/>
          <w:p w14:paraId="63D4F174" w14:textId="77777777" w:rsidR="00AC05DF" w:rsidRDefault="008D1792" w:rsidP="008D1792">
            <w:r w:rsidRPr="004A1EBC">
              <w:t>Lietuvos Respublikos socialinės</w:t>
            </w:r>
          </w:p>
          <w:p w14:paraId="05407905" w14:textId="5D16086D" w:rsidR="00CF7FEB" w:rsidRPr="004A1EBC" w:rsidRDefault="008D1792" w:rsidP="008D1792">
            <w:r w:rsidRPr="004A1EBC">
              <w:t>apsaugos ir darbo ministerijai</w:t>
            </w:r>
          </w:p>
          <w:p w14:paraId="6B280850" w14:textId="77777777" w:rsidR="00B51E72" w:rsidRDefault="00B51E72" w:rsidP="00E818A9">
            <w:pPr>
              <w:spacing w:line="240" w:lineRule="auto"/>
              <w:contextualSpacing/>
            </w:pPr>
          </w:p>
          <w:p w14:paraId="3FCAF511" w14:textId="5C9C16EA" w:rsidR="00440731" w:rsidRPr="004A1EBC" w:rsidRDefault="00440731" w:rsidP="00E818A9">
            <w:pPr>
              <w:spacing w:line="240" w:lineRule="auto"/>
              <w:contextualSpacing/>
            </w:pPr>
            <w:r w:rsidRPr="004A1EBC">
              <w:t>E. pristatymo informacinė sistema</w:t>
            </w:r>
          </w:p>
          <w:p w14:paraId="682859AD" w14:textId="77777777" w:rsidR="00440731" w:rsidRPr="004A1EBC" w:rsidRDefault="00440731" w:rsidP="001E24CE">
            <w:pPr>
              <w:contextualSpacing/>
            </w:pPr>
          </w:p>
        </w:tc>
        <w:tc>
          <w:tcPr>
            <w:tcW w:w="1537" w:type="dxa"/>
          </w:tcPr>
          <w:p w14:paraId="6F052D24" w14:textId="77777777" w:rsidR="00440731" w:rsidRPr="004A1EBC" w:rsidRDefault="00440731" w:rsidP="001E24CE">
            <w:pPr>
              <w:contextualSpacing/>
              <w:rPr>
                <w:color w:val="FF0000"/>
              </w:rPr>
            </w:pPr>
          </w:p>
        </w:tc>
        <w:tc>
          <w:tcPr>
            <w:tcW w:w="2007" w:type="dxa"/>
          </w:tcPr>
          <w:p w14:paraId="34A1C27A" w14:textId="77777777" w:rsidR="00440731" w:rsidRPr="004A1EBC" w:rsidRDefault="00440731" w:rsidP="001E24CE">
            <w:pPr>
              <w:contextualSpacing/>
              <w:rPr>
                <w:color w:val="FF0000"/>
              </w:rPr>
            </w:pPr>
          </w:p>
        </w:tc>
        <w:tc>
          <w:tcPr>
            <w:tcW w:w="2149" w:type="dxa"/>
          </w:tcPr>
          <w:p w14:paraId="3CAE9AA9" w14:textId="77777777" w:rsidR="00440731" w:rsidRPr="004A1EBC" w:rsidRDefault="00440731" w:rsidP="001E24CE">
            <w:pPr>
              <w:contextualSpacing/>
              <w:rPr>
                <w:color w:val="FF0000"/>
              </w:rPr>
            </w:pPr>
          </w:p>
        </w:tc>
      </w:tr>
      <w:tr w:rsidR="00440731" w:rsidRPr="004A1EBC" w14:paraId="276F952A" w14:textId="77777777" w:rsidTr="00AC05DF">
        <w:trPr>
          <w:trHeight w:val="227"/>
        </w:trPr>
        <w:tc>
          <w:tcPr>
            <w:tcW w:w="3652" w:type="dxa"/>
            <w:vMerge/>
          </w:tcPr>
          <w:p w14:paraId="164E2841" w14:textId="77777777" w:rsidR="00440731" w:rsidRPr="004A1EBC" w:rsidRDefault="00440731" w:rsidP="001E24CE">
            <w:pPr>
              <w:contextualSpacing/>
              <w:rPr>
                <w:color w:val="FF0000"/>
              </w:rPr>
            </w:pPr>
          </w:p>
        </w:tc>
        <w:tc>
          <w:tcPr>
            <w:tcW w:w="1537" w:type="dxa"/>
          </w:tcPr>
          <w:p w14:paraId="4F6B0C58" w14:textId="77777777" w:rsidR="00440731" w:rsidRPr="004A1EBC" w:rsidRDefault="00440731" w:rsidP="001E24CE">
            <w:pPr>
              <w:contextualSpacing/>
              <w:rPr>
                <w:color w:val="FF0000"/>
              </w:rPr>
            </w:pPr>
          </w:p>
        </w:tc>
        <w:tc>
          <w:tcPr>
            <w:tcW w:w="2007" w:type="dxa"/>
          </w:tcPr>
          <w:p w14:paraId="58C577CA" w14:textId="77777777" w:rsidR="00440731" w:rsidRPr="004A1EBC" w:rsidRDefault="00440731" w:rsidP="001E24CE">
            <w:pPr>
              <w:contextualSpacing/>
              <w:rPr>
                <w:color w:val="FF0000"/>
              </w:rPr>
            </w:pPr>
          </w:p>
        </w:tc>
        <w:tc>
          <w:tcPr>
            <w:tcW w:w="2149" w:type="dxa"/>
          </w:tcPr>
          <w:p w14:paraId="2A9168D6" w14:textId="77777777" w:rsidR="00440731" w:rsidRPr="004A1EBC" w:rsidRDefault="00440731" w:rsidP="001E24CE">
            <w:pPr>
              <w:contextualSpacing/>
              <w:rPr>
                <w:color w:val="FF0000"/>
              </w:rPr>
            </w:pPr>
          </w:p>
        </w:tc>
      </w:tr>
      <w:tr w:rsidR="00DE4DD3" w:rsidRPr="004A1EBC" w14:paraId="31CC5C17" w14:textId="77777777" w:rsidTr="00AC05DF">
        <w:tblPrEx>
          <w:tblCellMar>
            <w:left w:w="0" w:type="dxa"/>
            <w:right w:w="0" w:type="dxa"/>
          </w:tblCellMar>
        </w:tblPrEx>
        <w:trPr>
          <w:trHeight w:val="284"/>
        </w:trPr>
        <w:tc>
          <w:tcPr>
            <w:tcW w:w="9345" w:type="dxa"/>
            <w:gridSpan w:val="4"/>
            <w:tcMar>
              <w:top w:w="0" w:type="dxa"/>
              <w:left w:w="108" w:type="dxa"/>
              <w:bottom w:w="0" w:type="dxa"/>
              <w:right w:w="108" w:type="dxa"/>
            </w:tcMar>
            <w:hideMark/>
          </w:tcPr>
          <w:p w14:paraId="10F03E16" w14:textId="77777777" w:rsidR="00B51E72" w:rsidRDefault="00B51E72" w:rsidP="00FA2DEC">
            <w:pPr>
              <w:pStyle w:val="NormalWeb"/>
              <w:jc w:val="center"/>
              <w:rPr>
                <w:b/>
                <w:bCs/>
              </w:rPr>
            </w:pPr>
          </w:p>
          <w:p w14:paraId="459C9E41" w14:textId="2B410C67" w:rsidR="001671DB" w:rsidRPr="005B7122" w:rsidRDefault="00E8003A" w:rsidP="00A40CA2">
            <w:pPr>
              <w:pStyle w:val="NormalWeb"/>
              <w:spacing w:line="240" w:lineRule="auto"/>
              <w:jc w:val="center"/>
            </w:pPr>
            <w:r w:rsidRPr="004A1EBC">
              <w:rPr>
                <w:b/>
                <w:bCs/>
              </w:rPr>
              <w:t>ANTIKORUPCINIO VERTINIMO IŠVADA</w:t>
            </w:r>
          </w:p>
          <w:p w14:paraId="246FF344" w14:textId="32A76258" w:rsidR="006A38F1" w:rsidRPr="005B7122" w:rsidRDefault="00F071EF" w:rsidP="00A40CA2">
            <w:pPr>
              <w:pStyle w:val="NormalWeb"/>
              <w:spacing w:line="240" w:lineRule="auto"/>
              <w:jc w:val="center"/>
              <w:rPr>
                <w:b/>
              </w:rPr>
            </w:pPr>
            <w:r w:rsidRPr="005B7122">
              <w:rPr>
                <w:b/>
                <w:bCs/>
              </w:rPr>
              <w:t>DĖL NERINGOS SAVIVALDYBĖS BŪSTO IR SOCIALINIO BŪSTO ADMINISTRAVIMĄ REGLAMENTUOJANČIŲ TEISĖS AKTŲ</w:t>
            </w:r>
          </w:p>
          <w:p w14:paraId="75D42E66" w14:textId="77777777" w:rsidR="006D134A" w:rsidRPr="004A1EBC" w:rsidRDefault="006D134A" w:rsidP="00FA2DEC">
            <w:pPr>
              <w:pStyle w:val="NormalWeb"/>
              <w:jc w:val="center"/>
              <w:rPr>
                <w:b/>
              </w:rPr>
            </w:pPr>
          </w:p>
          <w:p w14:paraId="6804EFD2" w14:textId="1411F0D8" w:rsidR="001671DB" w:rsidRPr="004A1EBC" w:rsidRDefault="001671DB" w:rsidP="00FA2DEC">
            <w:pPr>
              <w:pStyle w:val="NormalWeb"/>
              <w:jc w:val="center"/>
              <w:rPr>
                <w:b/>
                <w:bCs/>
                <w:caps/>
              </w:rPr>
            </w:pPr>
            <w:r w:rsidRPr="004A1EBC">
              <w:t>201</w:t>
            </w:r>
            <w:r w:rsidR="005B7122">
              <w:t>9</w:t>
            </w:r>
            <w:r w:rsidRPr="004A1EBC">
              <w:t xml:space="preserve"> m. </w:t>
            </w:r>
            <w:r w:rsidR="005B7122">
              <w:t xml:space="preserve">sausio </w:t>
            </w:r>
            <w:r w:rsidR="00AC05DF">
              <w:t>16</w:t>
            </w:r>
            <w:r w:rsidR="00DE4DD3" w:rsidRPr="004A1EBC">
              <w:t xml:space="preserve"> </w:t>
            </w:r>
            <w:r w:rsidRPr="004A1EBC">
              <w:t xml:space="preserve">d. Nr. </w:t>
            </w:r>
            <w:r w:rsidR="00CE74DF" w:rsidRPr="004A1EBC">
              <w:t>4-01-</w:t>
            </w:r>
            <w:r w:rsidR="00AC05DF" w:rsidRPr="00AC05DF">
              <w:t>399</w:t>
            </w:r>
          </w:p>
          <w:p w14:paraId="2071335E" w14:textId="77777777" w:rsidR="00CE74DF" w:rsidRPr="004A1EBC" w:rsidRDefault="00CE74DF" w:rsidP="00FA2DEC">
            <w:pPr>
              <w:pStyle w:val="NormalWeb"/>
              <w:jc w:val="center"/>
            </w:pPr>
          </w:p>
        </w:tc>
      </w:tr>
    </w:tbl>
    <w:p w14:paraId="5EF55268" w14:textId="5A93B5C3" w:rsidR="00652AE2" w:rsidRDefault="001671DB" w:rsidP="003B7D7A">
      <w:pPr>
        <w:pStyle w:val="NormalWeb"/>
        <w:spacing w:line="360" w:lineRule="auto"/>
        <w:ind w:firstLine="851"/>
        <w:rPr>
          <w:bCs/>
        </w:rPr>
      </w:pPr>
      <w:bookmarkStart w:id="2" w:name="_Hlk520816991"/>
      <w:r w:rsidRPr="004A1EBC">
        <w:t>Vad</w:t>
      </w:r>
      <w:r w:rsidR="004A1EBC" w:rsidRPr="004A1EBC">
        <w:t>o</w:t>
      </w:r>
      <w:r w:rsidRPr="004A1EBC">
        <w:t>vaudamiesi Lietuvos Respublikos korupcijos prevencijos įstatymo 8 straipsnio nuostatomis</w:t>
      </w:r>
      <w:r w:rsidR="00DE4DD3" w:rsidRPr="004A1EBC">
        <w:t xml:space="preserve">, </w:t>
      </w:r>
      <w:r w:rsidRPr="004A1EBC">
        <w:t xml:space="preserve">atsižvelgdami į </w:t>
      </w:r>
      <w:r w:rsidR="00DE4DD3" w:rsidRPr="004A1EBC">
        <w:t xml:space="preserve">reguliuojamos srities socialinę reikšmę ir svarbą, </w:t>
      </w:r>
      <w:r w:rsidR="007D5C43">
        <w:t>gaunamus skundus ir kitą turimą informaciją, savo</w:t>
      </w:r>
      <w:r w:rsidR="006F3A17" w:rsidRPr="004A1EBC">
        <w:t xml:space="preserve"> iniciatyva atlikome</w:t>
      </w:r>
      <w:r w:rsidR="007D5C43">
        <w:t xml:space="preserve"> Neringos savivaldybės </w:t>
      </w:r>
      <w:r w:rsidR="00ED445D">
        <w:t xml:space="preserve">(toliau – ir savivaldybė) </w:t>
      </w:r>
      <w:r w:rsidR="007D5C43" w:rsidRPr="007D5C43">
        <w:rPr>
          <w:bCs/>
        </w:rPr>
        <w:t>būsto ir socialinio būsto administravimą reglamentuojančių teisės aktų</w:t>
      </w:r>
      <w:r w:rsidR="00652AE2">
        <w:rPr>
          <w:bCs/>
        </w:rPr>
        <w:t xml:space="preserve"> antikorupcinį vertinimą:</w:t>
      </w:r>
    </w:p>
    <w:p w14:paraId="6D4BC786" w14:textId="3B9614AF" w:rsidR="00FE2ED5" w:rsidRPr="00227355" w:rsidRDefault="00FE2ED5" w:rsidP="003B7D7A">
      <w:pPr>
        <w:pStyle w:val="NormalWeb"/>
        <w:spacing w:line="360" w:lineRule="auto"/>
        <w:ind w:firstLine="851"/>
        <w:rPr>
          <w:rFonts w:eastAsia="Calibri"/>
        </w:rPr>
      </w:pPr>
      <w:r>
        <w:rPr>
          <w:bCs/>
        </w:rPr>
        <w:t>1</w:t>
      </w:r>
      <w:r w:rsidRPr="00227355">
        <w:rPr>
          <w:bCs/>
        </w:rPr>
        <w:t xml:space="preserve">) </w:t>
      </w:r>
      <w:r w:rsidRPr="00227355">
        <w:t xml:space="preserve">Neringos savivaldybės būsto ir socialinio būsto nuomos tvarkos aprašo, </w:t>
      </w:r>
      <w:r w:rsidRPr="00227355">
        <w:rPr>
          <w:lang w:eastAsia="lt-LT"/>
        </w:rPr>
        <w:t xml:space="preserve">patvirtinto </w:t>
      </w:r>
      <w:r w:rsidRPr="00227355">
        <w:rPr>
          <w:rFonts w:eastAsia="Calibri"/>
        </w:rPr>
        <w:t>Neringos savivaldybės tarybos 2015 m. gegužės 21 d. sprendimu Nr. T1-97 (toliau – Nuomos tvarkos aprašas)</w:t>
      </w:r>
      <w:r w:rsidRPr="00227355">
        <w:rPr>
          <w:rStyle w:val="FootnoteReference"/>
          <w:rFonts w:eastAsia="Calibri"/>
        </w:rPr>
        <w:footnoteReference w:id="1"/>
      </w:r>
      <w:r w:rsidR="00227355" w:rsidRPr="00227355">
        <w:rPr>
          <w:rFonts w:eastAsia="Calibri"/>
        </w:rPr>
        <w:t>;</w:t>
      </w:r>
    </w:p>
    <w:p w14:paraId="7AC8A565" w14:textId="77777777" w:rsidR="0080240D" w:rsidRPr="00037B33" w:rsidRDefault="00FA354F" w:rsidP="003B7D7A">
      <w:pPr>
        <w:pStyle w:val="NormalWeb"/>
        <w:spacing w:line="360" w:lineRule="auto"/>
        <w:ind w:firstLine="851"/>
        <w:rPr>
          <w:color w:val="000000"/>
          <w:lang w:eastAsia="lt-LT"/>
        </w:rPr>
      </w:pPr>
      <w:r w:rsidRPr="00037B33">
        <w:rPr>
          <w:rFonts w:eastAsia="Calibri"/>
        </w:rPr>
        <w:t xml:space="preserve">2) </w:t>
      </w:r>
      <w:r w:rsidR="002775FC" w:rsidRPr="00037B33">
        <w:rPr>
          <w:lang w:eastAsia="lt-LT"/>
        </w:rPr>
        <w:t>N</w:t>
      </w:r>
      <w:r w:rsidR="00002598" w:rsidRPr="00037B33">
        <w:rPr>
          <w:lang w:eastAsia="lt-LT"/>
        </w:rPr>
        <w:t xml:space="preserve">eringos savivaldybės </w:t>
      </w:r>
      <w:r w:rsidR="00002598" w:rsidRPr="00037B33">
        <w:rPr>
          <w:lang w:eastAsia="ar-SA"/>
        </w:rPr>
        <w:t xml:space="preserve">asmenų ir šeimų, turinčių teisę į paramą būstui išsinuomoti, nuomojančių socialinį būstą ar gaunančių būsto nuomos ar išperkamosios būsto nuomos mokesčių dalies kompensaciją, sąrašų tvarkymo ir tikslinimo tvarkos aprašo, patvirtinto </w:t>
      </w:r>
      <w:r w:rsidR="00002598" w:rsidRPr="00037B33">
        <w:rPr>
          <w:color w:val="000000"/>
          <w:lang w:eastAsia="lt-LT"/>
        </w:rPr>
        <w:t>Neringos savivaldybės Administracijos direktoriaus 2017 m. birželio 27 d. įsakymu Nr. V13-372</w:t>
      </w:r>
      <w:r w:rsidR="00002598" w:rsidRPr="00037B33">
        <w:rPr>
          <w:rStyle w:val="FootnoteReference"/>
          <w:color w:val="000000"/>
          <w:lang w:eastAsia="lt-LT"/>
        </w:rPr>
        <w:footnoteReference w:id="2"/>
      </w:r>
      <w:r w:rsidR="00216C3B" w:rsidRPr="00037B33">
        <w:rPr>
          <w:color w:val="000000"/>
          <w:lang w:eastAsia="lt-LT"/>
        </w:rPr>
        <w:t xml:space="preserve"> (toliau </w:t>
      </w:r>
      <w:r w:rsidR="001D6C1C" w:rsidRPr="00037B33">
        <w:rPr>
          <w:color w:val="000000"/>
          <w:lang w:eastAsia="lt-LT"/>
        </w:rPr>
        <w:t>–</w:t>
      </w:r>
      <w:r w:rsidR="00216C3B" w:rsidRPr="00037B33">
        <w:rPr>
          <w:color w:val="000000"/>
          <w:lang w:eastAsia="lt-LT"/>
        </w:rPr>
        <w:t xml:space="preserve"> </w:t>
      </w:r>
      <w:r w:rsidR="001D6C1C" w:rsidRPr="00037B33">
        <w:rPr>
          <w:lang w:eastAsia="ar-SA"/>
        </w:rPr>
        <w:t>Sąrašų tvarkymo ir tikslinimo tvarkos aprašas)</w:t>
      </w:r>
      <w:r w:rsidRPr="00037B33">
        <w:rPr>
          <w:color w:val="000000"/>
          <w:lang w:eastAsia="lt-LT"/>
        </w:rPr>
        <w:t xml:space="preserve">; </w:t>
      </w:r>
    </w:p>
    <w:p w14:paraId="70B315F6" w14:textId="77777777" w:rsidR="006B5F0A" w:rsidRDefault="0019309C" w:rsidP="003B7D7A">
      <w:pPr>
        <w:pStyle w:val="NormalWeb"/>
        <w:spacing w:line="360" w:lineRule="auto"/>
        <w:ind w:firstLine="851"/>
        <w:rPr>
          <w:lang w:eastAsia="lt-LT" w:bidi="lt-LT"/>
        </w:rPr>
      </w:pPr>
      <w:r>
        <w:rPr>
          <w:color w:val="000000"/>
          <w:lang w:eastAsia="lt-LT"/>
        </w:rPr>
        <w:t>3)</w:t>
      </w:r>
      <w:r w:rsidR="0080240D">
        <w:rPr>
          <w:color w:val="000000"/>
          <w:lang w:eastAsia="lt-LT"/>
        </w:rPr>
        <w:t xml:space="preserve"> </w:t>
      </w:r>
      <w:bookmarkStart w:id="3" w:name="bookmark67"/>
      <w:r w:rsidR="0080240D">
        <w:rPr>
          <w:lang w:eastAsia="lt-LT" w:bidi="lt-LT"/>
        </w:rPr>
        <w:t>Savivaldybės gyvenamųjų patalpų nuomos problemų sprendimo</w:t>
      </w:r>
      <w:bookmarkEnd w:id="3"/>
      <w:r w:rsidR="0080240D">
        <w:rPr>
          <w:lang w:eastAsia="lt-LT" w:bidi="lt-LT"/>
        </w:rPr>
        <w:t xml:space="preserve"> </w:t>
      </w:r>
      <w:bookmarkStart w:id="4" w:name="bookmark68"/>
      <w:r w:rsidR="0080240D">
        <w:rPr>
          <w:lang w:eastAsia="lt-LT" w:bidi="lt-LT"/>
        </w:rPr>
        <w:t xml:space="preserve">komisijos nuostatų, </w:t>
      </w:r>
      <w:bookmarkEnd w:id="4"/>
      <w:r w:rsidR="0080240D">
        <w:rPr>
          <w:lang w:eastAsia="lt-LT" w:bidi="lt-LT"/>
        </w:rPr>
        <w:t>patvirtintų Neringos savivaldybės administracijos direktoriaus 2017 m. spalio 11 d. įsakymu Nr. V13- 636 (toliau – Komisijos nuostatai);</w:t>
      </w:r>
    </w:p>
    <w:p w14:paraId="213410B6" w14:textId="3F82F58E" w:rsidR="006B5F0A" w:rsidRPr="002035B2" w:rsidRDefault="006B5F0A" w:rsidP="003B7D7A">
      <w:pPr>
        <w:pStyle w:val="NormalWeb"/>
        <w:spacing w:line="360" w:lineRule="auto"/>
        <w:ind w:firstLine="851"/>
      </w:pPr>
      <w:r>
        <w:rPr>
          <w:lang w:eastAsia="lt-LT" w:bidi="lt-LT"/>
        </w:rPr>
        <w:t>4</w:t>
      </w:r>
      <w:r w:rsidR="0080240D">
        <w:rPr>
          <w:lang w:eastAsia="lt-LT" w:bidi="lt-LT"/>
        </w:rPr>
        <w:t>)</w:t>
      </w:r>
      <w:r>
        <w:rPr>
          <w:lang w:eastAsia="lt-LT" w:bidi="lt-LT"/>
        </w:rPr>
        <w:t xml:space="preserve"> </w:t>
      </w:r>
      <w:r w:rsidRPr="006B5F0A">
        <w:rPr>
          <w:caps/>
        </w:rPr>
        <w:t>N</w:t>
      </w:r>
      <w:r w:rsidRPr="006B5F0A">
        <w:t>eringos savivaldybės būsto nuomos ar išperkamosios būsto nuomos mokesčių dalies  kompensacijų mokėjimo ir permokėtų kompensacijų grąžinimo</w:t>
      </w:r>
      <w:r w:rsidRPr="006B5F0A">
        <w:rPr>
          <w:bCs/>
        </w:rPr>
        <w:t xml:space="preserve"> tvarkos apraš</w:t>
      </w:r>
      <w:r>
        <w:rPr>
          <w:bCs/>
        </w:rPr>
        <w:t xml:space="preserve">o, patvirtinto Neringos </w:t>
      </w:r>
      <w:r w:rsidRPr="004D5CA3">
        <w:t>savivaldybės tarybos</w:t>
      </w:r>
      <w:r>
        <w:t xml:space="preserve"> </w:t>
      </w:r>
      <w:r w:rsidRPr="004D5CA3">
        <w:t>201</w:t>
      </w:r>
      <w:r>
        <w:t xml:space="preserve">5 </w:t>
      </w:r>
      <w:r w:rsidRPr="004D5CA3">
        <w:t xml:space="preserve">m. </w:t>
      </w:r>
      <w:r>
        <w:t>gegužės 21</w:t>
      </w:r>
      <w:r w:rsidRPr="004D5CA3">
        <w:t>d. sprendimu</w:t>
      </w:r>
      <w:r w:rsidRPr="002035B2">
        <w:t xml:space="preserve"> Nr. T1-</w:t>
      </w:r>
      <w:r>
        <w:t xml:space="preserve">98 (toliau – Mokesčių ir kompensacijų tvarkos aprašas). </w:t>
      </w:r>
    </w:p>
    <w:p w14:paraId="43C2C89C" w14:textId="7648C147" w:rsidR="00CD011A" w:rsidRPr="004A1EBC" w:rsidRDefault="00A71D49" w:rsidP="003B7D7A">
      <w:pPr>
        <w:pStyle w:val="NormalWeb"/>
        <w:spacing w:line="360" w:lineRule="auto"/>
        <w:ind w:firstLine="851"/>
        <w:contextualSpacing/>
        <w:rPr>
          <w:lang w:eastAsia="lt-LT"/>
        </w:rPr>
      </w:pPr>
      <w:r w:rsidRPr="004A1EBC">
        <w:t xml:space="preserve">Atlikus antikorupcinį vertinimą nustatyta, kad </w:t>
      </w:r>
      <w:r w:rsidR="006078D8" w:rsidRPr="004A1EBC">
        <w:t xml:space="preserve">kai kurios </w:t>
      </w:r>
      <w:r w:rsidR="00B2401A">
        <w:t xml:space="preserve">minėtų teisės aktų </w:t>
      </w:r>
      <w:r w:rsidR="007257B3" w:rsidRPr="004A1EBC">
        <w:t xml:space="preserve">nuostatos </w:t>
      </w:r>
      <w:r w:rsidR="00B2401A">
        <w:t xml:space="preserve">gali </w:t>
      </w:r>
      <w:r w:rsidR="007257B3" w:rsidRPr="004A1EBC">
        <w:t>taikomos nevienareikšmiškai</w:t>
      </w:r>
      <w:r w:rsidR="00E43071" w:rsidRPr="004A1EBC">
        <w:t>.</w:t>
      </w:r>
      <w:r w:rsidR="006078D8" w:rsidRPr="004A1EBC">
        <w:t xml:space="preserve"> </w:t>
      </w:r>
      <w:r w:rsidR="00D35E4B" w:rsidRPr="004A1EBC">
        <w:rPr>
          <w:color w:val="000000"/>
        </w:rPr>
        <w:t xml:space="preserve">Siekdami </w:t>
      </w:r>
      <w:r w:rsidR="00B2401A">
        <w:rPr>
          <w:color w:val="000000"/>
        </w:rPr>
        <w:t>socialiai jautrios srities t</w:t>
      </w:r>
      <w:r w:rsidR="00E43071" w:rsidRPr="004A1EBC">
        <w:rPr>
          <w:color w:val="000000"/>
        </w:rPr>
        <w:t xml:space="preserve">eisinio reguliavimo aiškumo, išsamumo, skaidrumo ir atsparumo korupcijai, </w:t>
      </w:r>
      <w:r w:rsidR="00D35E4B" w:rsidRPr="004A1EBC">
        <w:rPr>
          <w:color w:val="000000"/>
        </w:rPr>
        <w:t>teikiame žemiau esančias pastabas ir pasiūlymus.</w:t>
      </w:r>
      <w:r w:rsidR="00CD011A" w:rsidRPr="004A1EBC">
        <w:rPr>
          <w:lang w:eastAsia="lt-LT"/>
        </w:rPr>
        <w:t xml:space="preserve"> </w:t>
      </w:r>
      <w:r w:rsidR="008C0B7F">
        <w:rPr>
          <w:lang w:eastAsia="lt-LT"/>
        </w:rPr>
        <w:t xml:space="preserve">Kai kurios pastabos ir rekomendacijos </w:t>
      </w:r>
      <w:r w:rsidR="00290DFE">
        <w:rPr>
          <w:lang w:eastAsia="lt-LT"/>
        </w:rPr>
        <w:t>analogiškos toms, kurios buvo</w:t>
      </w:r>
      <w:r w:rsidR="008C0B7F">
        <w:rPr>
          <w:lang w:eastAsia="lt-LT"/>
        </w:rPr>
        <w:t xml:space="preserve"> pateiktos </w:t>
      </w:r>
      <w:r w:rsidR="00E02028">
        <w:rPr>
          <w:lang w:eastAsia="lt-LT"/>
        </w:rPr>
        <w:t xml:space="preserve">siekiant tobulinti </w:t>
      </w:r>
      <w:r w:rsidR="008C0B7F">
        <w:t>Lietuvos Respublikos p</w:t>
      </w:r>
      <w:r w:rsidR="008C0B7F" w:rsidRPr="00DE4DD3">
        <w:rPr>
          <w:bCs/>
        </w:rPr>
        <w:t>aramos būstui</w:t>
      </w:r>
      <w:r w:rsidR="00E02028">
        <w:rPr>
          <w:bCs/>
        </w:rPr>
        <w:t xml:space="preserve"> įsigyti ar išsinuomoti įstatymo</w:t>
      </w:r>
      <w:r w:rsidR="008C0B7F" w:rsidRPr="00DE4DD3">
        <w:rPr>
          <w:bCs/>
        </w:rPr>
        <w:t xml:space="preserve"> Nr. XII-1215 </w:t>
      </w:r>
      <w:r w:rsidR="00A341E5">
        <w:rPr>
          <w:bCs/>
        </w:rPr>
        <w:t xml:space="preserve">(toliau – Įstatymas) </w:t>
      </w:r>
      <w:r w:rsidR="00E02028">
        <w:rPr>
          <w:bCs/>
        </w:rPr>
        <w:t>nuostatas</w:t>
      </w:r>
      <w:r w:rsidR="00290DFE">
        <w:rPr>
          <w:rStyle w:val="FootnoteReference"/>
          <w:lang w:eastAsia="lt-LT"/>
        </w:rPr>
        <w:footnoteReference w:id="3"/>
      </w:r>
      <w:r w:rsidR="00E02028">
        <w:rPr>
          <w:bCs/>
        </w:rPr>
        <w:t xml:space="preserve">. </w:t>
      </w:r>
      <w:r w:rsidR="008C0B7F">
        <w:rPr>
          <w:bCs/>
        </w:rPr>
        <w:t xml:space="preserve"> </w:t>
      </w:r>
    </w:p>
    <w:p w14:paraId="07AACA40" w14:textId="77777777" w:rsidR="002821C4" w:rsidRDefault="00324F50" w:rsidP="003B7D7A">
      <w:pPr>
        <w:spacing w:line="360" w:lineRule="auto"/>
        <w:ind w:firstLine="851"/>
        <w:rPr>
          <w:rFonts w:eastAsia="Calibri"/>
          <w:b/>
        </w:rPr>
      </w:pPr>
      <w:r w:rsidRPr="00324F50">
        <w:rPr>
          <w:b/>
          <w:lang w:eastAsia="lt-LT"/>
        </w:rPr>
        <w:t xml:space="preserve">1. Dėl </w:t>
      </w:r>
      <w:r w:rsidRPr="00324F50">
        <w:rPr>
          <w:rFonts w:eastAsia="Calibri"/>
          <w:b/>
        </w:rPr>
        <w:t xml:space="preserve">Nuomos tvarkos aprašo </w:t>
      </w:r>
    </w:p>
    <w:p w14:paraId="002D27AA" w14:textId="39294BA8" w:rsidR="00401970" w:rsidRPr="00345290" w:rsidRDefault="002821C4" w:rsidP="003B7D7A">
      <w:pPr>
        <w:spacing w:line="360" w:lineRule="auto"/>
        <w:ind w:firstLine="851"/>
        <w:rPr>
          <w:rFonts w:eastAsia="Calibri"/>
          <w:i/>
        </w:rPr>
      </w:pPr>
      <w:r>
        <w:rPr>
          <w:rFonts w:eastAsia="Calibri"/>
        </w:rPr>
        <w:t xml:space="preserve">1.1. </w:t>
      </w:r>
      <w:r w:rsidRPr="002821C4">
        <w:rPr>
          <w:rFonts w:eastAsia="Calibri"/>
        </w:rPr>
        <w:t>Nuomos tvarkos aprašo</w:t>
      </w:r>
      <w:r>
        <w:rPr>
          <w:rFonts w:eastAsia="Calibri"/>
        </w:rPr>
        <w:t xml:space="preserve"> 5.4 punkte nustatyta, kad t</w:t>
      </w:r>
      <w:r w:rsidR="00401970" w:rsidRPr="001E0E04">
        <w:rPr>
          <w:rFonts w:eastAsia="Calibri"/>
        </w:rPr>
        <w:t xml:space="preserve">eisę į savivaldybės socialinio būsto nuomą </w:t>
      </w:r>
      <w:r w:rsidR="00345290">
        <w:rPr>
          <w:rFonts w:eastAsia="Calibri"/>
        </w:rPr>
        <w:t xml:space="preserve">be kita ko </w:t>
      </w:r>
      <w:r w:rsidR="00401970" w:rsidRPr="001E0E04">
        <w:rPr>
          <w:rFonts w:eastAsia="Calibri"/>
        </w:rPr>
        <w:t xml:space="preserve">turi </w:t>
      </w:r>
      <w:r w:rsidR="00345290">
        <w:rPr>
          <w:rFonts w:eastAsia="Calibri"/>
        </w:rPr>
        <w:t xml:space="preserve">ir </w:t>
      </w:r>
      <w:r w:rsidR="00401970" w:rsidRPr="001E0E04">
        <w:rPr>
          <w:rFonts w:eastAsia="Calibri"/>
        </w:rPr>
        <w:t>asmenys</w:t>
      </w:r>
      <w:r w:rsidR="00345290">
        <w:rPr>
          <w:rFonts w:eastAsia="Calibri"/>
        </w:rPr>
        <w:t xml:space="preserve"> bei</w:t>
      </w:r>
      <w:r w:rsidR="00401970" w:rsidRPr="001E0E04">
        <w:rPr>
          <w:rFonts w:eastAsia="Calibri"/>
        </w:rPr>
        <w:t xml:space="preserve"> šeimos, kurie </w:t>
      </w:r>
      <w:r w:rsidR="00401970" w:rsidRPr="00345290">
        <w:rPr>
          <w:rFonts w:eastAsia="Calibri"/>
          <w:i/>
        </w:rPr>
        <w:t>neturi Lietuvos Respublikos teritorijoje nuosavybės (bendrosios nuosavybės) teise būsto arba nuosavybės (bendrosios nuosavybės) teise turimas būstas, Nekilnojamojo turto kadastro duomenimis, yra fiziškai nusidėvėjęs daugiau kaip 60 procentų, arba nuosavybės (bendrosios nuosavybės) teise turimo būsto naudingasis plotas, tenkantis vienam asmeniui ar šeimos nariui, yra mažesnis kaip 10 kvadratinių metrų arba yra mažesnis kaip 14 kvadratinių metrų, jeigu šeimoje yra neįgalusis arba asmuo, sergantis lėtinės ligos, įrašytos į Vyriausybės ar jos įgaliotos institucijos patvirtintą sąrašą, sunkia forma.</w:t>
      </w:r>
    </w:p>
    <w:p w14:paraId="6B63B981" w14:textId="687A3C03" w:rsidR="009E751D" w:rsidRDefault="00A341E5" w:rsidP="003B7D7A">
      <w:pPr>
        <w:spacing w:line="360" w:lineRule="auto"/>
        <w:ind w:firstLine="851"/>
        <w:rPr>
          <w:lang w:eastAsia="lt-LT"/>
        </w:rPr>
      </w:pPr>
      <w:r>
        <w:rPr>
          <w:lang w:eastAsia="lt-LT"/>
        </w:rPr>
        <w:t>Ši nuostata perkelta iš Įstatymo</w:t>
      </w:r>
      <w:r w:rsidR="008678F5">
        <w:rPr>
          <w:lang w:eastAsia="lt-LT"/>
        </w:rPr>
        <w:t>, tačiau nei pastarajame, nei vertinamame teisės akte nepaaiškinama jos taikymo ypatumų.</w:t>
      </w:r>
      <w:r>
        <w:rPr>
          <w:lang w:eastAsia="lt-LT"/>
        </w:rPr>
        <w:t xml:space="preserve"> </w:t>
      </w:r>
      <w:r w:rsidR="008678F5">
        <w:rPr>
          <w:lang w:eastAsia="lt-LT"/>
        </w:rPr>
        <w:t>M</w:t>
      </w:r>
      <w:r>
        <w:rPr>
          <w:color w:val="000000"/>
        </w:rPr>
        <w:t xml:space="preserve">ūsų nuomone, </w:t>
      </w:r>
      <w:r w:rsidR="008678F5">
        <w:rPr>
          <w:color w:val="000000"/>
        </w:rPr>
        <w:t xml:space="preserve">nuostatos įtvirtinta </w:t>
      </w:r>
      <w:r>
        <w:rPr>
          <w:color w:val="000000"/>
        </w:rPr>
        <w:t>situacija yra ydinga</w:t>
      </w:r>
      <w:r w:rsidR="00BA3610">
        <w:rPr>
          <w:color w:val="000000"/>
        </w:rPr>
        <w:t xml:space="preserve"> ir socialiai neteisinga</w:t>
      </w:r>
      <w:r>
        <w:rPr>
          <w:color w:val="000000"/>
        </w:rPr>
        <w:t>, nes asmenys</w:t>
      </w:r>
      <w:r w:rsidR="00BA3610">
        <w:rPr>
          <w:color w:val="000000"/>
        </w:rPr>
        <w:t xml:space="preserve"> (šeimos)</w:t>
      </w:r>
      <w:r>
        <w:rPr>
          <w:color w:val="000000"/>
        </w:rPr>
        <w:t xml:space="preserve">, </w:t>
      </w:r>
      <w:r w:rsidR="009E751D" w:rsidRPr="009E751D">
        <w:rPr>
          <w:rFonts w:eastAsia="Calibri"/>
        </w:rPr>
        <w:t>nuosavybės (bendrosios nuosavybės) teise</w:t>
      </w:r>
      <w:r w:rsidR="009E751D" w:rsidRPr="00345290">
        <w:rPr>
          <w:rFonts w:eastAsia="Calibri"/>
          <w:i/>
        </w:rPr>
        <w:t xml:space="preserve"> </w:t>
      </w:r>
      <w:r>
        <w:rPr>
          <w:color w:val="000000"/>
        </w:rPr>
        <w:t>turintys būstą ir pretenduojantys į socialinį būstą kartu su tais, kurie neturi jokio gyvenamosios paskirties nekilnojamojo turto, yra iš anksto geresnėje padėtyje</w:t>
      </w:r>
      <w:r w:rsidR="009E751D">
        <w:rPr>
          <w:color w:val="000000"/>
        </w:rPr>
        <w:t xml:space="preserve">, nes nuosavybės teise priklausantį turtą jie gali, pavyzdžiui, </w:t>
      </w:r>
      <w:r w:rsidR="00FE1FC4">
        <w:rPr>
          <w:color w:val="000000"/>
        </w:rPr>
        <w:t xml:space="preserve">išnuomoti – ypač esantį didmiesčiuose ar kurortinėse zonose – </w:t>
      </w:r>
      <w:r w:rsidR="009E751D">
        <w:rPr>
          <w:color w:val="000000"/>
        </w:rPr>
        <w:t xml:space="preserve">neatmetant tikimybės, kad neoficialiai </w:t>
      </w:r>
      <w:r w:rsidR="00FE1FC4">
        <w:rPr>
          <w:color w:val="000000"/>
        </w:rPr>
        <w:t xml:space="preserve">bei </w:t>
      </w:r>
      <w:r w:rsidR="009E751D">
        <w:rPr>
          <w:color w:val="000000"/>
        </w:rPr>
        <w:t xml:space="preserve">gaunant pajamų ir turto deklaracijoje neatsispindinčių lėšų, ir pan. </w:t>
      </w:r>
      <w:r w:rsidR="00FE1FC4">
        <w:rPr>
          <w:color w:val="000000"/>
        </w:rPr>
        <w:t xml:space="preserve">Taip pat nei </w:t>
      </w:r>
      <w:r w:rsidR="000740F0">
        <w:rPr>
          <w:color w:val="000000"/>
        </w:rPr>
        <w:t xml:space="preserve">Įstatyme, nei </w:t>
      </w:r>
      <w:r>
        <w:rPr>
          <w:lang w:eastAsia="lt-LT"/>
        </w:rPr>
        <w:t xml:space="preserve">vertinamame teisės akte detaliau nėra </w:t>
      </w:r>
      <w:r w:rsidR="000740F0">
        <w:rPr>
          <w:lang w:eastAsia="lt-LT"/>
        </w:rPr>
        <w:t>nustatyta</w:t>
      </w:r>
      <w:r w:rsidR="009E751D">
        <w:rPr>
          <w:lang w:eastAsia="lt-LT"/>
        </w:rPr>
        <w:t xml:space="preserve"> </w:t>
      </w:r>
      <w:r w:rsidR="00FE1FC4">
        <w:rPr>
          <w:lang w:eastAsia="lt-LT"/>
        </w:rPr>
        <w:t xml:space="preserve">aukščiau </w:t>
      </w:r>
      <w:r w:rsidR="009E751D">
        <w:rPr>
          <w:lang w:eastAsia="lt-LT"/>
        </w:rPr>
        <w:t>minėtų situacijų kontrolės tvarka bei procedūros</w:t>
      </w:r>
      <w:r w:rsidR="00FE1FC4">
        <w:rPr>
          <w:lang w:eastAsia="lt-LT"/>
        </w:rPr>
        <w:t>.</w:t>
      </w:r>
    </w:p>
    <w:p w14:paraId="7CE5D326" w14:textId="6ADF09FF" w:rsidR="00A71804" w:rsidRPr="00992538" w:rsidRDefault="00A71804" w:rsidP="003B7D7A">
      <w:pPr>
        <w:spacing w:line="360" w:lineRule="auto"/>
        <w:ind w:firstLine="851"/>
        <w:rPr>
          <w:color w:val="FF0000"/>
          <w:lang w:eastAsia="lt-LT"/>
        </w:rPr>
      </w:pPr>
      <w:r>
        <w:rPr>
          <w:lang w:eastAsia="ar-SA"/>
        </w:rPr>
        <w:t>Analogiška pastaba taikytina ir S</w:t>
      </w:r>
      <w:r w:rsidRPr="00002598">
        <w:rPr>
          <w:lang w:eastAsia="ar-SA"/>
        </w:rPr>
        <w:t>ąrašų tvarky</w:t>
      </w:r>
      <w:r>
        <w:rPr>
          <w:lang w:eastAsia="ar-SA"/>
        </w:rPr>
        <w:t>mo ir tikslinimo tvarkos aprašo</w:t>
      </w:r>
      <w:r w:rsidRPr="00621C31">
        <w:rPr>
          <w:lang w:eastAsia="lt-LT"/>
        </w:rPr>
        <w:t xml:space="preserve"> 17.</w:t>
      </w:r>
      <w:r>
        <w:rPr>
          <w:lang w:eastAsia="lt-LT"/>
        </w:rPr>
        <w:t>1 papunkčiui, kuriame numatyta, kad š</w:t>
      </w:r>
      <w:r w:rsidRPr="00621C31">
        <w:rPr>
          <w:lang w:eastAsia="lt-LT"/>
        </w:rPr>
        <w:t xml:space="preserve">eimos ir </w:t>
      </w:r>
      <w:r>
        <w:rPr>
          <w:lang w:eastAsia="lt-LT"/>
        </w:rPr>
        <w:t>asmenys iš s</w:t>
      </w:r>
      <w:r w:rsidRPr="00621C31">
        <w:rPr>
          <w:lang w:eastAsia="lt-LT"/>
        </w:rPr>
        <w:t xml:space="preserve">ąrašų </w:t>
      </w:r>
      <w:r>
        <w:rPr>
          <w:lang w:eastAsia="lt-LT"/>
        </w:rPr>
        <w:t xml:space="preserve">be kita ko </w:t>
      </w:r>
      <w:r w:rsidRPr="00621C31">
        <w:rPr>
          <w:lang w:eastAsia="lt-LT"/>
        </w:rPr>
        <w:t>išbraukiami, kai</w:t>
      </w:r>
      <w:r w:rsidRPr="00621C31">
        <w:rPr>
          <w:bCs/>
          <w:color w:val="FF0000"/>
          <w:lang w:eastAsia="lt-LT"/>
        </w:rPr>
        <w:t xml:space="preserve"> </w:t>
      </w:r>
      <w:r w:rsidRPr="00992538">
        <w:rPr>
          <w:i/>
        </w:rPr>
        <w:t>įsigyja būstą nuosavybės teise, išskyrus atvejus, kai įsigyto būsto naudingasis plotas, tenkantis vienam asmeniui ar šeimos nariui, yra mažesnis už nustatytą Įstatymo</w:t>
      </w:r>
      <w:r>
        <w:rPr>
          <w:i/>
        </w:rPr>
        <w:t xml:space="preserve"> 9 straipsnio 1 dalies 3 punkte</w:t>
      </w:r>
      <w:r>
        <w:rPr>
          <w:rStyle w:val="FootnoteReference"/>
          <w:i/>
        </w:rPr>
        <w:footnoteReference w:id="4"/>
      </w:r>
      <w:r w:rsidR="00C628A5">
        <w:rPr>
          <w:i/>
        </w:rPr>
        <w:t xml:space="preserve">, </w:t>
      </w:r>
      <w:r w:rsidR="00C628A5" w:rsidRPr="00C628A5">
        <w:t>nes</w:t>
      </w:r>
      <w:r w:rsidR="00C628A5">
        <w:t xml:space="preserve"> nėra aišku, kaip naudojamas įsigytas būstas asmeniui (šeimai) tuo metu gyvenant socialiniame būste</w:t>
      </w:r>
      <w:r>
        <w:rPr>
          <w:i/>
        </w:rPr>
        <w:t xml:space="preserve">. </w:t>
      </w:r>
    </w:p>
    <w:p w14:paraId="3930D311" w14:textId="4CA01786" w:rsidR="00B2401A" w:rsidRPr="001E0E04" w:rsidRDefault="00933D96" w:rsidP="003B7D7A">
      <w:pPr>
        <w:spacing w:line="360" w:lineRule="auto"/>
        <w:ind w:firstLine="851"/>
        <w:rPr>
          <w:lang w:eastAsia="lt-LT"/>
        </w:rPr>
      </w:pPr>
      <w:r>
        <w:rPr>
          <w:lang w:eastAsia="lt-LT"/>
        </w:rPr>
        <w:t>Aukščiau minėta a</w:t>
      </w:r>
      <w:r w:rsidR="008769E7">
        <w:rPr>
          <w:lang w:eastAsia="lt-LT"/>
        </w:rPr>
        <w:t>nalizuojama nuostata</w:t>
      </w:r>
      <w:r w:rsidR="00653653">
        <w:rPr>
          <w:lang w:eastAsia="lt-LT"/>
        </w:rPr>
        <w:t xml:space="preserve">, kuriai pateikėme pastabų </w:t>
      </w:r>
      <w:r w:rsidR="008769E7">
        <w:rPr>
          <w:lang w:eastAsia="lt-LT"/>
        </w:rPr>
        <w:t>ankstesnėje antikorupcinio vertinimo išvadoje</w:t>
      </w:r>
      <w:r w:rsidR="00735B49">
        <w:rPr>
          <w:lang w:eastAsia="lt-LT"/>
        </w:rPr>
        <w:t>,</w:t>
      </w:r>
      <w:r w:rsidR="008769E7">
        <w:rPr>
          <w:lang w:eastAsia="lt-LT"/>
        </w:rPr>
        <w:t xml:space="preserve"> išliko ir nauj</w:t>
      </w:r>
      <w:r w:rsidR="00735B49">
        <w:rPr>
          <w:lang w:eastAsia="lt-LT"/>
        </w:rPr>
        <w:t>ai parengtoje P</w:t>
      </w:r>
      <w:r w:rsidR="00735B49" w:rsidRPr="00735B49">
        <w:rPr>
          <w:bCs/>
        </w:rPr>
        <w:t>aramos būstui įsigyti ar išsinuomoti įstatymo Nr. XII-1215 pakeitimo įstatymo projekto</w:t>
      </w:r>
      <w:r w:rsidR="00735B49" w:rsidRPr="00735B49">
        <w:rPr>
          <w:lang w:eastAsia="lt-LT"/>
        </w:rPr>
        <w:t xml:space="preserve"> </w:t>
      </w:r>
      <w:r w:rsidR="00735B49">
        <w:rPr>
          <w:lang w:eastAsia="lt-LT"/>
        </w:rPr>
        <w:t>redakcijoj</w:t>
      </w:r>
      <w:r w:rsidR="00735B49" w:rsidRPr="00735B49">
        <w:rPr>
          <w:lang w:eastAsia="lt-LT"/>
        </w:rPr>
        <w:t>e (</w:t>
      </w:r>
      <w:r w:rsidR="008A284F" w:rsidRPr="008A284F">
        <w:t xml:space="preserve">2019-01-04, </w:t>
      </w:r>
      <w:r w:rsidR="00735B49" w:rsidRPr="008A284F">
        <w:t>reg</w:t>
      </w:r>
      <w:r w:rsidR="00735B49" w:rsidRPr="00735B49">
        <w:rPr>
          <w:lang w:eastAsia="lt-LT"/>
        </w:rPr>
        <w:t>. Nr. XIIIP-2393(2)</w:t>
      </w:r>
      <w:r w:rsidR="00735B49">
        <w:rPr>
          <w:lang w:eastAsia="lt-LT"/>
        </w:rPr>
        <w:t>) (toliau – Projektas)</w:t>
      </w:r>
      <w:r w:rsidR="00037B33">
        <w:rPr>
          <w:rStyle w:val="FootnoteReference"/>
          <w:lang w:eastAsia="lt-LT"/>
        </w:rPr>
        <w:footnoteReference w:id="5"/>
      </w:r>
      <w:r w:rsidR="00735B49">
        <w:rPr>
          <w:lang w:eastAsia="lt-LT"/>
        </w:rPr>
        <w:t xml:space="preserve">. </w:t>
      </w:r>
      <w:r w:rsidR="009F28A0">
        <w:rPr>
          <w:lang w:eastAsia="lt-LT"/>
        </w:rPr>
        <w:t>Atsižvelg</w:t>
      </w:r>
      <w:r w:rsidR="0040611F">
        <w:rPr>
          <w:lang w:eastAsia="lt-LT"/>
        </w:rPr>
        <w:t>dami</w:t>
      </w:r>
      <w:r w:rsidR="009F28A0">
        <w:rPr>
          <w:lang w:eastAsia="lt-LT"/>
        </w:rPr>
        <w:t xml:space="preserve"> į tai, kas išdėstyta, siūl</w:t>
      </w:r>
      <w:r w:rsidR="00735B49">
        <w:rPr>
          <w:lang w:eastAsia="lt-LT"/>
        </w:rPr>
        <w:t>ome:</w:t>
      </w:r>
      <w:r w:rsidR="009F28A0">
        <w:rPr>
          <w:lang w:eastAsia="lt-LT"/>
        </w:rPr>
        <w:t xml:space="preserve"> </w:t>
      </w:r>
      <w:r w:rsidR="009E751D">
        <w:rPr>
          <w:lang w:eastAsia="lt-LT"/>
        </w:rPr>
        <w:t xml:space="preserve">  </w:t>
      </w:r>
      <w:r w:rsidR="00A341E5">
        <w:rPr>
          <w:lang w:eastAsia="lt-LT"/>
        </w:rPr>
        <w:t xml:space="preserve">  </w:t>
      </w:r>
    </w:p>
    <w:p w14:paraId="04AD4793" w14:textId="11C62CDF" w:rsidR="00B2401A" w:rsidRPr="0040611F" w:rsidRDefault="00735B49" w:rsidP="003B7D7A">
      <w:pPr>
        <w:spacing w:line="360" w:lineRule="auto"/>
        <w:ind w:firstLine="851"/>
        <w:rPr>
          <w:lang w:eastAsia="lt-LT"/>
        </w:rPr>
      </w:pPr>
      <w:r>
        <w:rPr>
          <w:lang w:eastAsia="lt-LT"/>
        </w:rPr>
        <w:t xml:space="preserve">1) nustatyti, kad </w:t>
      </w:r>
      <w:r w:rsidR="00FE1FC4">
        <w:rPr>
          <w:lang w:eastAsia="lt-LT"/>
        </w:rPr>
        <w:t>asmenys</w:t>
      </w:r>
      <w:r w:rsidR="005A5F89">
        <w:rPr>
          <w:lang w:eastAsia="lt-LT"/>
        </w:rPr>
        <w:t xml:space="preserve"> (šeimos)</w:t>
      </w:r>
      <w:r w:rsidR="00FE1FC4">
        <w:rPr>
          <w:lang w:eastAsia="lt-LT"/>
        </w:rPr>
        <w:t xml:space="preserve">, turintys </w:t>
      </w:r>
      <w:r w:rsidR="009340EC">
        <w:rPr>
          <w:lang w:eastAsia="lt-LT"/>
        </w:rPr>
        <w:t>nuosavybės teise</w:t>
      </w:r>
      <w:r>
        <w:rPr>
          <w:lang w:eastAsia="lt-LT"/>
        </w:rPr>
        <w:t xml:space="preserve"> būstą, tiek pretenduodami į </w:t>
      </w:r>
      <w:r w:rsidR="00475808">
        <w:rPr>
          <w:lang w:eastAsia="lt-LT"/>
        </w:rPr>
        <w:t>socialinio būsto nuomą ar</w:t>
      </w:r>
      <w:r w:rsidR="0040611F">
        <w:rPr>
          <w:lang w:eastAsia="lt-LT"/>
        </w:rPr>
        <w:t xml:space="preserve"> į kitas paramos rūšis </w:t>
      </w:r>
      <w:r w:rsidR="0040611F" w:rsidRPr="0040611F">
        <w:rPr>
          <w:lang w:eastAsia="lt-LT"/>
        </w:rPr>
        <w:t>(būsto nuomos mokesčio dalies kompensaciją, iš dalies kompensuojamą būsto kreditą ir į išperkamosios būsto nuomos mokesčio dalies kompensaciją),</w:t>
      </w:r>
      <w:r w:rsidR="00383FBF">
        <w:rPr>
          <w:lang w:eastAsia="lt-LT"/>
        </w:rPr>
        <w:t xml:space="preserve"> tiek kasmet pateikdami pajamų ir turto deklaracijas, </w:t>
      </w:r>
      <w:r w:rsidR="00383FBF" w:rsidRPr="00383FBF">
        <w:rPr>
          <w:lang w:eastAsia="lt-LT"/>
        </w:rPr>
        <w:t>papildomai pateiktų</w:t>
      </w:r>
      <w:r w:rsidR="00383FBF">
        <w:rPr>
          <w:lang w:eastAsia="lt-LT"/>
        </w:rPr>
        <w:t xml:space="preserve"> </w:t>
      </w:r>
      <w:r w:rsidR="00897B22">
        <w:rPr>
          <w:lang w:eastAsia="lt-LT"/>
        </w:rPr>
        <w:t xml:space="preserve">patikimus </w:t>
      </w:r>
      <w:r w:rsidR="00383FBF">
        <w:rPr>
          <w:lang w:eastAsia="lt-LT"/>
        </w:rPr>
        <w:t>d</w:t>
      </w:r>
      <w:r w:rsidR="00897B22">
        <w:rPr>
          <w:lang w:eastAsia="lt-LT"/>
        </w:rPr>
        <w:t xml:space="preserve">uomenis </w:t>
      </w:r>
      <w:r w:rsidR="00383FBF">
        <w:rPr>
          <w:lang w:eastAsia="lt-LT"/>
        </w:rPr>
        <w:t xml:space="preserve">apie nuosavybės teise valdomo turto būklę </w:t>
      </w:r>
      <w:r w:rsidR="00475808">
        <w:rPr>
          <w:lang w:eastAsia="lt-LT"/>
        </w:rPr>
        <w:t>ir situaciją</w:t>
      </w:r>
      <w:r w:rsidR="00FE1FC4" w:rsidRPr="0040611F">
        <w:rPr>
          <w:lang w:eastAsia="lt-LT"/>
        </w:rPr>
        <w:t>;</w:t>
      </w:r>
    </w:p>
    <w:p w14:paraId="52B99214" w14:textId="319ECCFF" w:rsidR="00D65FCB" w:rsidRDefault="00897B22" w:rsidP="003B7D7A">
      <w:pPr>
        <w:spacing w:line="360" w:lineRule="auto"/>
        <w:ind w:firstLine="851"/>
        <w:rPr>
          <w:lang w:eastAsia="lt-LT"/>
        </w:rPr>
      </w:pPr>
      <w:r>
        <w:rPr>
          <w:lang w:eastAsia="lt-LT"/>
        </w:rPr>
        <w:t xml:space="preserve">2) </w:t>
      </w:r>
      <w:r w:rsidR="00D65FCB">
        <w:rPr>
          <w:lang w:eastAsia="lt-LT"/>
        </w:rPr>
        <w:t>n</w:t>
      </w:r>
      <w:r w:rsidR="00FE1FC4">
        <w:rPr>
          <w:lang w:eastAsia="lt-LT"/>
        </w:rPr>
        <w:t>ustatyti, kad socialinis būstas asmenims</w:t>
      </w:r>
      <w:r w:rsidR="005A5F89">
        <w:rPr>
          <w:lang w:eastAsia="lt-LT"/>
        </w:rPr>
        <w:t xml:space="preserve"> (šeimoms)</w:t>
      </w:r>
      <w:r>
        <w:rPr>
          <w:lang w:eastAsia="lt-LT"/>
        </w:rPr>
        <w:t xml:space="preserve">, nuosavybės teise turintiems gyvenamosios paskirties nekilnojamojo turto, </w:t>
      </w:r>
      <w:r w:rsidR="00FE1FC4">
        <w:rPr>
          <w:lang w:eastAsia="lt-LT"/>
        </w:rPr>
        <w:t>būtų nuomojamas terminuotai</w:t>
      </w:r>
      <w:r>
        <w:rPr>
          <w:lang w:eastAsia="lt-LT"/>
        </w:rPr>
        <w:t xml:space="preserve"> (pavyzdžiui, 3 ar 5 metams) su galimybe sutartį </w:t>
      </w:r>
      <w:r w:rsidR="00D65FCB">
        <w:rPr>
          <w:lang w:eastAsia="lt-LT"/>
        </w:rPr>
        <w:t>pratęs</w:t>
      </w:r>
      <w:r>
        <w:rPr>
          <w:lang w:eastAsia="lt-LT"/>
        </w:rPr>
        <w:t xml:space="preserve">ti </w:t>
      </w:r>
      <w:r w:rsidR="00D65FCB">
        <w:rPr>
          <w:lang w:eastAsia="lt-LT"/>
        </w:rPr>
        <w:t xml:space="preserve">tik </w:t>
      </w:r>
      <w:r>
        <w:rPr>
          <w:lang w:eastAsia="lt-LT"/>
        </w:rPr>
        <w:t xml:space="preserve">turint pagrįstų ir patikimų įrodymų, </w:t>
      </w:r>
      <w:r w:rsidR="00D65FCB">
        <w:rPr>
          <w:lang w:eastAsia="lt-LT"/>
        </w:rPr>
        <w:t>kad turimas būstas netinkamas gyventi</w:t>
      </w:r>
      <w:r w:rsidR="00DA7BA2">
        <w:rPr>
          <w:lang w:eastAsia="lt-LT"/>
        </w:rPr>
        <w:t xml:space="preserve"> ir nurodant, kokie veiksmai su juo bus atliekami šeimai toliau gyvenant socialiniame būste</w:t>
      </w:r>
      <w:r w:rsidR="00D65FCB">
        <w:rPr>
          <w:lang w:eastAsia="lt-LT"/>
        </w:rPr>
        <w:t>;</w:t>
      </w:r>
    </w:p>
    <w:p w14:paraId="1CA185DD" w14:textId="2989399E" w:rsidR="00FE1FC4" w:rsidRPr="001E0E04" w:rsidRDefault="00897B22" w:rsidP="003B7D7A">
      <w:pPr>
        <w:spacing w:line="360" w:lineRule="auto"/>
        <w:ind w:firstLine="851"/>
        <w:rPr>
          <w:lang w:eastAsia="lt-LT"/>
        </w:rPr>
      </w:pPr>
      <w:r>
        <w:rPr>
          <w:lang w:eastAsia="lt-LT"/>
        </w:rPr>
        <w:t xml:space="preserve">3) </w:t>
      </w:r>
      <w:r w:rsidR="00D65FCB">
        <w:rPr>
          <w:lang w:eastAsia="lt-LT"/>
        </w:rPr>
        <w:t>n</w:t>
      </w:r>
      <w:r w:rsidR="00FE1FC4">
        <w:rPr>
          <w:lang w:eastAsia="lt-LT"/>
        </w:rPr>
        <w:t>ustatyti</w:t>
      </w:r>
      <w:r>
        <w:rPr>
          <w:lang w:eastAsia="lt-LT"/>
        </w:rPr>
        <w:t xml:space="preserve"> </w:t>
      </w:r>
      <w:r w:rsidR="00FE1FC4">
        <w:rPr>
          <w:lang w:eastAsia="lt-LT"/>
        </w:rPr>
        <w:t xml:space="preserve">procedūras, kurių </w:t>
      </w:r>
      <w:r w:rsidR="00D65FCB">
        <w:rPr>
          <w:lang w:eastAsia="lt-LT"/>
        </w:rPr>
        <w:t>s</w:t>
      </w:r>
      <w:r>
        <w:rPr>
          <w:lang w:eastAsia="lt-LT"/>
        </w:rPr>
        <w:t>avivaldybė</w:t>
      </w:r>
      <w:r w:rsidR="00D65FCB">
        <w:rPr>
          <w:lang w:eastAsia="lt-LT"/>
        </w:rPr>
        <w:t xml:space="preserve"> </w:t>
      </w:r>
      <w:r w:rsidR="00FE1FC4">
        <w:rPr>
          <w:lang w:eastAsia="lt-LT"/>
        </w:rPr>
        <w:t>tur</w:t>
      </w:r>
      <w:r w:rsidR="00DA7BA2">
        <w:rPr>
          <w:lang w:eastAsia="lt-LT"/>
        </w:rPr>
        <w:t>i</w:t>
      </w:r>
      <w:r w:rsidR="00D65FCB">
        <w:rPr>
          <w:lang w:eastAsia="lt-LT"/>
        </w:rPr>
        <w:t xml:space="preserve"> </w:t>
      </w:r>
      <w:r w:rsidR="00FE1FC4">
        <w:rPr>
          <w:lang w:eastAsia="lt-LT"/>
        </w:rPr>
        <w:t>im</w:t>
      </w:r>
      <w:r w:rsidR="00D65FCB">
        <w:rPr>
          <w:lang w:eastAsia="lt-LT"/>
        </w:rPr>
        <w:t xml:space="preserve">tis </w:t>
      </w:r>
      <w:r w:rsidR="00FE1FC4">
        <w:rPr>
          <w:lang w:eastAsia="lt-LT"/>
        </w:rPr>
        <w:t>siek</w:t>
      </w:r>
      <w:r w:rsidR="00D65FCB">
        <w:rPr>
          <w:lang w:eastAsia="lt-LT"/>
        </w:rPr>
        <w:t xml:space="preserve">dama </w:t>
      </w:r>
      <w:r w:rsidR="00FE1FC4">
        <w:rPr>
          <w:lang w:eastAsia="lt-LT"/>
        </w:rPr>
        <w:t>įvertinti, k</w:t>
      </w:r>
      <w:r w:rsidR="00D65FCB">
        <w:rPr>
          <w:lang w:eastAsia="lt-LT"/>
        </w:rPr>
        <w:t xml:space="preserve">okie veiksmai atliekami su asmens </w:t>
      </w:r>
      <w:r>
        <w:rPr>
          <w:lang w:eastAsia="lt-LT"/>
        </w:rPr>
        <w:t xml:space="preserve">(šeimos) </w:t>
      </w:r>
      <w:r w:rsidR="00D65FCB">
        <w:rPr>
          <w:lang w:eastAsia="lt-LT"/>
        </w:rPr>
        <w:t>turimu nekilnojamuoju turtu j</w:t>
      </w:r>
      <w:r>
        <w:rPr>
          <w:lang w:eastAsia="lt-LT"/>
        </w:rPr>
        <w:t xml:space="preserve">iems </w:t>
      </w:r>
      <w:r w:rsidR="00D65FCB">
        <w:rPr>
          <w:lang w:eastAsia="lt-LT"/>
        </w:rPr>
        <w:t>gyvenant socialiniame būste</w:t>
      </w:r>
      <w:r w:rsidR="007433DC">
        <w:rPr>
          <w:lang w:eastAsia="lt-LT"/>
        </w:rPr>
        <w:t xml:space="preserve"> (ar jis nėra nelegaliai išnuomotas ir pan.)</w:t>
      </w:r>
      <w:r>
        <w:rPr>
          <w:lang w:eastAsia="lt-LT"/>
        </w:rPr>
        <w:t xml:space="preserve">. </w:t>
      </w:r>
      <w:r w:rsidR="00D65FCB">
        <w:rPr>
          <w:lang w:eastAsia="lt-LT"/>
        </w:rPr>
        <w:t xml:space="preserve"> </w:t>
      </w:r>
    </w:p>
    <w:p w14:paraId="3B2BAE28" w14:textId="10326522" w:rsidR="00AE1E01" w:rsidRDefault="00FE1FC4" w:rsidP="003B7D7A">
      <w:pPr>
        <w:spacing w:line="360" w:lineRule="auto"/>
        <w:ind w:firstLine="851"/>
        <w:rPr>
          <w:lang w:eastAsia="lt-LT"/>
        </w:rPr>
      </w:pPr>
      <w:r>
        <w:rPr>
          <w:lang w:eastAsia="lt-LT"/>
        </w:rPr>
        <w:t xml:space="preserve">1.2. </w:t>
      </w:r>
      <w:r w:rsidR="00AE1E01">
        <w:rPr>
          <w:lang w:eastAsia="lt-LT"/>
        </w:rPr>
        <w:t xml:space="preserve">Neringos savivaldybė savo interneto svetainėje skelbia nepakankamai duomenų apie išnuomotus socialinius būstus ir juos nuomojančius asmenis (šeimas). Įvertinus Neringos savivaldybės pateiktus duomenis apie asmenis (šeimas), kuriems nuo 2014 m. buvo išnuomotas savivaldybės socialinis būstas, nustatyta, kad praktiškai visos socialinio būsto nuomos sutartys buvo pasirašytos trejiems metams. Tačiau praėjus šiam terminui Neringos savivaldybės administracijos direktoriaus įsakymais sutartys buvo pakeistos išbraukiant sakinį „Gyvenamosios patalpos išnuomojamos trejų metų laikotarpiui“. </w:t>
      </w:r>
    </w:p>
    <w:p w14:paraId="785E8CC9" w14:textId="2AA8889D" w:rsidR="006C2AF7" w:rsidRDefault="006C2AF7" w:rsidP="003B7D7A">
      <w:pPr>
        <w:spacing w:line="360" w:lineRule="auto"/>
        <w:ind w:firstLine="851"/>
        <w:rPr>
          <w:rFonts w:eastAsia="Calibri"/>
        </w:rPr>
      </w:pPr>
      <w:r>
        <w:rPr>
          <w:lang w:eastAsia="lt-LT"/>
        </w:rPr>
        <w:t xml:space="preserve">Nei </w:t>
      </w:r>
      <w:r>
        <w:rPr>
          <w:rFonts w:eastAsia="Calibri"/>
        </w:rPr>
        <w:t>Nuomos tvarkos apraše, nei Įstatyme nenustatyta, kuriam maksimaliam terminui gali būti išnuomojamas socialinis būstas</w:t>
      </w:r>
      <w:r w:rsidR="00B15365">
        <w:rPr>
          <w:rFonts w:eastAsia="Calibri"/>
        </w:rPr>
        <w:t>, tik nurodomos priežastys, dėl kurių sutartys gali būti nutrauktos. Atsižvelgiant į tai, kad socialinio būsto Lietuvoje laukia tūkstančiai asmenų (šeimų) – kai kurie net dešimtmečiais – ir nėra nustatytas efektyvus socialinio būsto naudojimo kontrolės mechanizmas (iš gaunamų skundų ir kitų duomenų matyti, kad socialiniai būstai pernuomojami, jų nuomininkai išvyksta į užsienį ir kt.)</w:t>
      </w:r>
      <w:r w:rsidR="0000063A">
        <w:rPr>
          <w:rFonts w:eastAsia="Calibri"/>
        </w:rPr>
        <w:t>, tokia situacija yra ydinga antikorupciniu požiūriu</w:t>
      </w:r>
      <w:r w:rsidR="00B51E72">
        <w:rPr>
          <w:rFonts w:eastAsia="Calibri"/>
        </w:rPr>
        <w:t>.</w:t>
      </w:r>
      <w:r w:rsidR="002F3695">
        <w:rPr>
          <w:rFonts w:eastAsia="Calibri"/>
        </w:rPr>
        <w:t xml:space="preserve"> </w:t>
      </w:r>
      <w:r w:rsidR="00B51E72">
        <w:rPr>
          <w:rFonts w:eastAsia="Calibri"/>
        </w:rPr>
        <w:t>B</w:t>
      </w:r>
      <w:r w:rsidR="002F3695">
        <w:rPr>
          <w:rFonts w:eastAsia="Calibri"/>
        </w:rPr>
        <w:t xml:space="preserve">e to, </w:t>
      </w:r>
      <w:r w:rsidR="00B51E72">
        <w:rPr>
          <w:rFonts w:eastAsia="Calibri"/>
        </w:rPr>
        <w:t xml:space="preserve">neribotam laikui išnuomoto </w:t>
      </w:r>
      <w:r w:rsidR="002F3695">
        <w:rPr>
          <w:rFonts w:eastAsia="Calibri"/>
        </w:rPr>
        <w:t xml:space="preserve">socialinio būsto gyventojai nemotyvuojami didinti savo pajamų ir apsieiti be savivaldybės paramos.  </w:t>
      </w:r>
      <w:r w:rsidR="0000063A">
        <w:rPr>
          <w:rFonts w:eastAsia="Calibri"/>
        </w:rPr>
        <w:t xml:space="preserve"> </w:t>
      </w:r>
    </w:p>
    <w:p w14:paraId="18D88E10" w14:textId="4FBFF536" w:rsidR="006F5624" w:rsidRDefault="006F5624" w:rsidP="003B7D7A">
      <w:pPr>
        <w:spacing w:line="360" w:lineRule="auto"/>
        <w:ind w:firstLine="851"/>
        <w:rPr>
          <w:lang w:eastAsia="lt-LT"/>
        </w:rPr>
      </w:pPr>
      <w:r>
        <w:rPr>
          <w:rFonts w:eastAsia="Calibri"/>
        </w:rPr>
        <w:t>Atsižvelgdami į tai, siūlome</w:t>
      </w:r>
      <w:r w:rsidR="00B51E72">
        <w:rPr>
          <w:rFonts w:eastAsia="Calibri"/>
        </w:rPr>
        <w:t xml:space="preserve"> tiek Įstatyme, tiek Nuomos tvarkos apraše</w:t>
      </w:r>
      <w:r>
        <w:rPr>
          <w:rFonts w:eastAsia="Calibri"/>
        </w:rPr>
        <w:t xml:space="preserve"> nustatyti socialinio būsto nuomos terminą, numatant sutarties pratęsimo sąlygas ir tvarką, kuria remiantis būtų kontroliuojamas socialinio būsto naudojimas pagal paskirtį. </w:t>
      </w:r>
    </w:p>
    <w:p w14:paraId="658D5A4B" w14:textId="10EF6E08" w:rsidR="00401970" w:rsidRPr="007672EF" w:rsidRDefault="006F5624" w:rsidP="003B7D7A">
      <w:pPr>
        <w:spacing w:line="360" w:lineRule="auto"/>
        <w:ind w:firstLine="851"/>
        <w:rPr>
          <w:rFonts w:eastAsia="Calibri"/>
          <w:i/>
        </w:rPr>
      </w:pPr>
      <w:r>
        <w:rPr>
          <w:lang w:eastAsia="lt-LT"/>
        </w:rPr>
        <w:t xml:space="preserve">1.3. </w:t>
      </w:r>
      <w:r w:rsidR="007672EF">
        <w:rPr>
          <w:rFonts w:eastAsia="Calibri"/>
        </w:rPr>
        <w:t xml:space="preserve">Nuomos tvarkos aprašo </w:t>
      </w:r>
      <w:r w:rsidR="00401970" w:rsidRPr="007672EF">
        <w:rPr>
          <w:rFonts w:eastAsia="Calibri"/>
        </w:rPr>
        <w:t>13</w:t>
      </w:r>
      <w:r w:rsidR="007672EF" w:rsidRPr="007672EF">
        <w:rPr>
          <w:rFonts w:eastAsia="Calibri"/>
        </w:rPr>
        <w:t xml:space="preserve"> punkte nustatyta, kad </w:t>
      </w:r>
      <w:r w:rsidR="007672EF">
        <w:rPr>
          <w:rFonts w:eastAsia="Calibri"/>
          <w:i/>
        </w:rPr>
        <w:t>je</w:t>
      </w:r>
      <w:r w:rsidR="00401970" w:rsidRPr="007672EF">
        <w:rPr>
          <w:rFonts w:eastAsia="Calibri"/>
          <w:i/>
        </w:rPr>
        <w:t>i socialinio būsto naudingasis plotas yra didesnis negu Įstatymo 15 straipsnyje</w:t>
      </w:r>
      <w:r w:rsidR="00883529">
        <w:rPr>
          <w:rStyle w:val="FootnoteReference"/>
          <w:rFonts w:eastAsia="Calibri"/>
          <w:i/>
        </w:rPr>
        <w:footnoteReference w:id="6"/>
      </w:r>
      <w:r w:rsidR="00401970" w:rsidRPr="007672EF">
        <w:rPr>
          <w:rFonts w:eastAsia="Calibri"/>
          <w:i/>
        </w:rPr>
        <w:t xml:space="preserve"> nurodytas šio ploto normatyvas, tenkantis šeimai ir asmeniui, esančiam viename iš patvirtintų sąrašų būstas siūlomas išsinuomoti kitai šeimai ar asmeniui, kurio eilės numeris yra paskesnis (pagal prašymo pateikimo datą), su sąlyga, kad tuščio siūlomo išsinuomoti būsto naudingasis plotas atitiktų</w:t>
      </w:r>
      <w:r w:rsidR="007672EF">
        <w:rPr>
          <w:rFonts w:eastAsia="Calibri"/>
          <w:i/>
        </w:rPr>
        <w:t xml:space="preserve"> </w:t>
      </w:r>
      <w:r w:rsidR="00401970" w:rsidRPr="007672EF">
        <w:rPr>
          <w:rFonts w:eastAsia="Calibri"/>
          <w:i/>
        </w:rPr>
        <w:t xml:space="preserve">šeimos narių skaičiui tenkantį naudingojo ploto normatyvą. </w:t>
      </w:r>
      <w:r w:rsidR="00E02028" w:rsidRPr="007672EF">
        <w:rPr>
          <w:rFonts w:eastAsia="Calibri"/>
          <w:i/>
        </w:rPr>
        <w:t xml:space="preserve"> </w:t>
      </w:r>
    </w:p>
    <w:p w14:paraId="54F96749" w14:textId="657107F8" w:rsidR="003601E2" w:rsidRDefault="0048489A" w:rsidP="003B7D7A">
      <w:pPr>
        <w:spacing w:line="360" w:lineRule="auto"/>
        <w:ind w:firstLine="851"/>
        <w:rPr>
          <w:lang w:eastAsia="lt-LT"/>
        </w:rPr>
      </w:pPr>
      <w:r>
        <w:rPr>
          <w:lang w:eastAsia="lt-LT"/>
        </w:rPr>
        <w:t>Minėtos nuostatos loginė-lingvistinė konstrukcija suponuoja, kad</w:t>
      </w:r>
      <w:r w:rsidR="008319C9">
        <w:rPr>
          <w:lang w:eastAsia="lt-LT"/>
        </w:rPr>
        <w:t xml:space="preserve"> jeigu sąraše (-uose) nėra šeimos, kurios sudėtis atitiktų Įstatyme nustatytą normatyvą, socialinis būstas gali būti neišnuomojamas.</w:t>
      </w:r>
      <w:r w:rsidR="004567D0">
        <w:rPr>
          <w:lang w:eastAsia="lt-LT"/>
        </w:rPr>
        <w:t xml:space="preserve"> Apraše nėra nustatyta, kaip tokioje situacijoje turėtų elgtis savivaldybė</w:t>
      </w:r>
      <w:r w:rsidR="0075769C">
        <w:rPr>
          <w:lang w:eastAsia="lt-LT"/>
        </w:rPr>
        <w:t xml:space="preserve"> – ar išnuomoti tam tikrai šeimai, virš</w:t>
      </w:r>
      <w:r w:rsidR="007F5D31">
        <w:rPr>
          <w:lang w:eastAsia="lt-LT"/>
        </w:rPr>
        <w:t xml:space="preserve">ijant </w:t>
      </w:r>
      <w:r w:rsidR="0075769C">
        <w:rPr>
          <w:lang w:eastAsia="lt-LT"/>
        </w:rPr>
        <w:t>normatyvinį plotą, ar, pavyzdžiui, pakeisti paskirtį ir išnuomoti kaip savivaldybės būstą</w:t>
      </w:r>
      <w:r w:rsidR="004567D0">
        <w:rPr>
          <w:lang w:eastAsia="lt-LT"/>
        </w:rPr>
        <w:t xml:space="preserve">.  </w:t>
      </w:r>
      <w:r w:rsidR="008319C9">
        <w:rPr>
          <w:lang w:eastAsia="lt-LT"/>
        </w:rPr>
        <w:t xml:space="preserve"> </w:t>
      </w:r>
    </w:p>
    <w:p w14:paraId="3B2C94AC" w14:textId="40EAC491" w:rsidR="004567D0" w:rsidRDefault="008319C9" w:rsidP="003B7D7A">
      <w:pPr>
        <w:spacing w:line="360" w:lineRule="auto"/>
        <w:ind w:firstLine="851"/>
        <w:rPr>
          <w:lang w:eastAsia="lt-LT"/>
        </w:rPr>
      </w:pPr>
      <w:r>
        <w:rPr>
          <w:lang w:eastAsia="lt-LT"/>
        </w:rPr>
        <w:t>Neringos savivaldybė</w:t>
      </w:r>
      <w:r w:rsidR="003601E2">
        <w:rPr>
          <w:lang w:eastAsia="lt-LT"/>
        </w:rPr>
        <w:t xml:space="preserve"> neskelbia laukiančiųjų socialinio būsto eilės, taip pat neskelbiami duomenys apie socialinio būsto nuomininkus – skelbiamas tik bendras socialinio būsto sąrašas, kuriame 20 objektų, nepatikslinant, ar tarp tų būstų yra laisvų</w:t>
      </w:r>
      <w:r w:rsidR="00FA1CD2">
        <w:rPr>
          <w:rStyle w:val="FootnoteReference"/>
          <w:lang w:eastAsia="lt-LT"/>
        </w:rPr>
        <w:footnoteReference w:id="7"/>
      </w:r>
      <w:r w:rsidR="002D5E04">
        <w:rPr>
          <w:lang w:eastAsia="lt-LT"/>
        </w:rPr>
        <w:t xml:space="preserve">. </w:t>
      </w:r>
      <w:r w:rsidR="004567D0">
        <w:rPr>
          <w:lang w:eastAsia="lt-LT"/>
        </w:rPr>
        <w:t>Tokia situacija yra ydinga antikorupciniu požiūriu</w:t>
      </w:r>
      <w:r w:rsidR="002D5E04">
        <w:rPr>
          <w:lang w:eastAsia="lt-LT"/>
        </w:rPr>
        <w:t>.</w:t>
      </w:r>
    </w:p>
    <w:p w14:paraId="528C9CA7" w14:textId="77777777" w:rsidR="000B02EA" w:rsidRDefault="000B02EA" w:rsidP="003B7D7A">
      <w:pPr>
        <w:spacing w:line="360" w:lineRule="auto"/>
        <w:ind w:firstLine="851"/>
        <w:rPr>
          <w:lang w:eastAsia="lt-LT"/>
        </w:rPr>
      </w:pPr>
      <w:r>
        <w:rPr>
          <w:lang w:eastAsia="lt-LT"/>
        </w:rPr>
        <w:t>Atsižvelgdami į tai, siūlome:</w:t>
      </w:r>
    </w:p>
    <w:p w14:paraId="5BFA50D0" w14:textId="3D4F95A4" w:rsidR="002D5E04" w:rsidRDefault="000B02EA" w:rsidP="003B7D7A">
      <w:pPr>
        <w:spacing w:line="360" w:lineRule="auto"/>
        <w:ind w:firstLine="851"/>
        <w:rPr>
          <w:rFonts w:eastAsia="Calibri"/>
        </w:rPr>
      </w:pPr>
      <w:r>
        <w:rPr>
          <w:lang w:eastAsia="lt-LT"/>
        </w:rPr>
        <w:t xml:space="preserve">1) atitinkamai patikslinti </w:t>
      </w:r>
      <w:r>
        <w:rPr>
          <w:rFonts w:eastAsia="Calibri"/>
        </w:rPr>
        <w:t>Nuomos tvarkos aprašo 13 punktą;</w:t>
      </w:r>
    </w:p>
    <w:p w14:paraId="3EA87DBC" w14:textId="309F6136" w:rsidR="002545B7" w:rsidRDefault="000B02EA" w:rsidP="003B7D7A">
      <w:pPr>
        <w:spacing w:line="360" w:lineRule="auto"/>
        <w:ind w:firstLine="851"/>
        <w:rPr>
          <w:lang w:eastAsia="lt-LT"/>
        </w:rPr>
      </w:pPr>
      <w:r>
        <w:rPr>
          <w:lang w:eastAsia="lt-LT"/>
        </w:rPr>
        <w:t>2) skelbti detalius duomenis apie socialinį būstą – laisvą, užimtą</w:t>
      </w:r>
      <w:r w:rsidR="002545B7">
        <w:rPr>
          <w:lang w:eastAsia="lt-LT"/>
        </w:rPr>
        <w:t xml:space="preserve"> ir </w:t>
      </w:r>
      <w:r w:rsidR="00827BA4">
        <w:rPr>
          <w:lang w:eastAsia="lt-LT"/>
        </w:rPr>
        <w:t xml:space="preserve">nuasmenintus </w:t>
      </w:r>
      <w:r w:rsidR="002545B7">
        <w:rPr>
          <w:lang w:eastAsia="lt-LT"/>
        </w:rPr>
        <w:t xml:space="preserve">duomenis apie </w:t>
      </w:r>
      <w:r w:rsidR="00827BA4">
        <w:rPr>
          <w:lang w:eastAsia="lt-LT"/>
        </w:rPr>
        <w:t xml:space="preserve">jo </w:t>
      </w:r>
      <w:r w:rsidR="002545B7">
        <w:rPr>
          <w:lang w:eastAsia="lt-LT"/>
        </w:rPr>
        <w:t>nuomininkus.</w:t>
      </w:r>
    </w:p>
    <w:p w14:paraId="0B71B876" w14:textId="46A01EF2" w:rsidR="00E9349B" w:rsidRPr="00E9349B" w:rsidRDefault="00E9349B" w:rsidP="003B7D7A">
      <w:pPr>
        <w:spacing w:line="360" w:lineRule="auto"/>
        <w:ind w:firstLine="851"/>
        <w:rPr>
          <w:rFonts w:eastAsia="Calibri"/>
          <w:i/>
        </w:rPr>
      </w:pPr>
      <w:r>
        <w:rPr>
          <w:lang w:eastAsia="lt-LT"/>
        </w:rPr>
        <w:t xml:space="preserve">1.4. </w:t>
      </w:r>
      <w:r>
        <w:rPr>
          <w:rFonts w:eastAsia="Calibri"/>
        </w:rPr>
        <w:t xml:space="preserve">Nuomos tvarkos aprašo </w:t>
      </w:r>
      <w:r w:rsidRPr="00E9349B">
        <w:rPr>
          <w:rFonts w:eastAsia="Calibri"/>
        </w:rPr>
        <w:t xml:space="preserve">26 punkte numatyta, kad </w:t>
      </w:r>
      <w:r w:rsidRPr="00E9349B">
        <w:rPr>
          <w:rFonts w:eastAsia="Calibri"/>
          <w:i/>
        </w:rPr>
        <w:t>jeigu asmens ar šeimos, nuomojančio (nuomojančios) socialinį būstą, deklaruoto turto vertė ar pajamos, kurios</w:t>
      </w:r>
      <w:r>
        <w:rPr>
          <w:rFonts w:eastAsia="Calibri"/>
          <w:i/>
        </w:rPr>
        <w:t xml:space="preserve"> &lt;...&gt;</w:t>
      </w:r>
      <w:r w:rsidRPr="00E9349B">
        <w:rPr>
          <w:rFonts w:eastAsia="Calibri"/>
          <w:i/>
        </w:rPr>
        <w:t xml:space="preserve"> daugiau kaip 25 procentais</w:t>
      </w:r>
      <w:r w:rsidRPr="00E9349B">
        <w:rPr>
          <w:rFonts w:eastAsia="Calibri"/>
          <w:bCs/>
          <w:i/>
        </w:rPr>
        <w:t xml:space="preserve"> </w:t>
      </w:r>
      <w:r w:rsidRPr="00E9349B">
        <w:rPr>
          <w:rFonts w:eastAsia="Calibri"/>
          <w:i/>
        </w:rPr>
        <w:t xml:space="preserve">viršija Įstatymo 11 straipsnio 2 dalyje nustatytus metinius pajamų ir turto dydžius, asmens ar šeimos prašymu savivaldybės taryba, įvertinusi socialinio būsto poreikį savivaldybėje, gali priimti sprendimą šį būstą nuomoti kaip savivaldybės būstą rinkos kainomis </w:t>
      </w:r>
      <w:r>
        <w:rPr>
          <w:rFonts w:eastAsia="Calibri"/>
          <w:i/>
        </w:rPr>
        <w:t>&lt;...&gt;</w:t>
      </w:r>
      <w:r w:rsidRPr="00E9349B">
        <w:rPr>
          <w:rFonts w:eastAsia="Calibri"/>
          <w:i/>
        </w:rPr>
        <w:t xml:space="preserve">, jeigu asmuo ar šeima neturi nuosavybės teise kito tinkamo būsto. </w:t>
      </w:r>
    </w:p>
    <w:p w14:paraId="36BA6F04" w14:textId="72D73A9C" w:rsidR="0047080A" w:rsidRDefault="00475713" w:rsidP="003B7D7A">
      <w:pPr>
        <w:spacing w:line="360" w:lineRule="auto"/>
        <w:ind w:firstLine="851"/>
        <w:rPr>
          <w:lang w:eastAsia="lt-LT"/>
        </w:rPr>
      </w:pPr>
      <w:r>
        <w:rPr>
          <w:lang w:eastAsia="lt-LT"/>
        </w:rPr>
        <w:t>Minėt</w:t>
      </w:r>
      <w:r w:rsidR="00EA2E6E">
        <w:rPr>
          <w:lang w:eastAsia="lt-LT"/>
        </w:rPr>
        <w:t>a</w:t>
      </w:r>
      <w:r>
        <w:rPr>
          <w:lang w:eastAsia="lt-LT"/>
        </w:rPr>
        <w:t xml:space="preserve"> nuostata perkelta iš Įstatymo, tačiau nei </w:t>
      </w:r>
      <w:r w:rsidR="00FE06AD">
        <w:rPr>
          <w:lang w:eastAsia="lt-LT"/>
        </w:rPr>
        <w:t xml:space="preserve">Įstatyme, nei Nuomos tvarkos apraše nedetalizuojama tvarka ir procedūros, kuriomis remiantis </w:t>
      </w:r>
      <w:r w:rsidR="002F3695">
        <w:rPr>
          <w:lang w:eastAsia="lt-LT"/>
        </w:rPr>
        <w:t xml:space="preserve">būtų priimamas toks sprendimas. </w:t>
      </w:r>
      <w:r w:rsidR="004567D0">
        <w:rPr>
          <w:lang w:eastAsia="lt-LT"/>
        </w:rPr>
        <w:t>Mūsų turimais duomenimis,</w:t>
      </w:r>
      <w:r w:rsidR="003601E2">
        <w:rPr>
          <w:lang w:eastAsia="lt-LT"/>
        </w:rPr>
        <w:t xml:space="preserve"> </w:t>
      </w:r>
      <w:r w:rsidR="004567D0">
        <w:rPr>
          <w:lang w:eastAsia="lt-LT"/>
        </w:rPr>
        <w:t xml:space="preserve">pasitaikė atvejų, kai Neringos savivaldybė </w:t>
      </w:r>
      <w:r w:rsidR="00BD79B3">
        <w:rPr>
          <w:lang w:eastAsia="lt-LT"/>
        </w:rPr>
        <w:t>2018</w:t>
      </w:r>
      <w:r w:rsidR="007559CC">
        <w:rPr>
          <w:lang w:eastAsia="lt-LT"/>
        </w:rPr>
        <w:t xml:space="preserve"> m. nustačiusi, kad</w:t>
      </w:r>
      <w:r w:rsidR="00BD79B3">
        <w:rPr>
          <w:lang w:eastAsia="lt-LT"/>
        </w:rPr>
        <w:t xml:space="preserve"> dviejų</w:t>
      </w:r>
      <w:r w:rsidR="007559CC">
        <w:rPr>
          <w:lang w:eastAsia="lt-LT"/>
        </w:rPr>
        <w:t xml:space="preserve"> </w:t>
      </w:r>
      <w:r w:rsidR="004567D0">
        <w:rPr>
          <w:lang w:eastAsia="lt-LT"/>
        </w:rPr>
        <w:t>socialini</w:t>
      </w:r>
      <w:r w:rsidR="00BD79B3">
        <w:rPr>
          <w:lang w:eastAsia="lt-LT"/>
        </w:rPr>
        <w:t xml:space="preserve">ų būstų nuomininkų pajamos viršija nustatytas Įstatyme, pasiūlė jiems </w:t>
      </w:r>
      <w:r w:rsidR="00E36FC8">
        <w:rPr>
          <w:lang w:eastAsia="lt-LT"/>
        </w:rPr>
        <w:t xml:space="preserve">nuomojamą socialinį būstą </w:t>
      </w:r>
      <w:r w:rsidR="00BD79B3">
        <w:rPr>
          <w:lang w:eastAsia="lt-LT"/>
        </w:rPr>
        <w:t>nuomotis</w:t>
      </w:r>
      <w:r w:rsidR="00561937">
        <w:rPr>
          <w:lang w:eastAsia="lt-LT"/>
        </w:rPr>
        <w:t xml:space="preserve"> kaip savivaldybės būstą rinkos kainomis</w:t>
      </w:r>
      <w:r w:rsidR="00BA3CF9">
        <w:rPr>
          <w:lang w:eastAsia="lt-LT"/>
        </w:rPr>
        <w:t xml:space="preserve"> – n</w:t>
      </w:r>
      <w:r w:rsidR="00561937">
        <w:rPr>
          <w:lang w:eastAsia="lt-LT"/>
        </w:rPr>
        <w:t>ors tuo metu laukiančių socialinio būsto buvo 30 šeimų</w:t>
      </w:r>
      <w:r w:rsidR="0047080A">
        <w:rPr>
          <w:lang w:eastAsia="lt-LT"/>
        </w:rPr>
        <w:t xml:space="preserve">, o </w:t>
      </w:r>
      <w:r w:rsidR="00A97E7D">
        <w:rPr>
          <w:lang w:eastAsia="lt-LT"/>
        </w:rPr>
        <w:t xml:space="preserve">vieninteliu </w:t>
      </w:r>
      <w:r>
        <w:rPr>
          <w:lang w:eastAsia="lt-LT"/>
        </w:rPr>
        <w:t>motyvu</w:t>
      </w:r>
      <w:r w:rsidR="0047080A">
        <w:rPr>
          <w:lang w:eastAsia="lt-LT"/>
        </w:rPr>
        <w:t xml:space="preserve"> nurodytas nuomininko nenoras išsikelti iš socialinio būsto. </w:t>
      </w:r>
      <w:r w:rsidR="002F7BD3">
        <w:rPr>
          <w:lang w:eastAsia="lt-LT"/>
        </w:rPr>
        <w:t>Tokia situacija yra ydinga antikorupciniu požiūriu</w:t>
      </w:r>
      <w:r>
        <w:rPr>
          <w:lang w:eastAsia="lt-LT"/>
        </w:rPr>
        <w:t xml:space="preserve">. </w:t>
      </w:r>
    </w:p>
    <w:p w14:paraId="549ED854" w14:textId="2BDCF652" w:rsidR="002F7BD3" w:rsidRDefault="002F7BD3" w:rsidP="003B7D7A">
      <w:pPr>
        <w:spacing w:line="360" w:lineRule="auto"/>
        <w:ind w:firstLine="851"/>
        <w:rPr>
          <w:lang w:eastAsia="lt-LT"/>
        </w:rPr>
      </w:pPr>
      <w:r>
        <w:rPr>
          <w:lang w:eastAsia="lt-LT"/>
        </w:rPr>
        <w:t xml:space="preserve">Atsižvelgdami </w:t>
      </w:r>
      <w:r w:rsidR="00475713">
        <w:rPr>
          <w:lang w:eastAsia="lt-LT"/>
        </w:rPr>
        <w:t xml:space="preserve">į tai, kas išdėstyta, siūlome tikslinti aukščiau minėtą Įstatymo ir Nuomos tvarkos aprašo nuostatą numatant, kad socialinio būsto paskirtis būtų keičiama į savivaldybės būsto ir nuomojama rinkos sąlygomis tik tais atvejais, jeigu socialinis būstas neatitiktų nė vieno </w:t>
      </w:r>
      <w:r w:rsidR="00043970">
        <w:rPr>
          <w:lang w:eastAsia="lt-LT"/>
        </w:rPr>
        <w:t>tuo met</w:t>
      </w:r>
      <w:r w:rsidR="009D6BD2">
        <w:rPr>
          <w:lang w:eastAsia="lt-LT"/>
        </w:rPr>
        <w:t>u</w:t>
      </w:r>
      <w:r w:rsidR="00043970">
        <w:rPr>
          <w:lang w:eastAsia="lt-LT"/>
        </w:rPr>
        <w:t xml:space="preserve"> laukiančiųjų socialinio būsto </w:t>
      </w:r>
      <w:r w:rsidR="00475713">
        <w:rPr>
          <w:lang w:eastAsia="lt-LT"/>
        </w:rPr>
        <w:t>sąraše esančio asmens (šeimos) poreikių</w:t>
      </w:r>
      <w:r w:rsidR="00FD4B3A">
        <w:rPr>
          <w:lang w:eastAsia="lt-LT"/>
        </w:rPr>
        <w:t xml:space="preserve">, ir tik esant nustatytiems pagrindams ir motyvams. </w:t>
      </w:r>
      <w:r w:rsidR="00475713">
        <w:rPr>
          <w:lang w:eastAsia="lt-LT"/>
        </w:rPr>
        <w:t xml:space="preserve">   </w:t>
      </w:r>
    </w:p>
    <w:p w14:paraId="32944F18" w14:textId="77777777" w:rsidR="001D629F" w:rsidRPr="001D629F" w:rsidRDefault="00966229" w:rsidP="003B7D7A">
      <w:pPr>
        <w:spacing w:line="360" w:lineRule="auto"/>
        <w:ind w:firstLine="851"/>
        <w:rPr>
          <w:rFonts w:eastAsia="Lucida Sans Unicode"/>
          <w:lang w:eastAsia="ar-SA"/>
        </w:rPr>
      </w:pPr>
      <w:r>
        <w:rPr>
          <w:lang w:eastAsia="lt-LT"/>
        </w:rPr>
        <w:t>1.5. Nuomos tvarkos aprašo</w:t>
      </w:r>
      <w:r w:rsidR="0048489A">
        <w:rPr>
          <w:lang w:eastAsia="lt-LT"/>
        </w:rPr>
        <w:t xml:space="preserve"> </w:t>
      </w:r>
      <w:r>
        <w:rPr>
          <w:lang w:eastAsia="lt-LT"/>
        </w:rPr>
        <w:t xml:space="preserve">24.4 papunktyje nustatyta, kad be kita ko </w:t>
      </w:r>
      <w:r w:rsidRPr="001E0E04">
        <w:rPr>
          <w:rFonts w:eastAsia="Calibri"/>
        </w:rPr>
        <w:t xml:space="preserve">Savivaldybės būstas </w:t>
      </w:r>
      <w:r w:rsidRPr="001D629F">
        <w:rPr>
          <w:rFonts w:eastAsia="Calibri"/>
          <w:i/>
        </w:rPr>
        <w:t>gali būti išnuomo</w:t>
      </w:r>
      <w:r w:rsidR="001D629F" w:rsidRPr="001D629F">
        <w:rPr>
          <w:rFonts w:eastAsia="Calibri"/>
          <w:i/>
        </w:rPr>
        <w:t>jamas asmenims ir šeimoms, kurie su savivaldybe ar jos įstaigomis yra susiję darbo ar jų esmę atitinkančiais santykiais, apgyvendinti</w:t>
      </w:r>
      <w:r w:rsidR="001D629F" w:rsidRPr="001D629F">
        <w:rPr>
          <w:rFonts w:eastAsia="Lucida Sans Unicode"/>
          <w:lang w:eastAsia="ar-SA"/>
        </w:rPr>
        <w:t>.</w:t>
      </w:r>
    </w:p>
    <w:p w14:paraId="3E81FEA0" w14:textId="77777777" w:rsidR="00863E17" w:rsidRDefault="001F2908" w:rsidP="003B7D7A">
      <w:pPr>
        <w:spacing w:line="360" w:lineRule="auto"/>
        <w:ind w:firstLine="851"/>
        <w:rPr>
          <w:rFonts w:eastAsia="Lucida Sans Unicode"/>
          <w:lang w:eastAsia="ar-SA"/>
        </w:rPr>
      </w:pPr>
      <w:r>
        <w:rPr>
          <w:rFonts w:eastAsia="Times New Roman"/>
          <w:lang w:eastAsia="lt-LT"/>
        </w:rPr>
        <w:t xml:space="preserve">Pažymėtina, kad nėra nustatyta </w:t>
      </w:r>
      <w:r w:rsidR="000F3225">
        <w:t xml:space="preserve">jokia tvarka, kriterijai, kuriais remiantis </w:t>
      </w:r>
      <w:r>
        <w:t xml:space="preserve">savivaldybės būstas būtų </w:t>
      </w:r>
      <w:r w:rsidRPr="001F2908">
        <w:rPr>
          <w:rFonts w:eastAsia="Calibri"/>
        </w:rPr>
        <w:t>išnuomojamas asmenims ir šeimoms, kurie su savivaldybe ar jos įstaigomis yra susiję darbo ar jų esmę atitinkančiais santykiais, apgyvendinti</w:t>
      </w:r>
      <w:r w:rsidRPr="001F2908">
        <w:rPr>
          <w:rFonts w:eastAsia="Lucida Sans Unicode"/>
          <w:lang w:eastAsia="ar-SA"/>
        </w:rPr>
        <w:t>.</w:t>
      </w:r>
      <w:r>
        <w:rPr>
          <w:rFonts w:eastAsia="Lucida Sans Unicode"/>
          <w:lang w:eastAsia="ar-SA"/>
        </w:rPr>
        <w:t xml:space="preserve"> Taip pat nėra duomenų, kiek savivaldybės būsto objektų yra išnuomoti tokiems asmenims. </w:t>
      </w:r>
    </w:p>
    <w:p w14:paraId="33348773" w14:textId="77777777" w:rsidR="00863E17" w:rsidRDefault="001F2908" w:rsidP="003B7D7A">
      <w:pPr>
        <w:spacing w:line="360" w:lineRule="auto"/>
        <w:ind w:firstLine="851"/>
        <w:rPr>
          <w:rFonts w:eastAsia="Lucida Sans Unicode"/>
          <w:lang w:eastAsia="ar-SA"/>
        </w:rPr>
      </w:pPr>
      <w:r>
        <w:rPr>
          <w:rFonts w:eastAsia="Lucida Sans Unicode"/>
          <w:lang w:eastAsia="ar-SA"/>
        </w:rPr>
        <w:t xml:space="preserve">Todėl siūlome </w:t>
      </w:r>
      <w:r w:rsidR="00863E17">
        <w:rPr>
          <w:rFonts w:eastAsia="Lucida Sans Unicode"/>
          <w:lang w:eastAsia="ar-SA"/>
        </w:rPr>
        <w:t>:</w:t>
      </w:r>
    </w:p>
    <w:p w14:paraId="3690B1AE" w14:textId="77777777" w:rsidR="00863E17" w:rsidRDefault="00863E17" w:rsidP="003B7D7A">
      <w:pPr>
        <w:spacing w:line="360" w:lineRule="auto"/>
        <w:ind w:firstLine="851"/>
        <w:rPr>
          <w:lang w:eastAsia="lt-LT"/>
        </w:rPr>
      </w:pPr>
      <w:r>
        <w:rPr>
          <w:rFonts w:eastAsia="Lucida Sans Unicode"/>
          <w:lang w:eastAsia="ar-SA"/>
        </w:rPr>
        <w:t xml:space="preserve">1) tikslinti </w:t>
      </w:r>
      <w:r>
        <w:rPr>
          <w:lang w:eastAsia="lt-LT"/>
        </w:rPr>
        <w:t>Nuomos tvarkos aprašą detalizuojant aukščiau minėtus atvejus;</w:t>
      </w:r>
    </w:p>
    <w:p w14:paraId="3DF093EA" w14:textId="3E766F48" w:rsidR="001F2908" w:rsidRPr="00863E17" w:rsidRDefault="00863E17" w:rsidP="003B7D7A">
      <w:pPr>
        <w:spacing w:line="360" w:lineRule="auto"/>
        <w:ind w:firstLine="851"/>
        <w:rPr>
          <w:lang w:eastAsia="lt-LT"/>
        </w:rPr>
      </w:pPr>
      <w:r>
        <w:rPr>
          <w:lang w:eastAsia="lt-LT"/>
        </w:rPr>
        <w:t xml:space="preserve">2) viešinti sąrašą savivaldybės būstų, išnuomotų </w:t>
      </w:r>
      <w:r w:rsidRPr="001F2908">
        <w:rPr>
          <w:rFonts w:eastAsia="Calibri"/>
        </w:rPr>
        <w:t>asmenims ir šeimoms, kurie su savivaldybe ar jos įstaigomis yra susiję darbo ar jų esmę atitinkan</w:t>
      </w:r>
      <w:r>
        <w:rPr>
          <w:rFonts w:eastAsia="Calibri"/>
        </w:rPr>
        <w:t xml:space="preserve">čiais santykiais. </w:t>
      </w:r>
      <w:r>
        <w:rPr>
          <w:lang w:eastAsia="lt-LT"/>
        </w:rPr>
        <w:t xml:space="preserve"> </w:t>
      </w:r>
    </w:p>
    <w:p w14:paraId="4CF4364E" w14:textId="2DCB8C7B" w:rsidR="00FF6798" w:rsidRPr="00FF6798" w:rsidRDefault="00E73E69" w:rsidP="003B7D7A">
      <w:pPr>
        <w:spacing w:line="360" w:lineRule="auto"/>
        <w:ind w:firstLine="851"/>
        <w:rPr>
          <w:b/>
          <w:lang w:eastAsia="lt-LT"/>
        </w:rPr>
      </w:pPr>
      <w:r w:rsidRPr="00621C31">
        <w:rPr>
          <w:b/>
          <w:lang w:eastAsia="lt-LT"/>
        </w:rPr>
        <w:t xml:space="preserve">2. </w:t>
      </w:r>
      <w:r w:rsidR="00FF6798">
        <w:rPr>
          <w:b/>
          <w:lang w:eastAsia="lt-LT"/>
        </w:rPr>
        <w:t xml:space="preserve">Dėl </w:t>
      </w:r>
      <w:r w:rsidR="00BF6F19">
        <w:rPr>
          <w:b/>
          <w:lang w:eastAsia="lt-LT"/>
        </w:rPr>
        <w:t>S</w:t>
      </w:r>
      <w:r w:rsidR="00FF6798" w:rsidRPr="00FF6798">
        <w:rPr>
          <w:b/>
          <w:lang w:eastAsia="lt-LT" w:bidi="lt-LT"/>
        </w:rPr>
        <w:t>avivaldybės gyvenamųjų patalpų nuomos problemų sprendimo komisijos nuostatų</w:t>
      </w:r>
    </w:p>
    <w:p w14:paraId="15D046DF" w14:textId="2B173762" w:rsidR="004725A8" w:rsidRPr="004725A8" w:rsidRDefault="0063570C" w:rsidP="003B7D7A">
      <w:pPr>
        <w:pStyle w:val="Bodytext20"/>
        <w:shd w:val="clear" w:color="auto" w:fill="auto"/>
        <w:tabs>
          <w:tab w:val="left" w:pos="974"/>
        </w:tabs>
        <w:spacing w:before="0" w:after="0" w:line="360" w:lineRule="auto"/>
        <w:ind w:firstLine="851"/>
        <w:jc w:val="both"/>
        <w:rPr>
          <w:sz w:val="24"/>
          <w:szCs w:val="24"/>
        </w:rPr>
      </w:pPr>
      <w:r>
        <w:rPr>
          <w:sz w:val="24"/>
          <w:szCs w:val="24"/>
        </w:rPr>
        <w:t xml:space="preserve">2.1. </w:t>
      </w:r>
      <w:r w:rsidR="00643E40" w:rsidRPr="00643E40">
        <w:rPr>
          <w:sz w:val="24"/>
          <w:szCs w:val="24"/>
        </w:rPr>
        <w:t>Komisijos nuostat</w:t>
      </w:r>
      <w:r w:rsidR="00643E40">
        <w:rPr>
          <w:sz w:val="24"/>
          <w:szCs w:val="24"/>
        </w:rPr>
        <w:t>ų</w:t>
      </w:r>
      <w:r w:rsidR="00643E40" w:rsidRPr="00643E40">
        <w:rPr>
          <w:sz w:val="24"/>
          <w:szCs w:val="24"/>
        </w:rPr>
        <w:t xml:space="preserve"> </w:t>
      </w:r>
      <w:r w:rsidR="000D189E" w:rsidRPr="00643E40">
        <w:rPr>
          <w:sz w:val="24"/>
          <w:szCs w:val="24"/>
        </w:rPr>
        <w:t>2</w:t>
      </w:r>
      <w:r w:rsidR="004C55A8">
        <w:rPr>
          <w:sz w:val="24"/>
          <w:szCs w:val="24"/>
        </w:rPr>
        <w:t xml:space="preserve"> </w:t>
      </w:r>
      <w:r w:rsidR="00643E40">
        <w:rPr>
          <w:sz w:val="24"/>
          <w:szCs w:val="24"/>
        </w:rPr>
        <w:t xml:space="preserve">punkte numatyta, kad </w:t>
      </w:r>
      <w:r w:rsidR="004725A8" w:rsidRPr="00643E40">
        <w:rPr>
          <w:i/>
          <w:sz w:val="24"/>
          <w:szCs w:val="24"/>
        </w:rPr>
        <w:t>Komisija</w:t>
      </w:r>
      <w:r w:rsidR="004725A8" w:rsidRPr="00643E40">
        <w:rPr>
          <w:i/>
          <w:sz w:val="24"/>
          <w:szCs w:val="24"/>
          <w:lang w:eastAsia="lt-LT" w:bidi="lt-LT"/>
        </w:rPr>
        <w:t xml:space="preserve"> sudaroma iš ne mažiau kaip 5 narių</w:t>
      </w:r>
      <w:r w:rsidR="004725A8" w:rsidRPr="004725A8">
        <w:rPr>
          <w:sz w:val="24"/>
          <w:szCs w:val="24"/>
          <w:lang w:eastAsia="lt-LT" w:bidi="lt-LT"/>
        </w:rPr>
        <w:t xml:space="preserve">. </w:t>
      </w:r>
      <w:r w:rsidR="004725A8" w:rsidRPr="004C55A8">
        <w:rPr>
          <w:i/>
          <w:sz w:val="24"/>
          <w:szCs w:val="24"/>
          <w:lang w:eastAsia="lt-LT" w:bidi="lt-LT"/>
        </w:rPr>
        <w:t xml:space="preserve">Komisija skiriama ir atleidžiama </w:t>
      </w:r>
      <w:r w:rsidR="004725A8" w:rsidRPr="00ED445D">
        <w:rPr>
          <w:i/>
          <w:sz w:val="24"/>
          <w:szCs w:val="24"/>
          <w:lang w:eastAsia="lt-LT" w:bidi="lt-LT"/>
        </w:rPr>
        <w:t>Neringos savivaldybės administracijos direktoriaus įsakymu</w:t>
      </w:r>
      <w:r w:rsidR="004725A8" w:rsidRPr="004725A8">
        <w:rPr>
          <w:sz w:val="24"/>
          <w:szCs w:val="24"/>
          <w:lang w:eastAsia="lt-LT" w:bidi="lt-LT"/>
        </w:rPr>
        <w:t>.</w:t>
      </w:r>
      <w:r w:rsidR="004C55A8">
        <w:rPr>
          <w:sz w:val="24"/>
          <w:szCs w:val="24"/>
          <w:lang w:eastAsia="lt-LT" w:bidi="lt-LT"/>
        </w:rPr>
        <w:t xml:space="preserve"> Tačiau detaliau nėra nustatyta, kokia tvarka Komisija sudaroma, kokiai kadencijai, kaip rotuojami nariai ir pan. Atsižvelgdami į tai, kad teisinio reglamentavimo neišsamumas vertintinas kaip korupcijos rizikos veiksnys, siūlome </w:t>
      </w:r>
      <w:r w:rsidR="00F55DA9">
        <w:rPr>
          <w:sz w:val="24"/>
          <w:szCs w:val="24"/>
          <w:lang w:eastAsia="lt-LT" w:bidi="lt-LT"/>
        </w:rPr>
        <w:t>papildyti</w:t>
      </w:r>
      <w:r w:rsidR="004C55A8">
        <w:rPr>
          <w:sz w:val="24"/>
          <w:szCs w:val="24"/>
          <w:lang w:eastAsia="lt-LT" w:bidi="lt-LT"/>
        </w:rPr>
        <w:t xml:space="preserve"> Komisijos nuostatų 2 punktą.   </w:t>
      </w:r>
    </w:p>
    <w:p w14:paraId="1FA364A3" w14:textId="06F64EBB" w:rsidR="005342E4" w:rsidRDefault="0063570C" w:rsidP="003B7D7A">
      <w:pPr>
        <w:spacing w:line="360" w:lineRule="auto"/>
        <w:ind w:firstLine="840"/>
        <w:rPr>
          <w:lang w:eastAsia="lt-LT" w:bidi="lt-LT"/>
        </w:rPr>
      </w:pPr>
      <w:r>
        <w:rPr>
          <w:lang w:eastAsia="lt-LT"/>
        </w:rPr>
        <w:t xml:space="preserve">2.2. </w:t>
      </w:r>
      <w:r w:rsidR="003E73B7">
        <w:rPr>
          <w:lang w:eastAsia="lt-LT"/>
        </w:rPr>
        <w:t xml:space="preserve">Komisijos nuostatų 6.1 papunktyje nustatyta, kad Komisija, </w:t>
      </w:r>
      <w:r w:rsidR="005342E4" w:rsidRPr="005342E4">
        <w:rPr>
          <w:lang w:eastAsia="lt-LT" w:bidi="lt-LT"/>
        </w:rPr>
        <w:t xml:space="preserve">vykdydama jai pavestas funkcijas, </w:t>
      </w:r>
      <w:r w:rsidR="003E73B7">
        <w:rPr>
          <w:lang w:eastAsia="lt-LT" w:bidi="lt-LT"/>
        </w:rPr>
        <w:t xml:space="preserve">be kita ko </w:t>
      </w:r>
      <w:r w:rsidR="005342E4" w:rsidRPr="003E73B7">
        <w:rPr>
          <w:lang w:eastAsia="lt-LT" w:bidi="lt-LT"/>
        </w:rPr>
        <w:t>turi teisę</w:t>
      </w:r>
      <w:r w:rsidR="003E73B7" w:rsidRPr="003E73B7">
        <w:rPr>
          <w:lang w:eastAsia="lt-LT" w:bidi="lt-LT"/>
        </w:rPr>
        <w:t xml:space="preserve"> </w:t>
      </w:r>
      <w:r w:rsidR="005342E4" w:rsidRPr="003E73B7">
        <w:rPr>
          <w:i/>
          <w:lang w:eastAsia="lt-LT" w:bidi="lt-LT"/>
        </w:rPr>
        <w:t>iš Savivaldybės administracijos padalinių ir pavaldžių įstaigų gauti rašytinę informaciją apie asmenų, pageidaujančių išsinuomoti Savivaldybės socialinio fondo ir jam nepriskirtas Savivaldybės gyvenamąsias patalpas, gebėjimą savarankiškai auginti vaikus, apie tai kaip Savivaldybės gyvenamųjų patalpų nuomininkai naudojasi visa valstybės ir Savivaldybės teikiama socialine parama ir kitą reikalingą informaciją</w:t>
      </w:r>
      <w:r w:rsidR="003E73B7">
        <w:rPr>
          <w:lang w:eastAsia="lt-LT" w:bidi="lt-LT"/>
        </w:rPr>
        <w:t xml:space="preserve">. </w:t>
      </w:r>
    </w:p>
    <w:p w14:paraId="28610F52" w14:textId="61FFB5B2" w:rsidR="003E73B7" w:rsidRDefault="005F4A9E" w:rsidP="003B7D7A">
      <w:pPr>
        <w:spacing w:line="360" w:lineRule="auto"/>
        <w:ind w:firstLine="840"/>
        <w:rPr>
          <w:lang w:eastAsia="lt-LT" w:bidi="lt-LT"/>
        </w:rPr>
      </w:pPr>
      <w:r>
        <w:rPr>
          <w:lang w:eastAsia="lt-LT" w:bidi="lt-LT"/>
        </w:rPr>
        <w:t xml:space="preserve">Neringos savivaldybė </w:t>
      </w:r>
      <w:r w:rsidR="003E73B7">
        <w:rPr>
          <w:lang w:eastAsia="lt-LT" w:bidi="lt-LT"/>
        </w:rPr>
        <w:t xml:space="preserve">2018 m. lapkričio 12 d. rašte „Dėl informacijos ir dokumentų pateikimo“ Nr. (4.16)V15-2382 </w:t>
      </w:r>
      <w:r w:rsidR="005F2E94">
        <w:rPr>
          <w:lang w:eastAsia="lt-LT" w:bidi="lt-LT"/>
        </w:rPr>
        <w:t xml:space="preserve">informavo, kad Komisija vykdo „dalinę kontrolę pagal gyventojų ir institucijų skundus“.  </w:t>
      </w:r>
    </w:p>
    <w:p w14:paraId="1CB0088C" w14:textId="2C3B26E4" w:rsidR="00F806E9" w:rsidRDefault="003E73B7" w:rsidP="003B7D7A">
      <w:pPr>
        <w:spacing w:line="360" w:lineRule="auto"/>
        <w:ind w:firstLine="840"/>
        <w:rPr>
          <w:lang w:eastAsia="lt-LT" w:bidi="lt-LT"/>
        </w:rPr>
      </w:pPr>
      <w:r>
        <w:rPr>
          <w:lang w:eastAsia="lt-LT" w:bidi="lt-LT"/>
        </w:rPr>
        <w:t xml:space="preserve">Tačiau </w:t>
      </w:r>
      <w:r w:rsidR="00764A38">
        <w:rPr>
          <w:lang w:eastAsia="lt-LT"/>
        </w:rPr>
        <w:t xml:space="preserve">Komisijos nuostatuose </w:t>
      </w:r>
      <w:r>
        <w:rPr>
          <w:lang w:eastAsia="lt-LT" w:bidi="lt-LT"/>
        </w:rPr>
        <w:t>nėra</w:t>
      </w:r>
      <w:r w:rsidR="00764A38">
        <w:rPr>
          <w:lang w:eastAsia="lt-LT" w:bidi="lt-LT"/>
        </w:rPr>
        <w:t xml:space="preserve"> detalizuota, k</w:t>
      </w:r>
      <w:r w:rsidR="00F806E9">
        <w:rPr>
          <w:lang w:eastAsia="lt-LT" w:bidi="lt-LT"/>
        </w:rPr>
        <w:t xml:space="preserve">okia tvarka, periodiškumu </w:t>
      </w:r>
      <w:r w:rsidR="00764A38">
        <w:rPr>
          <w:lang w:eastAsia="lt-LT" w:bidi="lt-LT"/>
        </w:rPr>
        <w:t xml:space="preserve">Komisija vykdo </w:t>
      </w:r>
      <w:r w:rsidR="00F806E9">
        <w:rPr>
          <w:lang w:eastAsia="lt-LT" w:bidi="lt-LT"/>
        </w:rPr>
        <w:t>kontrolės funkciją</w:t>
      </w:r>
      <w:r w:rsidR="007B74A5">
        <w:rPr>
          <w:lang w:eastAsia="lt-LT" w:bidi="lt-LT"/>
        </w:rPr>
        <w:t xml:space="preserve">. </w:t>
      </w:r>
      <w:r w:rsidR="00F806E9">
        <w:rPr>
          <w:lang w:eastAsia="lt-LT" w:bidi="lt-LT"/>
        </w:rPr>
        <w:t>Iš sa</w:t>
      </w:r>
      <w:r w:rsidR="00EA2E6E">
        <w:rPr>
          <w:lang w:eastAsia="lt-LT" w:bidi="lt-LT"/>
        </w:rPr>
        <w:t>vivaldybės pateiktos informacijos</w:t>
      </w:r>
      <w:r w:rsidR="00F806E9">
        <w:rPr>
          <w:lang w:eastAsia="lt-LT" w:bidi="lt-LT"/>
        </w:rPr>
        <w:t xml:space="preserve"> matyti, kad pernai Komisija nagrinėjo vieną galimai netinkamo socialinio būsto naudojimo atvejį (2018 m. spalio 4 d. protokolas Nr. 1). </w:t>
      </w:r>
    </w:p>
    <w:p w14:paraId="323722BE" w14:textId="3769C5B1" w:rsidR="003E73B7" w:rsidRPr="00732B86" w:rsidRDefault="00F806E9" w:rsidP="003B7D7A">
      <w:pPr>
        <w:spacing w:line="360" w:lineRule="auto"/>
        <w:ind w:firstLine="840"/>
        <w:rPr>
          <w:lang w:eastAsia="lt-LT" w:bidi="lt-LT"/>
        </w:rPr>
      </w:pPr>
      <w:r>
        <w:rPr>
          <w:lang w:eastAsia="lt-LT" w:bidi="lt-LT"/>
        </w:rPr>
        <w:t xml:space="preserve">Akivaizdu, kad tokia savivaldybės kontrolė nėra pakankama. Todėl siūlome tikslinti Komisijos nuostatus nustatant </w:t>
      </w:r>
      <w:r w:rsidR="00F76D0B">
        <w:rPr>
          <w:lang w:eastAsia="lt-LT" w:bidi="lt-LT"/>
        </w:rPr>
        <w:t xml:space="preserve">detalią </w:t>
      </w:r>
      <w:r w:rsidR="00622736">
        <w:rPr>
          <w:lang w:eastAsia="lt-LT" w:bidi="lt-LT"/>
        </w:rPr>
        <w:t>tvarką ir procedūras, pagal kurias Komisija turėtų vykdyti</w:t>
      </w:r>
      <w:r w:rsidR="00F55DA9">
        <w:rPr>
          <w:lang w:eastAsia="lt-LT" w:bidi="lt-LT"/>
        </w:rPr>
        <w:t xml:space="preserve"> planinę ir neplaninę (pagal skundus)</w:t>
      </w:r>
      <w:r w:rsidR="00622736">
        <w:rPr>
          <w:lang w:eastAsia="lt-LT" w:bidi="lt-LT"/>
        </w:rPr>
        <w:t xml:space="preserve"> </w:t>
      </w:r>
      <w:r w:rsidR="00732B86" w:rsidRPr="00732B86">
        <w:rPr>
          <w:lang w:eastAsia="lt-LT" w:bidi="lt-LT"/>
        </w:rPr>
        <w:t>gyvenamųjų patalpų nuomos</w:t>
      </w:r>
      <w:r w:rsidR="00622736" w:rsidRPr="00732B86">
        <w:rPr>
          <w:lang w:eastAsia="lt-LT" w:bidi="lt-LT"/>
        </w:rPr>
        <w:t xml:space="preserve"> </w:t>
      </w:r>
      <w:r w:rsidR="00732B86" w:rsidRPr="00732B86">
        <w:rPr>
          <w:lang w:eastAsia="lt-LT" w:bidi="lt-LT"/>
        </w:rPr>
        <w:t xml:space="preserve">ir naudojimo </w:t>
      </w:r>
      <w:r w:rsidR="00622736" w:rsidRPr="00732B86">
        <w:rPr>
          <w:lang w:eastAsia="lt-LT" w:bidi="lt-LT"/>
        </w:rPr>
        <w:t xml:space="preserve">kontrolę. </w:t>
      </w:r>
      <w:r w:rsidR="00F76D0B" w:rsidRPr="00732B86">
        <w:rPr>
          <w:lang w:eastAsia="lt-LT" w:bidi="lt-LT"/>
        </w:rPr>
        <w:t xml:space="preserve"> </w:t>
      </w:r>
      <w:r w:rsidRPr="00732B86">
        <w:rPr>
          <w:lang w:eastAsia="lt-LT" w:bidi="lt-LT"/>
        </w:rPr>
        <w:t xml:space="preserve">  </w:t>
      </w:r>
    </w:p>
    <w:p w14:paraId="11F0E0EC" w14:textId="5C43B260" w:rsidR="00FF6798" w:rsidRPr="00611D41" w:rsidRDefault="00F37B74" w:rsidP="003B7D7A">
      <w:pPr>
        <w:spacing w:line="360" w:lineRule="auto"/>
        <w:ind w:firstLine="840"/>
        <w:rPr>
          <w:b/>
          <w:lang w:eastAsia="lt-LT"/>
        </w:rPr>
      </w:pPr>
      <w:r>
        <w:rPr>
          <w:lang w:eastAsia="lt-LT" w:bidi="lt-LT"/>
        </w:rPr>
        <w:t xml:space="preserve">3. </w:t>
      </w:r>
      <w:r w:rsidR="00BF6F19" w:rsidRPr="00611D41">
        <w:rPr>
          <w:b/>
          <w:lang w:eastAsia="lt-LT"/>
        </w:rPr>
        <w:t xml:space="preserve">Dėl </w:t>
      </w:r>
      <w:r w:rsidR="00BF6F19" w:rsidRPr="00611D41">
        <w:rPr>
          <w:b/>
        </w:rPr>
        <w:t xml:space="preserve">Mokesčių ir kompensacijų tvarkos aprašo </w:t>
      </w:r>
    </w:p>
    <w:p w14:paraId="4D4E76B7" w14:textId="1DB3C39D" w:rsidR="00EC6473" w:rsidRPr="00D96FA1" w:rsidRDefault="00F37B74" w:rsidP="003B7D7A">
      <w:pPr>
        <w:spacing w:line="360" w:lineRule="auto"/>
        <w:ind w:firstLine="851"/>
      </w:pPr>
      <w:r w:rsidRPr="00F37B74">
        <w:t>Mokesčių ir kompensacijų tvarkos aprašo</w:t>
      </w:r>
      <w:r w:rsidRPr="00611D41">
        <w:rPr>
          <w:b/>
        </w:rPr>
        <w:t xml:space="preserve"> </w:t>
      </w:r>
      <w:r w:rsidR="00611D41" w:rsidRPr="00F37B74">
        <w:t>22</w:t>
      </w:r>
      <w:r w:rsidRPr="00F37B74">
        <w:t xml:space="preserve"> punkte numatyta, kad </w:t>
      </w:r>
      <w:r w:rsidRPr="00F37B74">
        <w:rPr>
          <w:i/>
        </w:rPr>
        <w:t>s</w:t>
      </w:r>
      <w:r w:rsidR="00611D41" w:rsidRPr="00F37B74">
        <w:rPr>
          <w:i/>
        </w:rPr>
        <w:t>pecialistas turi teisę tikrinti asmens ar šeimos pateiktus duomenis</w:t>
      </w:r>
      <w:r w:rsidR="00EC6473">
        <w:rPr>
          <w:i/>
        </w:rPr>
        <w:t>.</w:t>
      </w:r>
      <w:r w:rsidR="00EC6473" w:rsidRPr="00EC6473">
        <w:rPr>
          <w:i/>
        </w:rPr>
        <w:t xml:space="preserve"> </w:t>
      </w:r>
      <w:r w:rsidR="00EF60A3">
        <w:t xml:space="preserve">Minėtos nuostatos loginė-lingvistinė konstrukcija suponuoja, kad </w:t>
      </w:r>
      <w:r w:rsidR="00D96FA1">
        <w:t xml:space="preserve">savivaldybės darbuotojui suteikiama diskrecija spręsti, </w:t>
      </w:r>
      <w:r w:rsidR="00EF60A3">
        <w:t>kuriais atvejais</w:t>
      </w:r>
      <w:r w:rsidR="00D96FA1">
        <w:t xml:space="preserve"> tikrinti jam pateikiamus dokumentus, o kada – ne. Tokia nuostata yra ydinga antikorupciniu požiūriu, nes esant susitarimams su suinteresuotais asmenimis savivaldybės darbuotojas gali pasielgti nesąžiningai ir neskaidriai. Todėl siūlome nustatyti ne teisę, bet pareigą tikrinti pateikiamus dokumentus.  </w:t>
      </w:r>
    </w:p>
    <w:p w14:paraId="5AD47B51" w14:textId="10A95300" w:rsidR="003B7D7A" w:rsidRDefault="00C422DB" w:rsidP="003B7D7A">
      <w:pPr>
        <w:spacing w:line="360" w:lineRule="auto"/>
        <w:ind w:firstLine="851"/>
      </w:pPr>
      <w:r>
        <w:t xml:space="preserve">Analogiška pastaba taikytina ir </w:t>
      </w:r>
      <w:r w:rsidR="00D96FA1" w:rsidRPr="00F37B74">
        <w:t>Mokesčių ir kompensacijų tvarkos aprašo</w:t>
      </w:r>
      <w:r w:rsidR="00D96FA1">
        <w:t xml:space="preserve"> </w:t>
      </w:r>
      <w:r w:rsidR="00EC6473" w:rsidRPr="00EC6473">
        <w:t>27.7</w:t>
      </w:r>
      <w:r w:rsidR="00EC6473">
        <w:t xml:space="preserve"> papunk</w:t>
      </w:r>
      <w:r>
        <w:t xml:space="preserve">čiui, kuriame </w:t>
      </w:r>
      <w:r w:rsidR="00EC6473">
        <w:t xml:space="preserve">nustatyta, kad </w:t>
      </w:r>
      <w:r w:rsidR="00D96FA1" w:rsidRPr="00EE0B94">
        <w:t>asmen</w:t>
      </w:r>
      <w:r w:rsidR="00D96FA1">
        <w:t>ims</w:t>
      </w:r>
      <w:r w:rsidR="00D96FA1" w:rsidRPr="00EE0B94">
        <w:t xml:space="preserve"> ir šeimo</w:t>
      </w:r>
      <w:r w:rsidR="00D96FA1">
        <w:t>m</w:t>
      </w:r>
      <w:r w:rsidR="00D96FA1" w:rsidRPr="00EE0B94">
        <w:t>s pateikia</w:t>
      </w:r>
      <w:r w:rsidR="00D96FA1">
        <w:t>nt</w:t>
      </w:r>
      <w:r w:rsidR="00D96FA1" w:rsidRPr="00EE0B94">
        <w:t xml:space="preserve"> </w:t>
      </w:r>
      <w:r w:rsidR="00D96FA1">
        <w:t>specialistui</w:t>
      </w:r>
      <w:r w:rsidR="00D96FA1" w:rsidRPr="00EE0B94">
        <w:t xml:space="preserve"> prašymą dėl </w:t>
      </w:r>
      <w:r w:rsidR="00D96FA1">
        <w:t>k</w:t>
      </w:r>
      <w:r w:rsidR="00D96FA1" w:rsidRPr="00EE0B94">
        <w:t>ompensacijos mokėjimo ne eilės tvarka</w:t>
      </w:r>
      <w:r w:rsidR="00D96FA1">
        <w:t>, be nustatytų dokumentų</w:t>
      </w:r>
      <w:r w:rsidR="00D96FA1">
        <w:rPr>
          <w:rStyle w:val="FootnoteReference"/>
        </w:rPr>
        <w:footnoteReference w:id="8"/>
      </w:r>
      <w:r w:rsidR="00D96FA1">
        <w:t xml:space="preserve"> </w:t>
      </w:r>
      <w:r>
        <w:t xml:space="preserve">savivaldybės darbuotojas </w:t>
      </w:r>
      <w:r w:rsidR="00D96FA1" w:rsidRPr="00037B33">
        <w:rPr>
          <w:i/>
        </w:rPr>
        <w:t xml:space="preserve">gali reikalauti pateikti ir </w:t>
      </w:r>
      <w:r w:rsidR="00D96FA1" w:rsidRPr="00D96FA1">
        <w:rPr>
          <w:i/>
        </w:rPr>
        <w:t>kitus dokumentus</w:t>
      </w:r>
      <w:r w:rsidR="00D96FA1">
        <w:t xml:space="preserve">. </w:t>
      </w:r>
      <w:r w:rsidR="003B7D7A">
        <w:t>Nenustačius konkrečių atvejų ir aplinkybių, kai gali būti reikalaujama patei</w:t>
      </w:r>
      <w:r w:rsidR="00167F42">
        <w:t xml:space="preserve">kti papildomus dokumentus, </w:t>
      </w:r>
      <w:r w:rsidR="003B7D7A">
        <w:t>su</w:t>
      </w:r>
      <w:r w:rsidR="00167F42">
        <w:t xml:space="preserve">daromos </w:t>
      </w:r>
      <w:r w:rsidR="003B7D7A">
        <w:t xml:space="preserve">sąlygos </w:t>
      </w:r>
      <w:r w:rsidR="00167F42">
        <w:t xml:space="preserve">galimam piktnaudžiavimui, t. y. </w:t>
      </w:r>
      <w:r w:rsidR="003B7D7A">
        <w:t>esant panašioms asmenų (šeimų) situacijoms</w:t>
      </w:r>
      <w:r w:rsidR="00167F42">
        <w:t xml:space="preserve"> savivaldybės</w:t>
      </w:r>
      <w:r w:rsidR="003B7D7A">
        <w:t xml:space="preserve"> </w:t>
      </w:r>
      <w:r w:rsidR="00167F42">
        <w:t xml:space="preserve">darbuotojai gali </w:t>
      </w:r>
      <w:r w:rsidR="003B7D7A">
        <w:t xml:space="preserve">pasielgti skirtingai. </w:t>
      </w:r>
    </w:p>
    <w:p w14:paraId="54B578BC" w14:textId="08E33E11" w:rsidR="00D96FA1" w:rsidRDefault="00C422DB" w:rsidP="003B7D7A">
      <w:pPr>
        <w:spacing w:line="360" w:lineRule="auto"/>
        <w:ind w:firstLine="851"/>
      </w:pPr>
      <w:r>
        <w:t xml:space="preserve">Atsižvelgdami į tai, </w:t>
      </w:r>
      <w:r w:rsidR="003B7D7A">
        <w:t xml:space="preserve">siūlome patikslinti aplinkybes, kurioms esant gali būti reikalaujama pateikti papildomus dokumentus. </w:t>
      </w:r>
    </w:p>
    <w:p w14:paraId="10C74118" w14:textId="5261E054" w:rsidR="00B2401A" w:rsidRDefault="00B2401A" w:rsidP="003B7D7A">
      <w:pPr>
        <w:spacing w:line="360" w:lineRule="auto"/>
        <w:ind w:firstLine="851"/>
        <w:rPr>
          <w:lang w:eastAsia="lt-LT"/>
        </w:rPr>
      </w:pPr>
      <w:r w:rsidRPr="00986AE8">
        <w:rPr>
          <w:lang w:eastAsia="lt-LT"/>
        </w:rPr>
        <w:t>Prašome per du mėnesius nuo antikorupcinio vertinimo išvados gavimo dienos informuoti Lietuvos Respublikos specialiųjų tyrimų tarnybą, kaip buvo atsižvelgta ar numatoma atsižvelgti į antikorupcinio vertinimo išvados pasiūlymus (pateikti motyvuotą informaciją dėl kiekvieno pasiūlymo įgyvendinimo</w:t>
      </w:r>
      <w:r>
        <w:rPr>
          <w:rStyle w:val="FootnoteReference"/>
          <w:lang w:eastAsia="lt-LT"/>
        </w:rPr>
        <w:footnoteReference w:id="9"/>
      </w:r>
      <w:r w:rsidRPr="00986AE8">
        <w:rPr>
          <w:lang w:eastAsia="lt-LT"/>
        </w:rPr>
        <w:t>). Atsakymą prašome paskelbti per Lietuvos Respublikos Seimo teisės aktų informacinę sistemą ir susieti ją su antikorupcinio vertinimo išvada.</w:t>
      </w:r>
    </w:p>
    <w:p w14:paraId="3D4E94B1" w14:textId="77777777" w:rsidR="00180B52" w:rsidRPr="004A1EBC" w:rsidRDefault="00180B52" w:rsidP="003B7D7A">
      <w:pPr>
        <w:pStyle w:val="NormalWeb"/>
        <w:spacing w:line="360" w:lineRule="auto"/>
        <w:ind w:firstLine="851"/>
        <w:contextualSpacing/>
        <w:rPr>
          <w:color w:val="000000"/>
        </w:rPr>
      </w:pPr>
    </w:p>
    <w:p w14:paraId="4ED3F47D" w14:textId="77777777" w:rsidR="00C422DB" w:rsidRDefault="00C422DB" w:rsidP="003B7D7A">
      <w:pPr>
        <w:pStyle w:val="NormalWeb"/>
        <w:spacing w:line="360" w:lineRule="auto"/>
        <w:contextualSpacing/>
        <w:rPr>
          <w:color w:val="000000"/>
        </w:rPr>
      </w:pPr>
    </w:p>
    <w:p w14:paraId="0AAB2F63" w14:textId="0451BD33" w:rsidR="00180B52" w:rsidRPr="004A1EBC" w:rsidRDefault="00180B52" w:rsidP="003B7D7A">
      <w:pPr>
        <w:pStyle w:val="NormalWeb"/>
        <w:spacing w:line="360" w:lineRule="auto"/>
        <w:contextualSpacing/>
        <w:rPr>
          <w:color w:val="000000"/>
        </w:rPr>
      </w:pPr>
      <w:r w:rsidRPr="004A1EBC">
        <w:rPr>
          <w:color w:val="000000"/>
        </w:rPr>
        <w:t xml:space="preserve">Direktoriaus pavaduotojas </w:t>
      </w:r>
      <w:r w:rsidRPr="004A1EBC">
        <w:rPr>
          <w:color w:val="000000"/>
        </w:rPr>
        <w:tab/>
      </w:r>
      <w:r w:rsidRPr="004A1EBC">
        <w:rPr>
          <w:color w:val="000000"/>
        </w:rPr>
        <w:tab/>
        <w:t xml:space="preserve">                       </w:t>
      </w:r>
      <w:r w:rsidR="00C36A5C" w:rsidRPr="004A1EBC">
        <w:rPr>
          <w:color w:val="000000"/>
        </w:rPr>
        <w:t xml:space="preserve">                    </w:t>
      </w:r>
      <w:r w:rsidRPr="004A1EBC">
        <w:rPr>
          <w:color w:val="000000"/>
        </w:rPr>
        <w:t xml:space="preserve">                 Egidijus Radzevičius </w:t>
      </w:r>
    </w:p>
    <w:p w14:paraId="64458E5A" w14:textId="77777777" w:rsidR="00180B52" w:rsidRPr="004A1EBC" w:rsidRDefault="00180B52" w:rsidP="003B7D7A">
      <w:pPr>
        <w:pStyle w:val="NormalWeb"/>
        <w:spacing w:line="360" w:lineRule="auto"/>
        <w:ind w:firstLine="851"/>
        <w:contextualSpacing/>
        <w:rPr>
          <w:color w:val="000000"/>
        </w:rPr>
      </w:pPr>
    </w:p>
    <w:p w14:paraId="7F9C5494" w14:textId="77777777" w:rsidR="00180B52" w:rsidRPr="004A1EBC" w:rsidRDefault="00180B52" w:rsidP="003B7D7A">
      <w:pPr>
        <w:pStyle w:val="NormalWeb"/>
        <w:spacing w:line="360" w:lineRule="auto"/>
        <w:contextualSpacing/>
        <w:rPr>
          <w:color w:val="000000"/>
        </w:rPr>
      </w:pPr>
    </w:p>
    <w:p w14:paraId="3E6C2C7D" w14:textId="7EAFD46D" w:rsidR="00A25DE5" w:rsidRPr="004A1EBC" w:rsidRDefault="00180B52" w:rsidP="003B7D7A">
      <w:pPr>
        <w:pStyle w:val="NormalWeb"/>
        <w:spacing w:line="360" w:lineRule="auto"/>
        <w:contextualSpacing/>
      </w:pPr>
      <w:bookmarkStart w:id="9" w:name="_GoBack"/>
      <w:bookmarkEnd w:id="9"/>
      <w:r w:rsidRPr="004A1EBC">
        <w:rPr>
          <w:color w:val="000000"/>
        </w:rPr>
        <w:t xml:space="preserve">Julija Antanaitė, tel. (8 706) 62 755, el. p. </w:t>
      </w:r>
      <w:hyperlink r:id="rId9" w:history="1">
        <w:r w:rsidRPr="004A1EBC">
          <w:rPr>
            <w:rStyle w:val="Hyperlink"/>
          </w:rPr>
          <w:t>julija.antanaite@stt.lt</w:t>
        </w:r>
      </w:hyperlink>
      <w:bookmarkEnd w:id="2"/>
    </w:p>
    <w:sectPr w:rsidR="00A25DE5" w:rsidRPr="004A1EBC" w:rsidSect="00616CC6">
      <w:headerReference w:type="default" r:id="rId10"/>
      <w:pgSz w:w="11906" w:h="16838" w:code="9"/>
      <w:pgMar w:top="1276"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B598DB" w14:textId="77777777" w:rsidR="00083365" w:rsidRDefault="00083365" w:rsidP="00126364">
      <w:pPr>
        <w:spacing w:line="240" w:lineRule="auto"/>
      </w:pPr>
      <w:r>
        <w:separator/>
      </w:r>
    </w:p>
  </w:endnote>
  <w:endnote w:type="continuationSeparator" w:id="0">
    <w:p w14:paraId="415ACED3" w14:textId="77777777" w:rsidR="00083365" w:rsidRDefault="00083365" w:rsidP="0012636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inherit">
    <w:panose1 w:val="00000000000000000000"/>
    <w:charset w:val="00"/>
    <w:family w:val="roman"/>
    <w:notTrueType/>
    <w:pitch w:val="default"/>
  </w:font>
  <w:font w:name="TimesLT">
    <w:altName w:val="Times New Roman"/>
    <w:panose1 w:val="00000000000000000000"/>
    <w:charset w:val="BA"/>
    <w:family w:val="roman"/>
    <w:notTrueType/>
    <w:pitch w:val="variable"/>
    <w:sig w:usb0="00000007" w:usb1="00000000" w:usb2="00000000" w:usb3="00000000" w:csb0="00000081" w:csb1="00000000"/>
  </w:font>
  <w:font w:name="Arial">
    <w:panose1 w:val="020B0604020202020204"/>
    <w:charset w:val="BA"/>
    <w:family w:val="swiss"/>
    <w:pitch w:val="variable"/>
    <w:sig w:usb0="E0002AFF" w:usb1="C0007843" w:usb2="00000009" w:usb3="00000000" w:csb0="000001FF" w:csb1="00000000"/>
  </w:font>
  <w:font w:name="Palatino Linotype">
    <w:panose1 w:val="02040502050505030304"/>
    <w:charset w:val="BA"/>
    <w:family w:val="roman"/>
    <w:pitch w:val="variable"/>
    <w:sig w:usb0="E0000287" w:usb1="40000013" w:usb2="00000000" w:usb3="00000000" w:csb0="0000019F" w:csb1="00000000"/>
  </w:font>
  <w:font w:name="Courier New">
    <w:panose1 w:val="02070309020205020404"/>
    <w:charset w:val="BA"/>
    <w:family w:val="modern"/>
    <w:pitch w:val="fixed"/>
    <w:sig w:usb0="E0002AFF" w:usb1="C0007843"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9D558B" w14:textId="77777777" w:rsidR="00083365" w:rsidRDefault="00083365" w:rsidP="00126364">
      <w:pPr>
        <w:spacing w:line="240" w:lineRule="auto"/>
      </w:pPr>
      <w:r>
        <w:separator/>
      </w:r>
    </w:p>
  </w:footnote>
  <w:footnote w:type="continuationSeparator" w:id="0">
    <w:p w14:paraId="785B7D6F" w14:textId="77777777" w:rsidR="00083365" w:rsidRDefault="00083365" w:rsidP="00126364">
      <w:pPr>
        <w:spacing w:line="240" w:lineRule="auto"/>
      </w:pPr>
      <w:r>
        <w:continuationSeparator/>
      </w:r>
    </w:p>
  </w:footnote>
  <w:footnote w:id="1">
    <w:p w14:paraId="25A89D2F" w14:textId="6F977285" w:rsidR="00FE2ED5" w:rsidRPr="00B32E4D" w:rsidRDefault="00FE2ED5" w:rsidP="002775FC">
      <w:pPr>
        <w:spacing w:line="240" w:lineRule="auto"/>
        <w:rPr>
          <w:rStyle w:val="FootnoteReference"/>
          <w:sz w:val="17"/>
          <w:szCs w:val="17"/>
        </w:rPr>
      </w:pPr>
      <w:r w:rsidRPr="00B32E4D">
        <w:rPr>
          <w:rStyle w:val="FootnoteReference"/>
          <w:sz w:val="17"/>
          <w:szCs w:val="17"/>
        </w:rPr>
        <w:footnoteRef/>
      </w:r>
      <w:r w:rsidRPr="00B32E4D">
        <w:rPr>
          <w:sz w:val="17"/>
          <w:szCs w:val="17"/>
        </w:rPr>
        <w:t xml:space="preserve"> Prieiga internete: </w:t>
      </w:r>
      <w:hyperlink r:id="rId1" w:history="1">
        <w:r w:rsidRPr="00B32E4D">
          <w:rPr>
            <w:rStyle w:val="Hyperlink"/>
            <w:color w:val="auto"/>
            <w:sz w:val="17"/>
            <w:szCs w:val="17"/>
            <w:u w:val="none"/>
          </w:rPr>
          <w:t>https://e-seimas.lrs.lt/portal/legalact/lt/tad/88f6aa32a3be11e7a65c90dfe4655c64/vuilffujkl</w:t>
        </w:r>
      </w:hyperlink>
      <w:r w:rsidR="002775FC" w:rsidRPr="00B32E4D">
        <w:rPr>
          <w:rStyle w:val="Hyperlink"/>
          <w:color w:val="auto"/>
          <w:sz w:val="17"/>
          <w:szCs w:val="17"/>
          <w:u w:val="none"/>
        </w:rPr>
        <w:t xml:space="preserve">; </w:t>
      </w:r>
      <w:r w:rsidRPr="00B32E4D">
        <w:rPr>
          <w:rStyle w:val="FootnoteReference"/>
          <w:sz w:val="17"/>
          <w:szCs w:val="17"/>
        </w:rPr>
        <w:t xml:space="preserve"> </w:t>
      </w:r>
    </w:p>
  </w:footnote>
  <w:footnote w:id="2">
    <w:p w14:paraId="0DC79AF3" w14:textId="77777777" w:rsidR="00002598" w:rsidRPr="00C422DB" w:rsidRDefault="00002598" w:rsidP="00002598">
      <w:pPr>
        <w:pStyle w:val="FootnoteText"/>
        <w:rPr>
          <w:sz w:val="18"/>
          <w:szCs w:val="18"/>
        </w:rPr>
      </w:pPr>
      <w:r w:rsidRPr="00B32E4D">
        <w:rPr>
          <w:rStyle w:val="FootnoteReference"/>
          <w:sz w:val="17"/>
          <w:szCs w:val="17"/>
        </w:rPr>
        <w:footnoteRef/>
      </w:r>
      <w:r w:rsidRPr="00B32E4D">
        <w:rPr>
          <w:sz w:val="17"/>
          <w:szCs w:val="17"/>
        </w:rPr>
        <w:t xml:space="preserve"> Prieiga internete: </w:t>
      </w:r>
      <w:hyperlink r:id="rId2" w:history="1">
        <w:r w:rsidRPr="00B32E4D">
          <w:rPr>
            <w:rStyle w:val="Hyperlink"/>
            <w:color w:val="auto"/>
            <w:sz w:val="17"/>
            <w:szCs w:val="17"/>
            <w:u w:val="none"/>
          </w:rPr>
          <w:t>https://neringa.lt/index.php?-1343403252</w:t>
        </w:r>
      </w:hyperlink>
      <w:r w:rsidRPr="00C422DB">
        <w:rPr>
          <w:sz w:val="18"/>
          <w:szCs w:val="18"/>
        </w:rPr>
        <w:t xml:space="preserve"> </w:t>
      </w:r>
    </w:p>
  </w:footnote>
  <w:footnote w:id="3">
    <w:p w14:paraId="602BA62B" w14:textId="77777777" w:rsidR="00290DFE" w:rsidRPr="00037B33" w:rsidRDefault="00290DFE" w:rsidP="00290DFE">
      <w:pPr>
        <w:pStyle w:val="NormalWeb"/>
        <w:spacing w:line="240" w:lineRule="auto"/>
        <w:rPr>
          <w:bCs/>
          <w:caps/>
          <w:sz w:val="17"/>
          <w:szCs w:val="17"/>
        </w:rPr>
      </w:pPr>
      <w:r w:rsidRPr="00037B33">
        <w:rPr>
          <w:rStyle w:val="FootnoteReference"/>
          <w:sz w:val="17"/>
          <w:szCs w:val="17"/>
        </w:rPr>
        <w:footnoteRef/>
      </w:r>
      <w:r w:rsidRPr="00037B33">
        <w:rPr>
          <w:sz w:val="17"/>
          <w:szCs w:val="17"/>
        </w:rPr>
        <w:t xml:space="preserve"> 2018 m. rugpjūčio 21 d. STT </w:t>
      </w:r>
      <w:r w:rsidRPr="00037B33">
        <w:rPr>
          <w:bCs/>
          <w:sz w:val="17"/>
          <w:szCs w:val="17"/>
        </w:rPr>
        <w:t xml:space="preserve">Antikorupcinio vertinimo išvada dėl Paramos būstui įsigyti ar išsinuomoti įstatymo Nr. XII-1215 pakeitimo įstatymo projekto </w:t>
      </w:r>
      <w:r w:rsidRPr="00037B33">
        <w:rPr>
          <w:sz w:val="17"/>
          <w:szCs w:val="17"/>
        </w:rPr>
        <w:t>Nr. 4-01-</w:t>
      </w:r>
      <w:r w:rsidRPr="00037B33">
        <w:rPr>
          <w:noProof/>
          <w:sz w:val="17"/>
          <w:szCs w:val="17"/>
          <w:lang w:eastAsia="lt-LT"/>
        </w:rPr>
        <w:drawing>
          <wp:inline distT="0" distB="0" distL="0" distR="0" wp14:anchorId="0592B6B0" wp14:editId="6877231A">
            <wp:extent cx="10160" cy="10160"/>
            <wp:effectExtent l="0" t="0" r="0" b="0"/>
            <wp:docPr id="6" name="Picture 6" descr="https://dvs.lrstt.intra/DocLogix/Images/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vs.lrstt.intra/DocLogix/Images/Blank.gif"/>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160" cy="10160"/>
                    </a:xfrm>
                    <a:prstGeom prst="rect">
                      <a:avLst/>
                    </a:prstGeom>
                    <a:noFill/>
                    <a:ln>
                      <a:noFill/>
                    </a:ln>
                  </pic:spPr>
                </pic:pic>
              </a:graphicData>
            </a:graphic>
          </wp:inline>
        </w:drawing>
      </w:r>
      <w:r w:rsidRPr="00037B33">
        <w:rPr>
          <w:bCs/>
          <w:noProof/>
          <w:sz w:val="17"/>
          <w:szCs w:val="17"/>
          <w:lang w:eastAsia="lt-LT"/>
        </w:rPr>
        <w:drawing>
          <wp:inline distT="0" distB="0" distL="0" distR="0" wp14:anchorId="3D8A79E2" wp14:editId="047299FD">
            <wp:extent cx="5715" cy="5715"/>
            <wp:effectExtent l="0" t="0" r="0" b="0"/>
            <wp:docPr id="7" name="Picture 7" descr="https://srvdvs.lrstt.intra/DocLogix/Images/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rvdvs.lrstt.intra/DocLogix/Images/Blank.gif"/>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715" cy="5715"/>
                    </a:xfrm>
                    <a:prstGeom prst="rect">
                      <a:avLst/>
                    </a:prstGeom>
                    <a:noFill/>
                    <a:ln>
                      <a:noFill/>
                    </a:ln>
                  </pic:spPr>
                </pic:pic>
              </a:graphicData>
            </a:graphic>
          </wp:inline>
        </w:drawing>
      </w:r>
      <w:r w:rsidRPr="00037B33">
        <w:rPr>
          <w:sz w:val="17"/>
          <w:szCs w:val="17"/>
        </w:rPr>
        <w:t>6499.</w:t>
      </w:r>
    </w:p>
  </w:footnote>
  <w:footnote w:id="4">
    <w:p w14:paraId="60D0FB3B" w14:textId="3991B6D5" w:rsidR="00A71804" w:rsidRPr="00037B33" w:rsidRDefault="00A71804" w:rsidP="00037B33">
      <w:pPr>
        <w:spacing w:line="240" w:lineRule="auto"/>
        <w:rPr>
          <w:sz w:val="17"/>
          <w:szCs w:val="17"/>
        </w:rPr>
      </w:pPr>
      <w:r w:rsidRPr="00037B33">
        <w:rPr>
          <w:rStyle w:val="FootnoteReference"/>
          <w:sz w:val="17"/>
          <w:szCs w:val="17"/>
        </w:rPr>
        <w:footnoteRef/>
      </w:r>
      <w:r w:rsidRPr="00037B33">
        <w:rPr>
          <w:sz w:val="17"/>
          <w:szCs w:val="17"/>
        </w:rPr>
        <w:t xml:space="preserve"> </w:t>
      </w:r>
      <w:r w:rsidR="00100AB8" w:rsidRPr="00037B33">
        <w:rPr>
          <w:sz w:val="17"/>
          <w:szCs w:val="17"/>
        </w:rPr>
        <w:t xml:space="preserve">&lt;...&gt; </w:t>
      </w:r>
      <w:r w:rsidRPr="00037B33">
        <w:rPr>
          <w:sz w:val="17"/>
          <w:szCs w:val="17"/>
        </w:rPr>
        <w:t>nuosavybės (bendrosios nuosavybės) teise turimo būsto naudingasis plotas, tenkantis vienam asmeniui ar šeimos nariui, yra mažesnis kaip 10 kvadratinių metrų arba yra mažesnis kaip 14 kvadratinių metrų, jeigu šeimoje yra neįgalusis arba asmuo, sergantis lėtinės ligos, įrašytos į Vyriausybės ar jos įgaliotos institucijos patvirtintą sąrašą, sunkia forma.</w:t>
      </w:r>
    </w:p>
  </w:footnote>
  <w:footnote w:id="5">
    <w:p w14:paraId="34B35CB4" w14:textId="42813B7D" w:rsidR="00037B33" w:rsidRPr="00037B33" w:rsidRDefault="00037B33">
      <w:pPr>
        <w:pStyle w:val="FootnoteText"/>
        <w:rPr>
          <w:sz w:val="17"/>
          <w:szCs w:val="17"/>
        </w:rPr>
      </w:pPr>
      <w:r w:rsidRPr="00037B33">
        <w:rPr>
          <w:rStyle w:val="FootnoteReference"/>
          <w:sz w:val="17"/>
          <w:szCs w:val="17"/>
        </w:rPr>
        <w:footnoteRef/>
      </w:r>
      <w:r w:rsidRPr="00037B33">
        <w:rPr>
          <w:sz w:val="17"/>
          <w:szCs w:val="17"/>
        </w:rPr>
        <w:t xml:space="preserve"> S</w:t>
      </w:r>
      <w:r>
        <w:rPr>
          <w:sz w:val="17"/>
          <w:szCs w:val="17"/>
        </w:rPr>
        <w:t>varstant Projektą LR S</w:t>
      </w:r>
      <w:r w:rsidRPr="00037B33">
        <w:rPr>
          <w:sz w:val="17"/>
          <w:szCs w:val="17"/>
        </w:rPr>
        <w:t xml:space="preserve">eimo komitetuose </w:t>
      </w:r>
      <w:r>
        <w:rPr>
          <w:sz w:val="17"/>
          <w:szCs w:val="17"/>
        </w:rPr>
        <w:t xml:space="preserve">šiam klausimui dėmesio nebuvo skirta. </w:t>
      </w:r>
    </w:p>
  </w:footnote>
  <w:footnote w:id="6">
    <w:p w14:paraId="0D3E50D4" w14:textId="2F1E68DF" w:rsidR="00883529" w:rsidRPr="00B32E4D" w:rsidRDefault="00883529" w:rsidP="00883529">
      <w:pPr>
        <w:spacing w:line="240" w:lineRule="auto"/>
        <w:rPr>
          <w:rFonts w:eastAsia="Times New Roman"/>
          <w:color w:val="000000"/>
          <w:sz w:val="17"/>
          <w:szCs w:val="17"/>
          <w:lang w:eastAsia="lt-LT"/>
        </w:rPr>
      </w:pPr>
      <w:r w:rsidRPr="00B32E4D">
        <w:rPr>
          <w:rStyle w:val="FootnoteReference"/>
          <w:sz w:val="17"/>
          <w:szCs w:val="17"/>
        </w:rPr>
        <w:footnoteRef/>
      </w:r>
      <w:r w:rsidRPr="00B32E4D">
        <w:rPr>
          <w:sz w:val="17"/>
          <w:szCs w:val="17"/>
        </w:rPr>
        <w:t xml:space="preserve"> </w:t>
      </w:r>
      <w:r w:rsidRPr="00B32E4D">
        <w:rPr>
          <w:rFonts w:eastAsia="Times New Roman"/>
          <w:color w:val="000000"/>
          <w:sz w:val="17"/>
          <w:szCs w:val="17"/>
          <w:lang w:eastAsia="lt-LT"/>
        </w:rPr>
        <w:t>1. Socialinio būsto naudingasis plotas, tenkantis vienam asmeniui ar šeimos nariui, neturi viršyti 14 kv</w:t>
      </w:r>
      <w:r w:rsidR="00E21191" w:rsidRPr="00B32E4D">
        <w:rPr>
          <w:rFonts w:eastAsia="Times New Roman"/>
          <w:color w:val="000000"/>
          <w:sz w:val="17"/>
          <w:szCs w:val="17"/>
          <w:lang w:eastAsia="lt-LT"/>
        </w:rPr>
        <w:t>.</w:t>
      </w:r>
      <w:r w:rsidRPr="00B32E4D">
        <w:rPr>
          <w:rFonts w:eastAsia="Times New Roman"/>
          <w:color w:val="000000"/>
          <w:sz w:val="17"/>
          <w:szCs w:val="17"/>
          <w:lang w:eastAsia="lt-LT"/>
        </w:rPr>
        <w:t xml:space="preserve"> m</w:t>
      </w:r>
      <w:r w:rsidR="00E21191" w:rsidRPr="00B32E4D">
        <w:rPr>
          <w:rFonts w:eastAsia="Times New Roman"/>
          <w:color w:val="000000"/>
          <w:sz w:val="17"/>
          <w:szCs w:val="17"/>
          <w:lang w:eastAsia="lt-LT"/>
        </w:rPr>
        <w:t>.</w:t>
      </w:r>
      <w:r w:rsidRPr="00B32E4D">
        <w:rPr>
          <w:rFonts w:eastAsia="Times New Roman"/>
          <w:color w:val="000000"/>
          <w:sz w:val="17"/>
          <w:szCs w:val="17"/>
          <w:lang w:eastAsia="lt-LT"/>
        </w:rPr>
        <w:t>, išskyrus atvejus, kai:</w:t>
      </w:r>
    </w:p>
    <w:p w14:paraId="2AAF7C81" w14:textId="77777777" w:rsidR="00883529" w:rsidRPr="00B32E4D" w:rsidRDefault="00883529" w:rsidP="00883529">
      <w:pPr>
        <w:spacing w:line="240" w:lineRule="auto"/>
        <w:rPr>
          <w:rFonts w:eastAsia="Times New Roman"/>
          <w:color w:val="000000"/>
          <w:sz w:val="17"/>
          <w:szCs w:val="17"/>
          <w:lang w:eastAsia="lt-LT"/>
        </w:rPr>
      </w:pPr>
      <w:bookmarkStart w:id="5" w:name="part_57dc7ec3035a4b1ea5a417e80f130bd3"/>
      <w:bookmarkEnd w:id="5"/>
      <w:r w:rsidRPr="00B32E4D">
        <w:rPr>
          <w:rFonts w:eastAsia="Times New Roman"/>
          <w:color w:val="000000"/>
          <w:sz w:val="17"/>
          <w:szCs w:val="17"/>
          <w:lang w:eastAsia="lt-LT"/>
        </w:rPr>
        <w:t>1) būtina atsižvelgti į tai, kad būtų suteikta galimybė turėti atskirus kambarius neįgaliesiems, asmenims, sergantiems lėtinių ligų, įrašytų į Vyriausybės ar jos įgaliotos institucijos patvirtintą sąrašą, sunkiomis formomis, taip pat skirtingų lyčių vyresniems kaip 9 metų vaikams;</w:t>
      </w:r>
    </w:p>
    <w:p w14:paraId="29483024" w14:textId="77777777" w:rsidR="00883529" w:rsidRPr="00B32E4D" w:rsidRDefault="00883529" w:rsidP="00883529">
      <w:pPr>
        <w:spacing w:line="240" w:lineRule="auto"/>
        <w:rPr>
          <w:rFonts w:eastAsia="Times New Roman"/>
          <w:color w:val="000000"/>
          <w:sz w:val="17"/>
          <w:szCs w:val="17"/>
          <w:lang w:eastAsia="lt-LT"/>
        </w:rPr>
      </w:pPr>
      <w:bookmarkStart w:id="6" w:name="part_3fe5eb2fe16c4db684bcd8c16fcf5131"/>
      <w:bookmarkEnd w:id="6"/>
      <w:r w:rsidRPr="00B32E4D">
        <w:rPr>
          <w:rFonts w:eastAsia="Times New Roman"/>
          <w:color w:val="000000"/>
          <w:sz w:val="17"/>
          <w:szCs w:val="17"/>
          <w:lang w:eastAsia="lt-LT"/>
        </w:rPr>
        <w:t>2) socialinio būsto fonde nėra laisvų tokių būstų;</w:t>
      </w:r>
    </w:p>
    <w:p w14:paraId="516B8F4C" w14:textId="313744A2" w:rsidR="00883529" w:rsidRPr="00B32E4D" w:rsidRDefault="00883529" w:rsidP="00883529">
      <w:pPr>
        <w:spacing w:line="240" w:lineRule="auto"/>
        <w:rPr>
          <w:rFonts w:eastAsia="Times New Roman"/>
          <w:color w:val="000000"/>
          <w:sz w:val="17"/>
          <w:szCs w:val="17"/>
          <w:lang w:eastAsia="lt-LT"/>
        </w:rPr>
      </w:pPr>
      <w:bookmarkStart w:id="7" w:name="part_946d6baf24564510918253e78f65cabb"/>
      <w:bookmarkEnd w:id="7"/>
      <w:r w:rsidRPr="00B32E4D">
        <w:rPr>
          <w:rFonts w:eastAsia="Times New Roman"/>
          <w:color w:val="000000"/>
          <w:sz w:val="17"/>
          <w:szCs w:val="17"/>
          <w:lang w:eastAsia="lt-LT"/>
        </w:rPr>
        <w:t>3) išnuomojamas vieno kambario butas. Šiuo atveju buto naudingasis plotas negali viršyti 40 kv</w:t>
      </w:r>
      <w:r w:rsidR="00E21191" w:rsidRPr="00B32E4D">
        <w:rPr>
          <w:rFonts w:eastAsia="Times New Roman"/>
          <w:color w:val="000000"/>
          <w:sz w:val="17"/>
          <w:szCs w:val="17"/>
          <w:lang w:eastAsia="lt-LT"/>
        </w:rPr>
        <w:t>.</w:t>
      </w:r>
      <w:r w:rsidRPr="00B32E4D">
        <w:rPr>
          <w:rFonts w:eastAsia="Times New Roman"/>
          <w:color w:val="000000"/>
          <w:sz w:val="17"/>
          <w:szCs w:val="17"/>
          <w:lang w:eastAsia="lt-LT"/>
        </w:rPr>
        <w:t xml:space="preserve"> m</w:t>
      </w:r>
      <w:r w:rsidR="00C422DB" w:rsidRPr="00B32E4D">
        <w:rPr>
          <w:rFonts w:eastAsia="Times New Roman"/>
          <w:color w:val="000000"/>
          <w:sz w:val="17"/>
          <w:szCs w:val="17"/>
          <w:lang w:eastAsia="lt-LT"/>
        </w:rPr>
        <w:t>.;</w:t>
      </w:r>
    </w:p>
    <w:p w14:paraId="4C5CD94F" w14:textId="0B4F5B29" w:rsidR="00883529" w:rsidRPr="00B32E4D" w:rsidRDefault="00883529" w:rsidP="00FA1CD2">
      <w:pPr>
        <w:spacing w:line="240" w:lineRule="auto"/>
        <w:rPr>
          <w:rFonts w:eastAsia="Times New Roman"/>
          <w:color w:val="000000"/>
          <w:sz w:val="17"/>
          <w:szCs w:val="17"/>
          <w:lang w:eastAsia="lt-LT"/>
        </w:rPr>
      </w:pPr>
      <w:bookmarkStart w:id="8" w:name="part_fd08f672aa3d4ce9a2ee981f8bf9ebca"/>
      <w:bookmarkEnd w:id="8"/>
      <w:r w:rsidRPr="00B32E4D">
        <w:rPr>
          <w:rFonts w:eastAsia="Times New Roman"/>
          <w:color w:val="000000"/>
          <w:sz w:val="17"/>
          <w:szCs w:val="17"/>
          <w:lang w:eastAsia="lt-LT"/>
        </w:rPr>
        <w:t>4) socialinio būsto fonde nėra laisvų judėjimo ir apsitarnavimo funkcijų sutrikimų turintiems neįgaliesiems specialiai pritaikytų socialinių būstų, kurių naudingasis plotas, tenkantis vienam šeimos nariui, neviršytų 14 kv</w:t>
      </w:r>
      <w:r w:rsidR="00E21191" w:rsidRPr="00B32E4D">
        <w:rPr>
          <w:rFonts w:eastAsia="Times New Roman"/>
          <w:color w:val="000000"/>
          <w:sz w:val="17"/>
          <w:szCs w:val="17"/>
          <w:lang w:eastAsia="lt-LT"/>
        </w:rPr>
        <w:t>.</w:t>
      </w:r>
      <w:r w:rsidRPr="00B32E4D">
        <w:rPr>
          <w:rFonts w:eastAsia="Times New Roman"/>
          <w:color w:val="000000"/>
          <w:sz w:val="17"/>
          <w:szCs w:val="17"/>
          <w:lang w:eastAsia="lt-LT"/>
        </w:rPr>
        <w:t xml:space="preserve"> m</w:t>
      </w:r>
      <w:r w:rsidR="00E21191" w:rsidRPr="00B32E4D">
        <w:rPr>
          <w:rFonts w:eastAsia="Times New Roman"/>
          <w:color w:val="000000"/>
          <w:sz w:val="17"/>
          <w:szCs w:val="17"/>
          <w:lang w:eastAsia="lt-LT"/>
        </w:rPr>
        <w:t>.</w:t>
      </w:r>
      <w:r w:rsidRPr="00B32E4D">
        <w:rPr>
          <w:rFonts w:eastAsia="Times New Roman"/>
          <w:color w:val="000000"/>
          <w:sz w:val="17"/>
          <w:szCs w:val="17"/>
          <w:lang w:eastAsia="lt-LT"/>
        </w:rPr>
        <w:t xml:space="preserve"> (išnuomojant judėjimo ir apsitarnavimo funkcijų sutrikimų turintiems neįgaliesiems specialiai pritaikytą socialinį būstą).</w:t>
      </w:r>
    </w:p>
  </w:footnote>
  <w:footnote w:id="7">
    <w:p w14:paraId="2F8C53B7" w14:textId="56242E67" w:rsidR="00FA1CD2" w:rsidRPr="00B32E4D" w:rsidRDefault="00FA1CD2" w:rsidP="00FA1CD2">
      <w:pPr>
        <w:spacing w:line="240" w:lineRule="auto"/>
        <w:rPr>
          <w:rFonts w:eastAsia="Times New Roman"/>
          <w:sz w:val="17"/>
          <w:szCs w:val="17"/>
        </w:rPr>
      </w:pPr>
      <w:r w:rsidRPr="00B32E4D">
        <w:rPr>
          <w:rStyle w:val="FootnoteReference"/>
          <w:sz w:val="17"/>
          <w:szCs w:val="17"/>
        </w:rPr>
        <w:footnoteRef/>
      </w:r>
      <w:r w:rsidRPr="00B32E4D">
        <w:rPr>
          <w:sz w:val="17"/>
          <w:szCs w:val="17"/>
        </w:rPr>
        <w:t xml:space="preserve"> Taip pat skelbiamas Neringos savivaldybės asmenų ir šeimų, turinčių teisę į paramą būstui išsinuomoti, sąrašas, patvirtintas </w:t>
      </w:r>
      <w:r w:rsidRPr="00B32E4D">
        <w:rPr>
          <w:rFonts w:eastAsia="Times New Roman"/>
          <w:sz w:val="17"/>
          <w:szCs w:val="17"/>
        </w:rPr>
        <w:t>Neringos savivaldybės administracijos direktoriaus 2018-06-28 įsakymu Nr. V13-380, kuriame laukiantys asmenys registruoti nuo 1994 m.</w:t>
      </w:r>
      <w:r w:rsidRPr="00B32E4D">
        <w:rPr>
          <w:rFonts w:eastAsia="Times New Roman"/>
          <w:color w:val="FF0000"/>
          <w:sz w:val="17"/>
          <w:szCs w:val="17"/>
        </w:rPr>
        <w:t xml:space="preserve">        </w:t>
      </w:r>
      <w:r w:rsidRPr="00B32E4D">
        <w:rPr>
          <w:rFonts w:eastAsia="Times New Roman"/>
          <w:sz w:val="17"/>
          <w:szCs w:val="17"/>
        </w:rPr>
        <w:t xml:space="preserve"> </w:t>
      </w:r>
    </w:p>
    <w:p w14:paraId="50B4A1D1" w14:textId="30BFC517" w:rsidR="00FA1CD2" w:rsidRPr="00FA1CD2" w:rsidRDefault="00FA1CD2" w:rsidP="00FA1CD2">
      <w:pPr>
        <w:rPr>
          <w:sz w:val="18"/>
          <w:szCs w:val="18"/>
        </w:rPr>
      </w:pPr>
    </w:p>
    <w:p w14:paraId="0983BCAE" w14:textId="5A50AE35" w:rsidR="00FA1CD2" w:rsidRPr="00FA1CD2" w:rsidRDefault="00FA1CD2" w:rsidP="00FA1CD2">
      <w:pPr>
        <w:rPr>
          <w:sz w:val="18"/>
          <w:szCs w:val="18"/>
        </w:rPr>
      </w:pPr>
    </w:p>
  </w:footnote>
  <w:footnote w:id="8">
    <w:p w14:paraId="7E74BF2B" w14:textId="77777777" w:rsidR="00D96FA1" w:rsidRPr="00C422DB" w:rsidRDefault="00D96FA1" w:rsidP="00D96FA1">
      <w:pPr>
        <w:spacing w:line="240" w:lineRule="auto"/>
        <w:rPr>
          <w:sz w:val="17"/>
          <w:szCs w:val="17"/>
        </w:rPr>
      </w:pPr>
      <w:r w:rsidRPr="00C422DB">
        <w:rPr>
          <w:rStyle w:val="FootnoteReference"/>
          <w:sz w:val="17"/>
          <w:szCs w:val="17"/>
        </w:rPr>
        <w:footnoteRef/>
      </w:r>
      <w:r w:rsidRPr="00C422DB">
        <w:rPr>
          <w:sz w:val="17"/>
          <w:szCs w:val="17"/>
        </w:rPr>
        <w:t xml:space="preserve"> 27. Aprašo 26 punkte nurodyti Kartu su prašymu pateikia dokumentus:</w:t>
      </w:r>
    </w:p>
    <w:p w14:paraId="5FD6D5DF" w14:textId="77777777" w:rsidR="00D96FA1" w:rsidRPr="00C422DB" w:rsidRDefault="00D96FA1" w:rsidP="00D96FA1">
      <w:pPr>
        <w:spacing w:line="240" w:lineRule="auto"/>
        <w:rPr>
          <w:sz w:val="17"/>
          <w:szCs w:val="17"/>
        </w:rPr>
      </w:pPr>
      <w:r w:rsidRPr="00C422DB">
        <w:rPr>
          <w:sz w:val="17"/>
          <w:szCs w:val="17"/>
        </w:rPr>
        <w:t>27.1. Savo ir šeimos narių asmens dokumentų originalus, pagal kuriuos Specialistas pasidaro dokumentų kopijas, o originalus grąžina asmeniui.</w:t>
      </w:r>
    </w:p>
    <w:p w14:paraId="4FD7B297" w14:textId="77777777" w:rsidR="00D96FA1" w:rsidRPr="00C422DB" w:rsidRDefault="00D96FA1" w:rsidP="00D96FA1">
      <w:pPr>
        <w:spacing w:line="240" w:lineRule="auto"/>
        <w:rPr>
          <w:sz w:val="17"/>
          <w:szCs w:val="17"/>
        </w:rPr>
      </w:pPr>
      <w:r w:rsidRPr="00C422DB">
        <w:rPr>
          <w:sz w:val="17"/>
          <w:szCs w:val="17"/>
        </w:rPr>
        <w:t>27.2. Pažymą apie šeimos sudėtį.</w:t>
      </w:r>
    </w:p>
    <w:p w14:paraId="20EB17E2" w14:textId="77777777" w:rsidR="00D96FA1" w:rsidRPr="00C422DB" w:rsidRDefault="00D96FA1" w:rsidP="00D96FA1">
      <w:pPr>
        <w:spacing w:line="240" w:lineRule="auto"/>
        <w:rPr>
          <w:sz w:val="17"/>
          <w:szCs w:val="17"/>
        </w:rPr>
      </w:pPr>
      <w:r w:rsidRPr="00C422DB">
        <w:rPr>
          <w:sz w:val="17"/>
          <w:szCs w:val="17"/>
        </w:rPr>
        <w:t>27.3. Pažymą apie asmens (šeimos) deklaruotą gyvenamąją vietą.</w:t>
      </w:r>
    </w:p>
    <w:p w14:paraId="76000873" w14:textId="77777777" w:rsidR="00D96FA1" w:rsidRPr="00C422DB" w:rsidRDefault="00D96FA1" w:rsidP="00D96FA1">
      <w:pPr>
        <w:spacing w:line="240" w:lineRule="auto"/>
        <w:rPr>
          <w:sz w:val="17"/>
          <w:szCs w:val="17"/>
        </w:rPr>
      </w:pPr>
      <w:r w:rsidRPr="00C422DB">
        <w:rPr>
          <w:sz w:val="17"/>
          <w:szCs w:val="17"/>
        </w:rPr>
        <w:t>27.4.Valstybės įmonės Registrų centro pažymą apie asmens (šeimos</w:t>
      </w:r>
      <w:r w:rsidRPr="00C422DB">
        <w:rPr>
          <w:bCs/>
          <w:sz w:val="17"/>
          <w:szCs w:val="17"/>
        </w:rPr>
        <w:t>, įskaitant nepilnamečius vaikus</w:t>
      </w:r>
      <w:r w:rsidRPr="00C422DB">
        <w:rPr>
          <w:sz w:val="17"/>
          <w:szCs w:val="17"/>
        </w:rPr>
        <w:t>) nuosavybės teise turimas (neturimas) gyvenamąsias patalpas per pastaruosius 5 metus.</w:t>
      </w:r>
    </w:p>
    <w:p w14:paraId="7A510B53" w14:textId="77777777" w:rsidR="00D96FA1" w:rsidRPr="00C422DB" w:rsidRDefault="00D96FA1" w:rsidP="00D96FA1">
      <w:pPr>
        <w:spacing w:line="240" w:lineRule="auto"/>
        <w:rPr>
          <w:sz w:val="17"/>
          <w:szCs w:val="17"/>
        </w:rPr>
      </w:pPr>
      <w:r w:rsidRPr="00C422DB">
        <w:rPr>
          <w:sz w:val="17"/>
          <w:szCs w:val="17"/>
        </w:rPr>
        <w:t>27.5. Aprašo 26.1. papunktyje numatytu atveju iš atitinkamų institucijų (pvz. Priešgaisrinės gelbėjimo tarnybos, Meteorologinės stoties ir kt.) pažymą apie būsto sunaikinimą bei dokumentus, įrodančius, kad sunaikintas būstas nuosavybės teise priklauso pareiškėjui, ir pareiškėjas jame gyveno iki jo netekimo.</w:t>
      </w:r>
    </w:p>
    <w:p w14:paraId="43A1B5D0" w14:textId="537336A5" w:rsidR="00D96FA1" w:rsidRPr="00C422DB" w:rsidRDefault="00D96FA1" w:rsidP="00C422DB">
      <w:pPr>
        <w:spacing w:line="240" w:lineRule="auto"/>
        <w:rPr>
          <w:sz w:val="17"/>
          <w:szCs w:val="17"/>
        </w:rPr>
      </w:pPr>
      <w:r w:rsidRPr="00C422DB">
        <w:rPr>
          <w:sz w:val="17"/>
          <w:szCs w:val="17"/>
        </w:rPr>
        <w:t>27.6. Pagal Civiliniame kodekse nustatytas sąlygas ne trumpiau, kaip vieneriems metams sudarytą būsto nuomos ar išperkamosios būsto nuomos sutartį. Būsto nuomos ar išperkamosios būsto nuomos sutartis privalo būti įregistruota Lietuvos Respublikos nekilnojamojo turto registre.</w:t>
      </w:r>
    </w:p>
  </w:footnote>
  <w:footnote w:id="9">
    <w:p w14:paraId="4718E273" w14:textId="77777777" w:rsidR="00B2401A" w:rsidRPr="00C422DB" w:rsidRDefault="00B2401A" w:rsidP="00B2401A">
      <w:pPr>
        <w:pStyle w:val="FootnoteText"/>
        <w:jc w:val="both"/>
        <w:rPr>
          <w:sz w:val="17"/>
          <w:szCs w:val="17"/>
        </w:rPr>
      </w:pPr>
      <w:r w:rsidRPr="00C422DB">
        <w:rPr>
          <w:rStyle w:val="FootnoteReference"/>
          <w:sz w:val="17"/>
          <w:szCs w:val="17"/>
        </w:rPr>
        <w:footnoteRef/>
      </w:r>
      <w:r w:rsidRPr="00C422DB">
        <w:rPr>
          <w:sz w:val="17"/>
          <w:szCs w:val="17"/>
        </w:rPr>
        <w:t xml:space="preserve"> Lietuvos Respublikos specialiųjų tyrimų tarnybos antikorupcinio vertinimo išvados įgyvendinimo pažymos forma. Prieiga internete: </w:t>
      </w:r>
      <w:hyperlink r:id="rId4" w:history="1">
        <w:r w:rsidRPr="00C422DB">
          <w:rPr>
            <w:rStyle w:val="Hyperlink"/>
            <w:sz w:val="17"/>
            <w:szCs w:val="17"/>
          </w:rPr>
          <w:t>http://www.stt.lt/documents/ivertinti_teises_aktai_2018/Pazyma_galutine.docx</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92651095"/>
      <w:docPartObj>
        <w:docPartGallery w:val="Page Numbers (Top of Page)"/>
        <w:docPartUnique/>
      </w:docPartObj>
    </w:sdtPr>
    <w:sdtEndPr/>
    <w:sdtContent>
      <w:p w14:paraId="48379D37" w14:textId="094275CC" w:rsidR="0059464A" w:rsidRDefault="0059464A">
        <w:pPr>
          <w:pStyle w:val="Header"/>
          <w:jc w:val="center"/>
        </w:pPr>
        <w:r>
          <w:fldChar w:fldCharType="begin"/>
        </w:r>
        <w:r>
          <w:instrText>PAGE   \* MERGEFORMAT</w:instrText>
        </w:r>
        <w:r>
          <w:fldChar w:fldCharType="separate"/>
        </w:r>
        <w:r w:rsidR="00AC05DF">
          <w:rPr>
            <w:noProof/>
          </w:rPr>
          <w:t>7</w:t>
        </w:r>
        <w:r>
          <w:rPr>
            <w:noProof/>
          </w:rPr>
          <w:fldChar w:fldCharType="end"/>
        </w:r>
      </w:p>
    </w:sdtContent>
  </w:sdt>
  <w:p w14:paraId="18971F53" w14:textId="77777777" w:rsidR="0059464A" w:rsidRDefault="0059464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1122EFD"/>
    <w:multiLevelType w:val="hybridMultilevel"/>
    <w:tmpl w:val="E0EC6EEA"/>
    <w:lvl w:ilvl="0" w:tplc="E75AE46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236E"/>
    <w:rsid w:val="00000616"/>
    <w:rsid w:val="0000063A"/>
    <w:rsid w:val="00000BF0"/>
    <w:rsid w:val="00000F33"/>
    <w:rsid w:val="0000106B"/>
    <w:rsid w:val="00001493"/>
    <w:rsid w:val="00001B88"/>
    <w:rsid w:val="00001E6B"/>
    <w:rsid w:val="000024EA"/>
    <w:rsid w:val="00002598"/>
    <w:rsid w:val="000028C1"/>
    <w:rsid w:val="000029AB"/>
    <w:rsid w:val="00002D4C"/>
    <w:rsid w:val="00003F39"/>
    <w:rsid w:val="00004A32"/>
    <w:rsid w:val="00004CEC"/>
    <w:rsid w:val="000054CE"/>
    <w:rsid w:val="000100D1"/>
    <w:rsid w:val="00010820"/>
    <w:rsid w:val="00010A9A"/>
    <w:rsid w:val="00010CFF"/>
    <w:rsid w:val="00011D63"/>
    <w:rsid w:val="000124D3"/>
    <w:rsid w:val="00012A32"/>
    <w:rsid w:val="00014E65"/>
    <w:rsid w:val="0001521C"/>
    <w:rsid w:val="00015994"/>
    <w:rsid w:val="000165B5"/>
    <w:rsid w:val="00016827"/>
    <w:rsid w:val="000175C8"/>
    <w:rsid w:val="00020531"/>
    <w:rsid w:val="0002061F"/>
    <w:rsid w:val="000207A9"/>
    <w:rsid w:val="00020D23"/>
    <w:rsid w:val="00021548"/>
    <w:rsid w:val="00021616"/>
    <w:rsid w:val="00022965"/>
    <w:rsid w:val="00022AAD"/>
    <w:rsid w:val="0002348D"/>
    <w:rsid w:val="000245B8"/>
    <w:rsid w:val="000249BD"/>
    <w:rsid w:val="00025FFA"/>
    <w:rsid w:val="00027BCF"/>
    <w:rsid w:val="00027C35"/>
    <w:rsid w:val="0003271D"/>
    <w:rsid w:val="00032787"/>
    <w:rsid w:val="00033381"/>
    <w:rsid w:val="00033507"/>
    <w:rsid w:val="00033F83"/>
    <w:rsid w:val="000357EB"/>
    <w:rsid w:val="00035CB0"/>
    <w:rsid w:val="0003740E"/>
    <w:rsid w:val="00037465"/>
    <w:rsid w:val="000374B9"/>
    <w:rsid w:val="00037583"/>
    <w:rsid w:val="00037B33"/>
    <w:rsid w:val="00037BC4"/>
    <w:rsid w:val="0004104C"/>
    <w:rsid w:val="000415B5"/>
    <w:rsid w:val="00043970"/>
    <w:rsid w:val="00043B04"/>
    <w:rsid w:val="00043BB8"/>
    <w:rsid w:val="00043D6B"/>
    <w:rsid w:val="0004432F"/>
    <w:rsid w:val="000446D1"/>
    <w:rsid w:val="000472F5"/>
    <w:rsid w:val="000477D8"/>
    <w:rsid w:val="00047C93"/>
    <w:rsid w:val="00047FB0"/>
    <w:rsid w:val="00050A96"/>
    <w:rsid w:val="00050F42"/>
    <w:rsid w:val="00051517"/>
    <w:rsid w:val="00051DE7"/>
    <w:rsid w:val="0005242D"/>
    <w:rsid w:val="00053506"/>
    <w:rsid w:val="00053E5B"/>
    <w:rsid w:val="0005463B"/>
    <w:rsid w:val="00055025"/>
    <w:rsid w:val="00055B09"/>
    <w:rsid w:val="000561CB"/>
    <w:rsid w:val="00057342"/>
    <w:rsid w:val="000574CE"/>
    <w:rsid w:val="00057C11"/>
    <w:rsid w:val="00057E63"/>
    <w:rsid w:val="000601E9"/>
    <w:rsid w:val="0006051A"/>
    <w:rsid w:val="00060FA5"/>
    <w:rsid w:val="0006176E"/>
    <w:rsid w:val="00061C21"/>
    <w:rsid w:val="00062280"/>
    <w:rsid w:val="00063132"/>
    <w:rsid w:val="000631F6"/>
    <w:rsid w:val="00063457"/>
    <w:rsid w:val="0006453E"/>
    <w:rsid w:val="00064563"/>
    <w:rsid w:val="00064C13"/>
    <w:rsid w:val="00065989"/>
    <w:rsid w:val="00065E06"/>
    <w:rsid w:val="000660A2"/>
    <w:rsid w:val="000660A3"/>
    <w:rsid w:val="00066690"/>
    <w:rsid w:val="00066B16"/>
    <w:rsid w:val="0006784B"/>
    <w:rsid w:val="00070201"/>
    <w:rsid w:val="000714DE"/>
    <w:rsid w:val="00071652"/>
    <w:rsid w:val="00071E06"/>
    <w:rsid w:val="000721FF"/>
    <w:rsid w:val="000728EF"/>
    <w:rsid w:val="00072BCD"/>
    <w:rsid w:val="000740F0"/>
    <w:rsid w:val="00074487"/>
    <w:rsid w:val="000745DD"/>
    <w:rsid w:val="00074D8F"/>
    <w:rsid w:val="00075433"/>
    <w:rsid w:val="00076787"/>
    <w:rsid w:val="0007709B"/>
    <w:rsid w:val="0007742C"/>
    <w:rsid w:val="00080D1C"/>
    <w:rsid w:val="0008138B"/>
    <w:rsid w:val="000826EA"/>
    <w:rsid w:val="00083316"/>
    <w:rsid w:val="00083365"/>
    <w:rsid w:val="000837C2"/>
    <w:rsid w:val="000839A3"/>
    <w:rsid w:val="00084750"/>
    <w:rsid w:val="00084793"/>
    <w:rsid w:val="000848D5"/>
    <w:rsid w:val="00090B6E"/>
    <w:rsid w:val="00092730"/>
    <w:rsid w:val="00093C1A"/>
    <w:rsid w:val="000954B8"/>
    <w:rsid w:val="00095B25"/>
    <w:rsid w:val="00095B70"/>
    <w:rsid w:val="00095CF8"/>
    <w:rsid w:val="00095DEF"/>
    <w:rsid w:val="00095EEF"/>
    <w:rsid w:val="00096003"/>
    <w:rsid w:val="000964D0"/>
    <w:rsid w:val="000977DF"/>
    <w:rsid w:val="00097A93"/>
    <w:rsid w:val="000A0878"/>
    <w:rsid w:val="000A3545"/>
    <w:rsid w:val="000A48C7"/>
    <w:rsid w:val="000A4E61"/>
    <w:rsid w:val="000A5062"/>
    <w:rsid w:val="000A52B5"/>
    <w:rsid w:val="000A55A8"/>
    <w:rsid w:val="000A62B5"/>
    <w:rsid w:val="000A67C5"/>
    <w:rsid w:val="000A6C48"/>
    <w:rsid w:val="000A712D"/>
    <w:rsid w:val="000B02EA"/>
    <w:rsid w:val="000B037C"/>
    <w:rsid w:val="000B05AB"/>
    <w:rsid w:val="000B13A0"/>
    <w:rsid w:val="000B1971"/>
    <w:rsid w:val="000B1A9F"/>
    <w:rsid w:val="000B2A4F"/>
    <w:rsid w:val="000B2D2C"/>
    <w:rsid w:val="000B314D"/>
    <w:rsid w:val="000B3417"/>
    <w:rsid w:val="000B34EB"/>
    <w:rsid w:val="000B45DC"/>
    <w:rsid w:val="000B4712"/>
    <w:rsid w:val="000B58E8"/>
    <w:rsid w:val="000B597E"/>
    <w:rsid w:val="000B5B62"/>
    <w:rsid w:val="000B5C9E"/>
    <w:rsid w:val="000B6710"/>
    <w:rsid w:val="000B69E5"/>
    <w:rsid w:val="000B6BBC"/>
    <w:rsid w:val="000B71C6"/>
    <w:rsid w:val="000B7CB4"/>
    <w:rsid w:val="000B7DF7"/>
    <w:rsid w:val="000C0105"/>
    <w:rsid w:val="000C0438"/>
    <w:rsid w:val="000C0CDA"/>
    <w:rsid w:val="000C0D06"/>
    <w:rsid w:val="000C1744"/>
    <w:rsid w:val="000C1C1F"/>
    <w:rsid w:val="000C1CFF"/>
    <w:rsid w:val="000C1D12"/>
    <w:rsid w:val="000C1DAF"/>
    <w:rsid w:val="000C1F8F"/>
    <w:rsid w:val="000C2100"/>
    <w:rsid w:val="000C275B"/>
    <w:rsid w:val="000C2DFA"/>
    <w:rsid w:val="000C50A7"/>
    <w:rsid w:val="000C62F9"/>
    <w:rsid w:val="000C6B85"/>
    <w:rsid w:val="000C6F5F"/>
    <w:rsid w:val="000D127F"/>
    <w:rsid w:val="000D1557"/>
    <w:rsid w:val="000D189E"/>
    <w:rsid w:val="000D1A32"/>
    <w:rsid w:val="000D3407"/>
    <w:rsid w:val="000D342B"/>
    <w:rsid w:val="000D34B7"/>
    <w:rsid w:val="000D4656"/>
    <w:rsid w:val="000D4D9D"/>
    <w:rsid w:val="000D52E0"/>
    <w:rsid w:val="000D5A6D"/>
    <w:rsid w:val="000D5D13"/>
    <w:rsid w:val="000D6FAD"/>
    <w:rsid w:val="000D72A5"/>
    <w:rsid w:val="000E013C"/>
    <w:rsid w:val="000E137C"/>
    <w:rsid w:val="000E2A8A"/>
    <w:rsid w:val="000E341D"/>
    <w:rsid w:val="000E41CF"/>
    <w:rsid w:val="000E4E12"/>
    <w:rsid w:val="000E5107"/>
    <w:rsid w:val="000E519A"/>
    <w:rsid w:val="000E5D29"/>
    <w:rsid w:val="000E606B"/>
    <w:rsid w:val="000E6258"/>
    <w:rsid w:val="000E6E3C"/>
    <w:rsid w:val="000E76C9"/>
    <w:rsid w:val="000F0AAD"/>
    <w:rsid w:val="000F0F57"/>
    <w:rsid w:val="000F12A0"/>
    <w:rsid w:val="000F183A"/>
    <w:rsid w:val="000F1D2A"/>
    <w:rsid w:val="000F22BA"/>
    <w:rsid w:val="000F2EB8"/>
    <w:rsid w:val="000F3225"/>
    <w:rsid w:val="000F3B00"/>
    <w:rsid w:val="000F41F2"/>
    <w:rsid w:val="000F4A58"/>
    <w:rsid w:val="000F4E04"/>
    <w:rsid w:val="000F58CB"/>
    <w:rsid w:val="000F6353"/>
    <w:rsid w:val="000F6587"/>
    <w:rsid w:val="000F6706"/>
    <w:rsid w:val="000F6E3C"/>
    <w:rsid w:val="000F7A8F"/>
    <w:rsid w:val="000F7ADE"/>
    <w:rsid w:val="000F7D38"/>
    <w:rsid w:val="000F7FE2"/>
    <w:rsid w:val="00100907"/>
    <w:rsid w:val="00100AB8"/>
    <w:rsid w:val="00100B0C"/>
    <w:rsid w:val="00101516"/>
    <w:rsid w:val="00101F41"/>
    <w:rsid w:val="00102A6D"/>
    <w:rsid w:val="00104EA1"/>
    <w:rsid w:val="0010596D"/>
    <w:rsid w:val="00105B57"/>
    <w:rsid w:val="00105DBE"/>
    <w:rsid w:val="001065E9"/>
    <w:rsid w:val="00107565"/>
    <w:rsid w:val="00107838"/>
    <w:rsid w:val="00107AED"/>
    <w:rsid w:val="00107BEB"/>
    <w:rsid w:val="00107F83"/>
    <w:rsid w:val="001104DC"/>
    <w:rsid w:val="00111BC0"/>
    <w:rsid w:val="00113916"/>
    <w:rsid w:val="00114C72"/>
    <w:rsid w:val="00114D0D"/>
    <w:rsid w:val="001159CF"/>
    <w:rsid w:val="001164BE"/>
    <w:rsid w:val="00116C6B"/>
    <w:rsid w:val="00120AFD"/>
    <w:rsid w:val="00120B3A"/>
    <w:rsid w:val="001214F6"/>
    <w:rsid w:val="00122402"/>
    <w:rsid w:val="00124829"/>
    <w:rsid w:val="00125AA0"/>
    <w:rsid w:val="0012612C"/>
    <w:rsid w:val="00126364"/>
    <w:rsid w:val="00126D8F"/>
    <w:rsid w:val="001279E2"/>
    <w:rsid w:val="00127AC9"/>
    <w:rsid w:val="00127B3C"/>
    <w:rsid w:val="00131275"/>
    <w:rsid w:val="00133A18"/>
    <w:rsid w:val="00133C5C"/>
    <w:rsid w:val="00133D26"/>
    <w:rsid w:val="00133DCA"/>
    <w:rsid w:val="0013406D"/>
    <w:rsid w:val="001344A4"/>
    <w:rsid w:val="001347A9"/>
    <w:rsid w:val="00135252"/>
    <w:rsid w:val="001358F6"/>
    <w:rsid w:val="00136C9F"/>
    <w:rsid w:val="0013746C"/>
    <w:rsid w:val="00137B90"/>
    <w:rsid w:val="001400E2"/>
    <w:rsid w:val="001417CC"/>
    <w:rsid w:val="001426DE"/>
    <w:rsid w:val="0014287E"/>
    <w:rsid w:val="001435A7"/>
    <w:rsid w:val="00143B61"/>
    <w:rsid w:val="00143F8B"/>
    <w:rsid w:val="001440D0"/>
    <w:rsid w:val="0014429A"/>
    <w:rsid w:val="0014436B"/>
    <w:rsid w:val="0014441C"/>
    <w:rsid w:val="001452B4"/>
    <w:rsid w:val="00145CA2"/>
    <w:rsid w:val="00146CF2"/>
    <w:rsid w:val="00146F9D"/>
    <w:rsid w:val="00147BE9"/>
    <w:rsid w:val="00150944"/>
    <w:rsid w:val="0015176E"/>
    <w:rsid w:val="00154221"/>
    <w:rsid w:val="001543A4"/>
    <w:rsid w:val="001543E4"/>
    <w:rsid w:val="00154ED2"/>
    <w:rsid w:val="001551DA"/>
    <w:rsid w:val="001557EB"/>
    <w:rsid w:val="00155F79"/>
    <w:rsid w:val="0015632B"/>
    <w:rsid w:val="00156956"/>
    <w:rsid w:val="00156AE0"/>
    <w:rsid w:val="00161C82"/>
    <w:rsid w:val="00161DE4"/>
    <w:rsid w:val="00162A37"/>
    <w:rsid w:val="00163259"/>
    <w:rsid w:val="001637EA"/>
    <w:rsid w:val="00163F12"/>
    <w:rsid w:val="001642EC"/>
    <w:rsid w:val="0016455F"/>
    <w:rsid w:val="0016511F"/>
    <w:rsid w:val="0016537E"/>
    <w:rsid w:val="00165A63"/>
    <w:rsid w:val="00166B8A"/>
    <w:rsid w:val="001671DB"/>
    <w:rsid w:val="00167485"/>
    <w:rsid w:val="00167D77"/>
    <w:rsid w:val="00167F42"/>
    <w:rsid w:val="00170AA3"/>
    <w:rsid w:val="00171CA8"/>
    <w:rsid w:val="0017231E"/>
    <w:rsid w:val="00172AC6"/>
    <w:rsid w:val="0017419C"/>
    <w:rsid w:val="00174C9C"/>
    <w:rsid w:val="00177859"/>
    <w:rsid w:val="00177AC1"/>
    <w:rsid w:val="00180278"/>
    <w:rsid w:val="00180B52"/>
    <w:rsid w:val="00180CBD"/>
    <w:rsid w:val="00181A8E"/>
    <w:rsid w:val="00182980"/>
    <w:rsid w:val="00183234"/>
    <w:rsid w:val="00183939"/>
    <w:rsid w:val="00183F6C"/>
    <w:rsid w:val="001840AB"/>
    <w:rsid w:val="00184975"/>
    <w:rsid w:val="00185B6F"/>
    <w:rsid w:val="00185FDE"/>
    <w:rsid w:val="001866E7"/>
    <w:rsid w:val="001866F2"/>
    <w:rsid w:val="00186F92"/>
    <w:rsid w:val="00187FDE"/>
    <w:rsid w:val="00191666"/>
    <w:rsid w:val="0019188A"/>
    <w:rsid w:val="00191DAC"/>
    <w:rsid w:val="0019309C"/>
    <w:rsid w:val="00193123"/>
    <w:rsid w:val="001938C6"/>
    <w:rsid w:val="00193D43"/>
    <w:rsid w:val="00195453"/>
    <w:rsid w:val="001954A2"/>
    <w:rsid w:val="001969A5"/>
    <w:rsid w:val="00197087"/>
    <w:rsid w:val="001A0046"/>
    <w:rsid w:val="001A1D4E"/>
    <w:rsid w:val="001A1EDB"/>
    <w:rsid w:val="001A20FA"/>
    <w:rsid w:val="001A3187"/>
    <w:rsid w:val="001A34C5"/>
    <w:rsid w:val="001A3754"/>
    <w:rsid w:val="001A3D3A"/>
    <w:rsid w:val="001A3F29"/>
    <w:rsid w:val="001A3F93"/>
    <w:rsid w:val="001A4524"/>
    <w:rsid w:val="001A6169"/>
    <w:rsid w:val="001A66D4"/>
    <w:rsid w:val="001A6945"/>
    <w:rsid w:val="001A7AAA"/>
    <w:rsid w:val="001B143B"/>
    <w:rsid w:val="001B1DD4"/>
    <w:rsid w:val="001B2127"/>
    <w:rsid w:val="001B26E5"/>
    <w:rsid w:val="001B29B6"/>
    <w:rsid w:val="001B4B32"/>
    <w:rsid w:val="001B5A89"/>
    <w:rsid w:val="001B64A4"/>
    <w:rsid w:val="001C03EF"/>
    <w:rsid w:val="001C19E1"/>
    <w:rsid w:val="001C1D0C"/>
    <w:rsid w:val="001C356B"/>
    <w:rsid w:val="001C3A7D"/>
    <w:rsid w:val="001C3B23"/>
    <w:rsid w:val="001C3DBD"/>
    <w:rsid w:val="001C3DC6"/>
    <w:rsid w:val="001C501C"/>
    <w:rsid w:val="001C530F"/>
    <w:rsid w:val="001C6366"/>
    <w:rsid w:val="001C66F5"/>
    <w:rsid w:val="001C6D1D"/>
    <w:rsid w:val="001C73F9"/>
    <w:rsid w:val="001C76DB"/>
    <w:rsid w:val="001D0E0F"/>
    <w:rsid w:val="001D22D4"/>
    <w:rsid w:val="001D26AC"/>
    <w:rsid w:val="001D2AC7"/>
    <w:rsid w:val="001D36B6"/>
    <w:rsid w:val="001D36E7"/>
    <w:rsid w:val="001D4980"/>
    <w:rsid w:val="001D5129"/>
    <w:rsid w:val="001D580B"/>
    <w:rsid w:val="001D59EF"/>
    <w:rsid w:val="001D5F82"/>
    <w:rsid w:val="001D629F"/>
    <w:rsid w:val="001D6A70"/>
    <w:rsid w:val="001D6C1C"/>
    <w:rsid w:val="001D6F9F"/>
    <w:rsid w:val="001D7391"/>
    <w:rsid w:val="001D7C49"/>
    <w:rsid w:val="001E073F"/>
    <w:rsid w:val="001E0CC6"/>
    <w:rsid w:val="001E0E04"/>
    <w:rsid w:val="001E10C3"/>
    <w:rsid w:val="001E13C9"/>
    <w:rsid w:val="001E249C"/>
    <w:rsid w:val="001E24CE"/>
    <w:rsid w:val="001E24E7"/>
    <w:rsid w:val="001E2D7A"/>
    <w:rsid w:val="001E318D"/>
    <w:rsid w:val="001E3614"/>
    <w:rsid w:val="001E4DCB"/>
    <w:rsid w:val="001E68D9"/>
    <w:rsid w:val="001E7848"/>
    <w:rsid w:val="001E7C5E"/>
    <w:rsid w:val="001E7E99"/>
    <w:rsid w:val="001F0048"/>
    <w:rsid w:val="001F022C"/>
    <w:rsid w:val="001F0D6B"/>
    <w:rsid w:val="001F1ED2"/>
    <w:rsid w:val="001F2005"/>
    <w:rsid w:val="001F2908"/>
    <w:rsid w:val="001F2AF5"/>
    <w:rsid w:val="001F2D22"/>
    <w:rsid w:val="001F4C0C"/>
    <w:rsid w:val="001F4E15"/>
    <w:rsid w:val="001F5483"/>
    <w:rsid w:val="001F5760"/>
    <w:rsid w:val="001F5EF9"/>
    <w:rsid w:val="001F6838"/>
    <w:rsid w:val="001F7F86"/>
    <w:rsid w:val="00200B79"/>
    <w:rsid w:val="0020110C"/>
    <w:rsid w:val="0020135B"/>
    <w:rsid w:val="00202909"/>
    <w:rsid w:val="00203100"/>
    <w:rsid w:val="00204351"/>
    <w:rsid w:val="00206B95"/>
    <w:rsid w:val="00206C7B"/>
    <w:rsid w:val="00206DD2"/>
    <w:rsid w:val="0020737B"/>
    <w:rsid w:val="002073EB"/>
    <w:rsid w:val="0021012D"/>
    <w:rsid w:val="00210688"/>
    <w:rsid w:val="002108A6"/>
    <w:rsid w:val="00210BB5"/>
    <w:rsid w:val="00210CCA"/>
    <w:rsid w:val="00211309"/>
    <w:rsid w:val="002123CF"/>
    <w:rsid w:val="00213315"/>
    <w:rsid w:val="002137EB"/>
    <w:rsid w:val="002138D5"/>
    <w:rsid w:val="00214E47"/>
    <w:rsid w:val="00215596"/>
    <w:rsid w:val="00215CEF"/>
    <w:rsid w:val="00215D9C"/>
    <w:rsid w:val="00216C3B"/>
    <w:rsid w:val="00216C95"/>
    <w:rsid w:val="00216F33"/>
    <w:rsid w:val="00217BED"/>
    <w:rsid w:val="00222552"/>
    <w:rsid w:val="00223856"/>
    <w:rsid w:val="002245F1"/>
    <w:rsid w:val="002256F1"/>
    <w:rsid w:val="0022586E"/>
    <w:rsid w:val="00226A06"/>
    <w:rsid w:val="00226A46"/>
    <w:rsid w:val="00226BD2"/>
    <w:rsid w:val="00227355"/>
    <w:rsid w:val="00227F13"/>
    <w:rsid w:val="00231596"/>
    <w:rsid w:val="00232C6C"/>
    <w:rsid w:val="0023316E"/>
    <w:rsid w:val="00235906"/>
    <w:rsid w:val="0023595D"/>
    <w:rsid w:val="0023631F"/>
    <w:rsid w:val="00236BA1"/>
    <w:rsid w:val="0023762D"/>
    <w:rsid w:val="00237744"/>
    <w:rsid w:val="00237796"/>
    <w:rsid w:val="0023779F"/>
    <w:rsid w:val="0023789C"/>
    <w:rsid w:val="00240337"/>
    <w:rsid w:val="002407FC"/>
    <w:rsid w:val="00240860"/>
    <w:rsid w:val="00240C35"/>
    <w:rsid w:val="00241767"/>
    <w:rsid w:val="00242AF5"/>
    <w:rsid w:val="00243B95"/>
    <w:rsid w:val="002448EC"/>
    <w:rsid w:val="00244BC7"/>
    <w:rsid w:val="00244E9B"/>
    <w:rsid w:val="00245277"/>
    <w:rsid w:val="002474A9"/>
    <w:rsid w:val="0024765B"/>
    <w:rsid w:val="00247850"/>
    <w:rsid w:val="002478A3"/>
    <w:rsid w:val="002501D0"/>
    <w:rsid w:val="0025040E"/>
    <w:rsid w:val="00250960"/>
    <w:rsid w:val="00250D86"/>
    <w:rsid w:val="0025107A"/>
    <w:rsid w:val="00251382"/>
    <w:rsid w:val="002513B0"/>
    <w:rsid w:val="00252EFD"/>
    <w:rsid w:val="00252FF0"/>
    <w:rsid w:val="00253E47"/>
    <w:rsid w:val="00253F61"/>
    <w:rsid w:val="002545B7"/>
    <w:rsid w:val="00254DE6"/>
    <w:rsid w:val="002550F5"/>
    <w:rsid w:val="0025513F"/>
    <w:rsid w:val="00255241"/>
    <w:rsid w:val="002552F9"/>
    <w:rsid w:val="00255C9A"/>
    <w:rsid w:val="00255CE2"/>
    <w:rsid w:val="00255E21"/>
    <w:rsid w:val="00255E8E"/>
    <w:rsid w:val="00256ACB"/>
    <w:rsid w:val="002573DD"/>
    <w:rsid w:val="002579D2"/>
    <w:rsid w:val="00257DAA"/>
    <w:rsid w:val="00260015"/>
    <w:rsid w:val="00262A37"/>
    <w:rsid w:val="00263503"/>
    <w:rsid w:val="00263591"/>
    <w:rsid w:val="002635BC"/>
    <w:rsid w:val="002639F9"/>
    <w:rsid w:val="00264B62"/>
    <w:rsid w:val="002650C2"/>
    <w:rsid w:val="002653C0"/>
    <w:rsid w:val="00266A1B"/>
    <w:rsid w:val="002673C6"/>
    <w:rsid w:val="00267B6C"/>
    <w:rsid w:val="002701D5"/>
    <w:rsid w:val="002706F8"/>
    <w:rsid w:val="00270E56"/>
    <w:rsid w:val="00271074"/>
    <w:rsid w:val="00271AAE"/>
    <w:rsid w:val="00272746"/>
    <w:rsid w:val="00272949"/>
    <w:rsid w:val="002732B4"/>
    <w:rsid w:val="00273B54"/>
    <w:rsid w:val="0027563E"/>
    <w:rsid w:val="002763A8"/>
    <w:rsid w:val="002768DE"/>
    <w:rsid w:val="002775FC"/>
    <w:rsid w:val="00277606"/>
    <w:rsid w:val="00280198"/>
    <w:rsid w:val="00280757"/>
    <w:rsid w:val="00280913"/>
    <w:rsid w:val="00280DE1"/>
    <w:rsid w:val="002814C8"/>
    <w:rsid w:val="002821C4"/>
    <w:rsid w:val="002826BC"/>
    <w:rsid w:val="002828D3"/>
    <w:rsid w:val="00283862"/>
    <w:rsid w:val="00283990"/>
    <w:rsid w:val="00283BFC"/>
    <w:rsid w:val="002845BC"/>
    <w:rsid w:val="002848B2"/>
    <w:rsid w:val="00284EF7"/>
    <w:rsid w:val="00284F6F"/>
    <w:rsid w:val="002871DB"/>
    <w:rsid w:val="002873E5"/>
    <w:rsid w:val="0029001B"/>
    <w:rsid w:val="00290DFE"/>
    <w:rsid w:val="00290E4C"/>
    <w:rsid w:val="00291108"/>
    <w:rsid w:val="00291348"/>
    <w:rsid w:val="002927B9"/>
    <w:rsid w:val="002930A3"/>
    <w:rsid w:val="00295049"/>
    <w:rsid w:val="00296300"/>
    <w:rsid w:val="002970C5"/>
    <w:rsid w:val="00297507"/>
    <w:rsid w:val="002A01E4"/>
    <w:rsid w:val="002A0B5B"/>
    <w:rsid w:val="002A15DC"/>
    <w:rsid w:val="002A3A4D"/>
    <w:rsid w:val="002A44AE"/>
    <w:rsid w:val="002A44E1"/>
    <w:rsid w:val="002A61DC"/>
    <w:rsid w:val="002A6CAF"/>
    <w:rsid w:val="002A6F5F"/>
    <w:rsid w:val="002A725F"/>
    <w:rsid w:val="002A72B4"/>
    <w:rsid w:val="002A7C65"/>
    <w:rsid w:val="002B0B04"/>
    <w:rsid w:val="002B240C"/>
    <w:rsid w:val="002B2844"/>
    <w:rsid w:val="002B2AFC"/>
    <w:rsid w:val="002B3103"/>
    <w:rsid w:val="002B321A"/>
    <w:rsid w:val="002B5BB4"/>
    <w:rsid w:val="002B648C"/>
    <w:rsid w:val="002B71FE"/>
    <w:rsid w:val="002C292C"/>
    <w:rsid w:val="002C43DE"/>
    <w:rsid w:val="002C4825"/>
    <w:rsid w:val="002C4967"/>
    <w:rsid w:val="002C5925"/>
    <w:rsid w:val="002C5DC4"/>
    <w:rsid w:val="002C60B3"/>
    <w:rsid w:val="002C65E5"/>
    <w:rsid w:val="002C6EC8"/>
    <w:rsid w:val="002C7132"/>
    <w:rsid w:val="002D0048"/>
    <w:rsid w:val="002D06F3"/>
    <w:rsid w:val="002D09C0"/>
    <w:rsid w:val="002D0ADE"/>
    <w:rsid w:val="002D0C29"/>
    <w:rsid w:val="002D0E0C"/>
    <w:rsid w:val="002D10C0"/>
    <w:rsid w:val="002D1547"/>
    <w:rsid w:val="002D2398"/>
    <w:rsid w:val="002D3738"/>
    <w:rsid w:val="002D3A56"/>
    <w:rsid w:val="002D3CEB"/>
    <w:rsid w:val="002D422F"/>
    <w:rsid w:val="002D43BF"/>
    <w:rsid w:val="002D446D"/>
    <w:rsid w:val="002D4544"/>
    <w:rsid w:val="002D4ED9"/>
    <w:rsid w:val="002D502E"/>
    <w:rsid w:val="002D5748"/>
    <w:rsid w:val="002D5E04"/>
    <w:rsid w:val="002D6BC8"/>
    <w:rsid w:val="002D6CD2"/>
    <w:rsid w:val="002D6F2E"/>
    <w:rsid w:val="002D75A6"/>
    <w:rsid w:val="002D7736"/>
    <w:rsid w:val="002E2086"/>
    <w:rsid w:val="002E2AC2"/>
    <w:rsid w:val="002E4929"/>
    <w:rsid w:val="002E49C3"/>
    <w:rsid w:val="002E4E9C"/>
    <w:rsid w:val="002E650A"/>
    <w:rsid w:val="002F01E5"/>
    <w:rsid w:val="002F127E"/>
    <w:rsid w:val="002F16FE"/>
    <w:rsid w:val="002F2BB3"/>
    <w:rsid w:val="002F3695"/>
    <w:rsid w:val="002F4B3A"/>
    <w:rsid w:val="002F4C04"/>
    <w:rsid w:val="002F5628"/>
    <w:rsid w:val="002F5FE5"/>
    <w:rsid w:val="002F6AA1"/>
    <w:rsid w:val="002F7AA3"/>
    <w:rsid w:val="002F7BD3"/>
    <w:rsid w:val="002F7CAE"/>
    <w:rsid w:val="00300724"/>
    <w:rsid w:val="00300D63"/>
    <w:rsid w:val="00301BA1"/>
    <w:rsid w:val="00301E1A"/>
    <w:rsid w:val="00302633"/>
    <w:rsid w:val="00303A51"/>
    <w:rsid w:val="00303FF6"/>
    <w:rsid w:val="003049AB"/>
    <w:rsid w:val="003049E4"/>
    <w:rsid w:val="00306676"/>
    <w:rsid w:val="003100F3"/>
    <w:rsid w:val="00310A67"/>
    <w:rsid w:val="00311370"/>
    <w:rsid w:val="00311F94"/>
    <w:rsid w:val="00314A07"/>
    <w:rsid w:val="003151BE"/>
    <w:rsid w:val="003169F5"/>
    <w:rsid w:val="00317480"/>
    <w:rsid w:val="00317818"/>
    <w:rsid w:val="003205CA"/>
    <w:rsid w:val="0032299A"/>
    <w:rsid w:val="00322EB1"/>
    <w:rsid w:val="00323279"/>
    <w:rsid w:val="0032329F"/>
    <w:rsid w:val="00324F50"/>
    <w:rsid w:val="00324F5B"/>
    <w:rsid w:val="00325AAA"/>
    <w:rsid w:val="00325BC1"/>
    <w:rsid w:val="003260B5"/>
    <w:rsid w:val="00326302"/>
    <w:rsid w:val="00326E77"/>
    <w:rsid w:val="003277D1"/>
    <w:rsid w:val="00327BD0"/>
    <w:rsid w:val="00327D8E"/>
    <w:rsid w:val="00330199"/>
    <w:rsid w:val="00330509"/>
    <w:rsid w:val="00330D89"/>
    <w:rsid w:val="003310CA"/>
    <w:rsid w:val="00331830"/>
    <w:rsid w:val="00331D75"/>
    <w:rsid w:val="0033221B"/>
    <w:rsid w:val="00332338"/>
    <w:rsid w:val="00332E62"/>
    <w:rsid w:val="00332F01"/>
    <w:rsid w:val="003332D1"/>
    <w:rsid w:val="0033347E"/>
    <w:rsid w:val="003335BC"/>
    <w:rsid w:val="0033537E"/>
    <w:rsid w:val="00335600"/>
    <w:rsid w:val="00335ABA"/>
    <w:rsid w:val="00335C6A"/>
    <w:rsid w:val="00336C46"/>
    <w:rsid w:val="00336CF0"/>
    <w:rsid w:val="00336F3A"/>
    <w:rsid w:val="003370D6"/>
    <w:rsid w:val="003371F6"/>
    <w:rsid w:val="00337D1E"/>
    <w:rsid w:val="00337D51"/>
    <w:rsid w:val="00337D9E"/>
    <w:rsid w:val="00341274"/>
    <w:rsid w:val="00342E3D"/>
    <w:rsid w:val="00343855"/>
    <w:rsid w:val="00344F47"/>
    <w:rsid w:val="00345290"/>
    <w:rsid w:val="00345877"/>
    <w:rsid w:val="00346819"/>
    <w:rsid w:val="00346AA2"/>
    <w:rsid w:val="00347154"/>
    <w:rsid w:val="00347F0E"/>
    <w:rsid w:val="0035099A"/>
    <w:rsid w:val="00350BE5"/>
    <w:rsid w:val="0035189A"/>
    <w:rsid w:val="00351BEC"/>
    <w:rsid w:val="00353180"/>
    <w:rsid w:val="00353231"/>
    <w:rsid w:val="00353F4A"/>
    <w:rsid w:val="0035418C"/>
    <w:rsid w:val="0035483D"/>
    <w:rsid w:val="00355365"/>
    <w:rsid w:val="00356160"/>
    <w:rsid w:val="00356509"/>
    <w:rsid w:val="003565A2"/>
    <w:rsid w:val="00356AC2"/>
    <w:rsid w:val="00357250"/>
    <w:rsid w:val="003573CC"/>
    <w:rsid w:val="003601E2"/>
    <w:rsid w:val="00361073"/>
    <w:rsid w:val="00361D30"/>
    <w:rsid w:val="00361FAF"/>
    <w:rsid w:val="003627EF"/>
    <w:rsid w:val="00364979"/>
    <w:rsid w:val="00365233"/>
    <w:rsid w:val="003679C5"/>
    <w:rsid w:val="00371DD6"/>
    <w:rsid w:val="0037252C"/>
    <w:rsid w:val="0037264B"/>
    <w:rsid w:val="00373EA6"/>
    <w:rsid w:val="003744FC"/>
    <w:rsid w:val="00375738"/>
    <w:rsid w:val="00376375"/>
    <w:rsid w:val="00376554"/>
    <w:rsid w:val="00376C7E"/>
    <w:rsid w:val="00376CBF"/>
    <w:rsid w:val="003800CD"/>
    <w:rsid w:val="0038027F"/>
    <w:rsid w:val="00381256"/>
    <w:rsid w:val="0038140E"/>
    <w:rsid w:val="0038157A"/>
    <w:rsid w:val="0038163A"/>
    <w:rsid w:val="00381A4D"/>
    <w:rsid w:val="003829D0"/>
    <w:rsid w:val="00383086"/>
    <w:rsid w:val="003830BC"/>
    <w:rsid w:val="00383676"/>
    <w:rsid w:val="00383F94"/>
    <w:rsid w:val="00383FBF"/>
    <w:rsid w:val="003845FF"/>
    <w:rsid w:val="00384D69"/>
    <w:rsid w:val="003854C4"/>
    <w:rsid w:val="00387107"/>
    <w:rsid w:val="00387BD4"/>
    <w:rsid w:val="00387D5A"/>
    <w:rsid w:val="0039020B"/>
    <w:rsid w:val="00390BC1"/>
    <w:rsid w:val="00391FB8"/>
    <w:rsid w:val="003921F0"/>
    <w:rsid w:val="003932FF"/>
    <w:rsid w:val="00393653"/>
    <w:rsid w:val="00394BE7"/>
    <w:rsid w:val="00395037"/>
    <w:rsid w:val="003952ED"/>
    <w:rsid w:val="00395D08"/>
    <w:rsid w:val="003964AF"/>
    <w:rsid w:val="00397046"/>
    <w:rsid w:val="00397211"/>
    <w:rsid w:val="00397C30"/>
    <w:rsid w:val="00397D42"/>
    <w:rsid w:val="003A019C"/>
    <w:rsid w:val="003A027A"/>
    <w:rsid w:val="003A0865"/>
    <w:rsid w:val="003A095F"/>
    <w:rsid w:val="003A1D1F"/>
    <w:rsid w:val="003A1D8F"/>
    <w:rsid w:val="003A236E"/>
    <w:rsid w:val="003A2C4E"/>
    <w:rsid w:val="003A2FE1"/>
    <w:rsid w:val="003A625D"/>
    <w:rsid w:val="003A671A"/>
    <w:rsid w:val="003A6A8B"/>
    <w:rsid w:val="003A7C5F"/>
    <w:rsid w:val="003B0003"/>
    <w:rsid w:val="003B1CBF"/>
    <w:rsid w:val="003B20D2"/>
    <w:rsid w:val="003B2634"/>
    <w:rsid w:val="003B2B24"/>
    <w:rsid w:val="003B3303"/>
    <w:rsid w:val="003B3D63"/>
    <w:rsid w:val="003B4713"/>
    <w:rsid w:val="003B4822"/>
    <w:rsid w:val="003B4B46"/>
    <w:rsid w:val="003B5A7F"/>
    <w:rsid w:val="003B5B72"/>
    <w:rsid w:val="003B5F08"/>
    <w:rsid w:val="003B6044"/>
    <w:rsid w:val="003B6CE4"/>
    <w:rsid w:val="003B7D7A"/>
    <w:rsid w:val="003B7E9E"/>
    <w:rsid w:val="003C0BB9"/>
    <w:rsid w:val="003C2935"/>
    <w:rsid w:val="003C2A47"/>
    <w:rsid w:val="003C2B70"/>
    <w:rsid w:val="003C321B"/>
    <w:rsid w:val="003C40A5"/>
    <w:rsid w:val="003C40AC"/>
    <w:rsid w:val="003C525D"/>
    <w:rsid w:val="003C6985"/>
    <w:rsid w:val="003C6998"/>
    <w:rsid w:val="003C69C8"/>
    <w:rsid w:val="003C6DBD"/>
    <w:rsid w:val="003C6E45"/>
    <w:rsid w:val="003C73EC"/>
    <w:rsid w:val="003C7AF2"/>
    <w:rsid w:val="003C7FD1"/>
    <w:rsid w:val="003D08DC"/>
    <w:rsid w:val="003D373C"/>
    <w:rsid w:val="003D39CB"/>
    <w:rsid w:val="003D4387"/>
    <w:rsid w:val="003D4E6C"/>
    <w:rsid w:val="003D5258"/>
    <w:rsid w:val="003D5C3C"/>
    <w:rsid w:val="003D5F58"/>
    <w:rsid w:val="003D7C6A"/>
    <w:rsid w:val="003D7CFB"/>
    <w:rsid w:val="003E0AFA"/>
    <w:rsid w:val="003E1DD3"/>
    <w:rsid w:val="003E1F1A"/>
    <w:rsid w:val="003E2581"/>
    <w:rsid w:val="003E2DF7"/>
    <w:rsid w:val="003E3466"/>
    <w:rsid w:val="003E362F"/>
    <w:rsid w:val="003E3722"/>
    <w:rsid w:val="003E4353"/>
    <w:rsid w:val="003E66B4"/>
    <w:rsid w:val="003E7083"/>
    <w:rsid w:val="003E73B7"/>
    <w:rsid w:val="003F2C58"/>
    <w:rsid w:val="003F2E08"/>
    <w:rsid w:val="003F355C"/>
    <w:rsid w:val="003F37EE"/>
    <w:rsid w:val="003F4DD7"/>
    <w:rsid w:val="003F4E37"/>
    <w:rsid w:val="003F5024"/>
    <w:rsid w:val="00400106"/>
    <w:rsid w:val="004008CD"/>
    <w:rsid w:val="004014D7"/>
    <w:rsid w:val="00401970"/>
    <w:rsid w:val="004024F3"/>
    <w:rsid w:val="004055A6"/>
    <w:rsid w:val="004055ED"/>
    <w:rsid w:val="0040611F"/>
    <w:rsid w:val="00407FE7"/>
    <w:rsid w:val="0041011C"/>
    <w:rsid w:val="00410172"/>
    <w:rsid w:val="004105F1"/>
    <w:rsid w:val="00410857"/>
    <w:rsid w:val="00410B83"/>
    <w:rsid w:val="00411764"/>
    <w:rsid w:val="00411FED"/>
    <w:rsid w:val="0041246C"/>
    <w:rsid w:val="004127AA"/>
    <w:rsid w:val="00412BB1"/>
    <w:rsid w:val="004130DD"/>
    <w:rsid w:val="004139F2"/>
    <w:rsid w:val="0041453A"/>
    <w:rsid w:val="004150D1"/>
    <w:rsid w:val="004151A1"/>
    <w:rsid w:val="00415E16"/>
    <w:rsid w:val="00415F2F"/>
    <w:rsid w:val="004169AA"/>
    <w:rsid w:val="004175DB"/>
    <w:rsid w:val="00417FC7"/>
    <w:rsid w:val="0042003B"/>
    <w:rsid w:val="00420073"/>
    <w:rsid w:val="0042208E"/>
    <w:rsid w:val="00422B3A"/>
    <w:rsid w:val="004241A4"/>
    <w:rsid w:val="004242FC"/>
    <w:rsid w:val="00424838"/>
    <w:rsid w:val="00425613"/>
    <w:rsid w:val="00426CA9"/>
    <w:rsid w:val="00427217"/>
    <w:rsid w:val="00427EB5"/>
    <w:rsid w:val="0043025B"/>
    <w:rsid w:val="004307E7"/>
    <w:rsid w:val="004308F7"/>
    <w:rsid w:val="00430A73"/>
    <w:rsid w:val="004313EB"/>
    <w:rsid w:val="004325E1"/>
    <w:rsid w:val="00432D69"/>
    <w:rsid w:val="00433647"/>
    <w:rsid w:val="00433B56"/>
    <w:rsid w:val="00433ECD"/>
    <w:rsid w:val="00434D24"/>
    <w:rsid w:val="00435A7E"/>
    <w:rsid w:val="00436119"/>
    <w:rsid w:val="00436642"/>
    <w:rsid w:val="0043788D"/>
    <w:rsid w:val="00437A5C"/>
    <w:rsid w:val="00440731"/>
    <w:rsid w:val="004409F2"/>
    <w:rsid w:val="0044201D"/>
    <w:rsid w:val="004434CE"/>
    <w:rsid w:val="0044384A"/>
    <w:rsid w:val="00443A01"/>
    <w:rsid w:val="00444B64"/>
    <w:rsid w:val="00446049"/>
    <w:rsid w:val="00446630"/>
    <w:rsid w:val="0044726B"/>
    <w:rsid w:val="0044779B"/>
    <w:rsid w:val="00447911"/>
    <w:rsid w:val="004501BC"/>
    <w:rsid w:val="004503A9"/>
    <w:rsid w:val="00450B92"/>
    <w:rsid w:val="00452E9B"/>
    <w:rsid w:val="00455CE7"/>
    <w:rsid w:val="00455D0E"/>
    <w:rsid w:val="004567D0"/>
    <w:rsid w:val="00456E01"/>
    <w:rsid w:val="00457104"/>
    <w:rsid w:val="00457250"/>
    <w:rsid w:val="004577DE"/>
    <w:rsid w:val="00457967"/>
    <w:rsid w:val="00457ADB"/>
    <w:rsid w:val="00460288"/>
    <w:rsid w:val="00461110"/>
    <w:rsid w:val="00463A9E"/>
    <w:rsid w:val="00463C7C"/>
    <w:rsid w:val="00464440"/>
    <w:rsid w:val="0046459B"/>
    <w:rsid w:val="0046608F"/>
    <w:rsid w:val="00467D08"/>
    <w:rsid w:val="0047080A"/>
    <w:rsid w:val="00471085"/>
    <w:rsid w:val="00471F6A"/>
    <w:rsid w:val="00472372"/>
    <w:rsid w:val="004725A8"/>
    <w:rsid w:val="00472FAD"/>
    <w:rsid w:val="0047334E"/>
    <w:rsid w:val="00473E5A"/>
    <w:rsid w:val="00474521"/>
    <w:rsid w:val="004747CB"/>
    <w:rsid w:val="00474EE7"/>
    <w:rsid w:val="00475713"/>
    <w:rsid w:val="00475808"/>
    <w:rsid w:val="004759D9"/>
    <w:rsid w:val="00475D80"/>
    <w:rsid w:val="004761DA"/>
    <w:rsid w:val="00476DD4"/>
    <w:rsid w:val="00477516"/>
    <w:rsid w:val="00477CD9"/>
    <w:rsid w:val="0048017C"/>
    <w:rsid w:val="00480B7A"/>
    <w:rsid w:val="004818D5"/>
    <w:rsid w:val="00481B1F"/>
    <w:rsid w:val="00481CBC"/>
    <w:rsid w:val="00482D17"/>
    <w:rsid w:val="00483083"/>
    <w:rsid w:val="00483593"/>
    <w:rsid w:val="00484467"/>
    <w:rsid w:val="0048489A"/>
    <w:rsid w:val="00484E93"/>
    <w:rsid w:val="00485982"/>
    <w:rsid w:val="00485C4C"/>
    <w:rsid w:val="00485D48"/>
    <w:rsid w:val="00486399"/>
    <w:rsid w:val="0048679C"/>
    <w:rsid w:val="00486A68"/>
    <w:rsid w:val="004870B3"/>
    <w:rsid w:val="0048783E"/>
    <w:rsid w:val="004904D0"/>
    <w:rsid w:val="0049081C"/>
    <w:rsid w:val="00490D05"/>
    <w:rsid w:val="004913E7"/>
    <w:rsid w:val="00491AAA"/>
    <w:rsid w:val="00491EB4"/>
    <w:rsid w:val="004921F9"/>
    <w:rsid w:val="004926F2"/>
    <w:rsid w:val="0049285E"/>
    <w:rsid w:val="00492CE2"/>
    <w:rsid w:val="00492EF4"/>
    <w:rsid w:val="004932E4"/>
    <w:rsid w:val="00493902"/>
    <w:rsid w:val="00493D1C"/>
    <w:rsid w:val="00496937"/>
    <w:rsid w:val="004A0ED8"/>
    <w:rsid w:val="004A1EBC"/>
    <w:rsid w:val="004A3247"/>
    <w:rsid w:val="004A35FF"/>
    <w:rsid w:val="004A3924"/>
    <w:rsid w:val="004A44AA"/>
    <w:rsid w:val="004A4CD8"/>
    <w:rsid w:val="004A56CB"/>
    <w:rsid w:val="004A63C0"/>
    <w:rsid w:val="004A6C61"/>
    <w:rsid w:val="004A6EF0"/>
    <w:rsid w:val="004A707E"/>
    <w:rsid w:val="004A7247"/>
    <w:rsid w:val="004A7305"/>
    <w:rsid w:val="004B185E"/>
    <w:rsid w:val="004B25CE"/>
    <w:rsid w:val="004B3467"/>
    <w:rsid w:val="004B40F0"/>
    <w:rsid w:val="004B433E"/>
    <w:rsid w:val="004B43EC"/>
    <w:rsid w:val="004B522E"/>
    <w:rsid w:val="004B5282"/>
    <w:rsid w:val="004B5495"/>
    <w:rsid w:val="004B5E16"/>
    <w:rsid w:val="004B66B7"/>
    <w:rsid w:val="004B69FA"/>
    <w:rsid w:val="004B7674"/>
    <w:rsid w:val="004B7713"/>
    <w:rsid w:val="004C0954"/>
    <w:rsid w:val="004C09CA"/>
    <w:rsid w:val="004C1D98"/>
    <w:rsid w:val="004C22D0"/>
    <w:rsid w:val="004C2846"/>
    <w:rsid w:val="004C29AE"/>
    <w:rsid w:val="004C2BD5"/>
    <w:rsid w:val="004C4FA7"/>
    <w:rsid w:val="004C55A8"/>
    <w:rsid w:val="004C5FB3"/>
    <w:rsid w:val="004C64DD"/>
    <w:rsid w:val="004C6705"/>
    <w:rsid w:val="004C6C01"/>
    <w:rsid w:val="004C6FCB"/>
    <w:rsid w:val="004C7260"/>
    <w:rsid w:val="004C78DB"/>
    <w:rsid w:val="004D00DB"/>
    <w:rsid w:val="004D0B70"/>
    <w:rsid w:val="004D0CDD"/>
    <w:rsid w:val="004D0ED2"/>
    <w:rsid w:val="004D1051"/>
    <w:rsid w:val="004D1EFC"/>
    <w:rsid w:val="004D2284"/>
    <w:rsid w:val="004D302E"/>
    <w:rsid w:val="004D35BF"/>
    <w:rsid w:val="004D3F6A"/>
    <w:rsid w:val="004D6D51"/>
    <w:rsid w:val="004D6E1C"/>
    <w:rsid w:val="004D7271"/>
    <w:rsid w:val="004D7655"/>
    <w:rsid w:val="004E06A0"/>
    <w:rsid w:val="004E083A"/>
    <w:rsid w:val="004E08DC"/>
    <w:rsid w:val="004E0946"/>
    <w:rsid w:val="004E0A4F"/>
    <w:rsid w:val="004E0E24"/>
    <w:rsid w:val="004E382C"/>
    <w:rsid w:val="004E4F20"/>
    <w:rsid w:val="004E5F55"/>
    <w:rsid w:val="004E6735"/>
    <w:rsid w:val="004E7759"/>
    <w:rsid w:val="004F1070"/>
    <w:rsid w:val="004F1260"/>
    <w:rsid w:val="004F1437"/>
    <w:rsid w:val="004F15FE"/>
    <w:rsid w:val="004F1695"/>
    <w:rsid w:val="004F23E5"/>
    <w:rsid w:val="004F295A"/>
    <w:rsid w:val="004F2E36"/>
    <w:rsid w:val="004F2EAB"/>
    <w:rsid w:val="004F2F05"/>
    <w:rsid w:val="004F487E"/>
    <w:rsid w:val="004F4A05"/>
    <w:rsid w:val="004F5B32"/>
    <w:rsid w:val="004F650F"/>
    <w:rsid w:val="004F65A3"/>
    <w:rsid w:val="004F747C"/>
    <w:rsid w:val="004F7952"/>
    <w:rsid w:val="00500285"/>
    <w:rsid w:val="00501652"/>
    <w:rsid w:val="00502724"/>
    <w:rsid w:val="00502E08"/>
    <w:rsid w:val="0050364B"/>
    <w:rsid w:val="0050420B"/>
    <w:rsid w:val="0050444A"/>
    <w:rsid w:val="00504CA9"/>
    <w:rsid w:val="00504CC7"/>
    <w:rsid w:val="00504E30"/>
    <w:rsid w:val="00506C3B"/>
    <w:rsid w:val="005103BF"/>
    <w:rsid w:val="00510986"/>
    <w:rsid w:val="0051108D"/>
    <w:rsid w:val="00512575"/>
    <w:rsid w:val="005126AA"/>
    <w:rsid w:val="00515BE8"/>
    <w:rsid w:val="00516681"/>
    <w:rsid w:val="00516F9B"/>
    <w:rsid w:val="00517B14"/>
    <w:rsid w:val="005207BE"/>
    <w:rsid w:val="0052148B"/>
    <w:rsid w:val="0052247B"/>
    <w:rsid w:val="005228CB"/>
    <w:rsid w:val="005238F3"/>
    <w:rsid w:val="00523E2E"/>
    <w:rsid w:val="00524D22"/>
    <w:rsid w:val="005256C8"/>
    <w:rsid w:val="00525B2B"/>
    <w:rsid w:val="00525F37"/>
    <w:rsid w:val="00526182"/>
    <w:rsid w:val="005276BA"/>
    <w:rsid w:val="00527C71"/>
    <w:rsid w:val="00527C72"/>
    <w:rsid w:val="00532AF0"/>
    <w:rsid w:val="00532DC9"/>
    <w:rsid w:val="005342E4"/>
    <w:rsid w:val="00534FA2"/>
    <w:rsid w:val="0053546E"/>
    <w:rsid w:val="005360DA"/>
    <w:rsid w:val="00536A2C"/>
    <w:rsid w:val="00536CCB"/>
    <w:rsid w:val="00536CD8"/>
    <w:rsid w:val="00537876"/>
    <w:rsid w:val="00537EE2"/>
    <w:rsid w:val="005408CF"/>
    <w:rsid w:val="0054207B"/>
    <w:rsid w:val="005437CC"/>
    <w:rsid w:val="00543890"/>
    <w:rsid w:val="00544354"/>
    <w:rsid w:val="00544690"/>
    <w:rsid w:val="00544C63"/>
    <w:rsid w:val="005459D8"/>
    <w:rsid w:val="00545A1B"/>
    <w:rsid w:val="00546163"/>
    <w:rsid w:val="00546FE9"/>
    <w:rsid w:val="00547DF5"/>
    <w:rsid w:val="005504EC"/>
    <w:rsid w:val="005504ED"/>
    <w:rsid w:val="005509A3"/>
    <w:rsid w:val="00550FAD"/>
    <w:rsid w:val="00551492"/>
    <w:rsid w:val="00551843"/>
    <w:rsid w:val="00552304"/>
    <w:rsid w:val="005525AC"/>
    <w:rsid w:val="0055265F"/>
    <w:rsid w:val="00552F45"/>
    <w:rsid w:val="0055396A"/>
    <w:rsid w:val="005543D0"/>
    <w:rsid w:val="0055442A"/>
    <w:rsid w:val="0055442E"/>
    <w:rsid w:val="0055460C"/>
    <w:rsid w:val="00554EEB"/>
    <w:rsid w:val="00555351"/>
    <w:rsid w:val="00555C0A"/>
    <w:rsid w:val="00555FB4"/>
    <w:rsid w:val="005564FF"/>
    <w:rsid w:val="00556913"/>
    <w:rsid w:val="005569A4"/>
    <w:rsid w:val="00557947"/>
    <w:rsid w:val="00561100"/>
    <w:rsid w:val="00561937"/>
    <w:rsid w:val="00561DBE"/>
    <w:rsid w:val="005641E5"/>
    <w:rsid w:val="00564CF0"/>
    <w:rsid w:val="00566346"/>
    <w:rsid w:val="0056667B"/>
    <w:rsid w:val="005674AC"/>
    <w:rsid w:val="0057134E"/>
    <w:rsid w:val="00571676"/>
    <w:rsid w:val="005739A4"/>
    <w:rsid w:val="00573BA9"/>
    <w:rsid w:val="005740F9"/>
    <w:rsid w:val="005755DC"/>
    <w:rsid w:val="00575AC9"/>
    <w:rsid w:val="00575CFC"/>
    <w:rsid w:val="00576A61"/>
    <w:rsid w:val="00576DD3"/>
    <w:rsid w:val="00576DED"/>
    <w:rsid w:val="005770F0"/>
    <w:rsid w:val="0057715D"/>
    <w:rsid w:val="00581562"/>
    <w:rsid w:val="00581EF0"/>
    <w:rsid w:val="00582926"/>
    <w:rsid w:val="00583DBD"/>
    <w:rsid w:val="00583FDB"/>
    <w:rsid w:val="00584196"/>
    <w:rsid w:val="005844F7"/>
    <w:rsid w:val="00584DEC"/>
    <w:rsid w:val="005855BF"/>
    <w:rsid w:val="00587029"/>
    <w:rsid w:val="005877B1"/>
    <w:rsid w:val="005902B5"/>
    <w:rsid w:val="005904EE"/>
    <w:rsid w:val="0059148F"/>
    <w:rsid w:val="005915D6"/>
    <w:rsid w:val="0059179D"/>
    <w:rsid w:val="00591B62"/>
    <w:rsid w:val="005922FA"/>
    <w:rsid w:val="0059464A"/>
    <w:rsid w:val="00594C8C"/>
    <w:rsid w:val="00595B07"/>
    <w:rsid w:val="005977CA"/>
    <w:rsid w:val="00597E52"/>
    <w:rsid w:val="005A037A"/>
    <w:rsid w:val="005A1094"/>
    <w:rsid w:val="005A14D5"/>
    <w:rsid w:val="005A34F5"/>
    <w:rsid w:val="005A3671"/>
    <w:rsid w:val="005A39D4"/>
    <w:rsid w:val="005A3B95"/>
    <w:rsid w:val="005A3BED"/>
    <w:rsid w:val="005A4638"/>
    <w:rsid w:val="005A49EC"/>
    <w:rsid w:val="005A5481"/>
    <w:rsid w:val="005A5CFB"/>
    <w:rsid w:val="005A5E12"/>
    <w:rsid w:val="005A5F89"/>
    <w:rsid w:val="005A73BB"/>
    <w:rsid w:val="005A7BBB"/>
    <w:rsid w:val="005B0580"/>
    <w:rsid w:val="005B0686"/>
    <w:rsid w:val="005B07A6"/>
    <w:rsid w:val="005B0E5E"/>
    <w:rsid w:val="005B2ED0"/>
    <w:rsid w:val="005B35EA"/>
    <w:rsid w:val="005B4B86"/>
    <w:rsid w:val="005B5F83"/>
    <w:rsid w:val="005B63E7"/>
    <w:rsid w:val="005B7122"/>
    <w:rsid w:val="005B7300"/>
    <w:rsid w:val="005B7DAF"/>
    <w:rsid w:val="005C0708"/>
    <w:rsid w:val="005C0BBB"/>
    <w:rsid w:val="005C15F6"/>
    <w:rsid w:val="005C1788"/>
    <w:rsid w:val="005C1799"/>
    <w:rsid w:val="005C1B12"/>
    <w:rsid w:val="005C287C"/>
    <w:rsid w:val="005C2C38"/>
    <w:rsid w:val="005C39F5"/>
    <w:rsid w:val="005C433A"/>
    <w:rsid w:val="005C47DA"/>
    <w:rsid w:val="005C4A01"/>
    <w:rsid w:val="005C4A45"/>
    <w:rsid w:val="005C4F53"/>
    <w:rsid w:val="005C5459"/>
    <w:rsid w:val="005C5D6A"/>
    <w:rsid w:val="005C689D"/>
    <w:rsid w:val="005C7030"/>
    <w:rsid w:val="005C738B"/>
    <w:rsid w:val="005D1428"/>
    <w:rsid w:val="005D1986"/>
    <w:rsid w:val="005D2E85"/>
    <w:rsid w:val="005D2E97"/>
    <w:rsid w:val="005D349D"/>
    <w:rsid w:val="005D3632"/>
    <w:rsid w:val="005D3DB4"/>
    <w:rsid w:val="005D4C37"/>
    <w:rsid w:val="005D4E72"/>
    <w:rsid w:val="005D5D01"/>
    <w:rsid w:val="005D6247"/>
    <w:rsid w:val="005D726C"/>
    <w:rsid w:val="005D75B5"/>
    <w:rsid w:val="005E00C3"/>
    <w:rsid w:val="005E028D"/>
    <w:rsid w:val="005E0677"/>
    <w:rsid w:val="005E0B41"/>
    <w:rsid w:val="005E0C44"/>
    <w:rsid w:val="005E0C55"/>
    <w:rsid w:val="005E0CC5"/>
    <w:rsid w:val="005E3949"/>
    <w:rsid w:val="005E3B2E"/>
    <w:rsid w:val="005E3D63"/>
    <w:rsid w:val="005E408D"/>
    <w:rsid w:val="005E4BA6"/>
    <w:rsid w:val="005E588B"/>
    <w:rsid w:val="005E59E6"/>
    <w:rsid w:val="005E5BA4"/>
    <w:rsid w:val="005E6B5B"/>
    <w:rsid w:val="005F0325"/>
    <w:rsid w:val="005F07D7"/>
    <w:rsid w:val="005F1D62"/>
    <w:rsid w:val="005F1F86"/>
    <w:rsid w:val="005F2E94"/>
    <w:rsid w:val="005F4687"/>
    <w:rsid w:val="005F4A9E"/>
    <w:rsid w:val="005F6257"/>
    <w:rsid w:val="005F63A3"/>
    <w:rsid w:val="005F6C42"/>
    <w:rsid w:val="005F7DAE"/>
    <w:rsid w:val="0060028E"/>
    <w:rsid w:val="00600D16"/>
    <w:rsid w:val="00600D8F"/>
    <w:rsid w:val="00601209"/>
    <w:rsid w:val="00601DBC"/>
    <w:rsid w:val="00604507"/>
    <w:rsid w:val="00604DCE"/>
    <w:rsid w:val="00606338"/>
    <w:rsid w:val="00606BEE"/>
    <w:rsid w:val="006078D8"/>
    <w:rsid w:val="00610986"/>
    <w:rsid w:val="00611B7B"/>
    <w:rsid w:val="00611D41"/>
    <w:rsid w:val="00612478"/>
    <w:rsid w:val="00613A55"/>
    <w:rsid w:val="00614C79"/>
    <w:rsid w:val="00614D9F"/>
    <w:rsid w:val="00615454"/>
    <w:rsid w:val="0061547F"/>
    <w:rsid w:val="0061630B"/>
    <w:rsid w:val="00616CC6"/>
    <w:rsid w:val="00617639"/>
    <w:rsid w:val="00617D12"/>
    <w:rsid w:val="00621919"/>
    <w:rsid w:val="00621A3C"/>
    <w:rsid w:val="00621C31"/>
    <w:rsid w:val="00622553"/>
    <w:rsid w:val="00622736"/>
    <w:rsid w:val="006238DF"/>
    <w:rsid w:val="006245FE"/>
    <w:rsid w:val="00624DAB"/>
    <w:rsid w:val="006265D7"/>
    <w:rsid w:val="00626BF1"/>
    <w:rsid w:val="006270D4"/>
    <w:rsid w:val="006301F6"/>
    <w:rsid w:val="0063034D"/>
    <w:rsid w:val="006307DB"/>
    <w:rsid w:val="00632735"/>
    <w:rsid w:val="00632E1C"/>
    <w:rsid w:val="00633511"/>
    <w:rsid w:val="00633892"/>
    <w:rsid w:val="006339C9"/>
    <w:rsid w:val="00633A5A"/>
    <w:rsid w:val="00633F3A"/>
    <w:rsid w:val="00634006"/>
    <w:rsid w:val="00634995"/>
    <w:rsid w:val="0063544A"/>
    <w:rsid w:val="0063570C"/>
    <w:rsid w:val="00635A13"/>
    <w:rsid w:val="00637029"/>
    <w:rsid w:val="006371AD"/>
    <w:rsid w:val="00637AE4"/>
    <w:rsid w:val="006401BF"/>
    <w:rsid w:val="006427B1"/>
    <w:rsid w:val="00642BD0"/>
    <w:rsid w:val="00643377"/>
    <w:rsid w:val="00643ABA"/>
    <w:rsid w:val="00643E40"/>
    <w:rsid w:val="00643EA3"/>
    <w:rsid w:val="006440B7"/>
    <w:rsid w:val="006440E4"/>
    <w:rsid w:val="006450B8"/>
    <w:rsid w:val="00645441"/>
    <w:rsid w:val="006464F7"/>
    <w:rsid w:val="00647536"/>
    <w:rsid w:val="006476FD"/>
    <w:rsid w:val="0064783F"/>
    <w:rsid w:val="00647C1D"/>
    <w:rsid w:val="006501E2"/>
    <w:rsid w:val="00650E8B"/>
    <w:rsid w:val="00650ED8"/>
    <w:rsid w:val="006511CC"/>
    <w:rsid w:val="00652AE2"/>
    <w:rsid w:val="00653378"/>
    <w:rsid w:val="0065353F"/>
    <w:rsid w:val="00653653"/>
    <w:rsid w:val="006536CA"/>
    <w:rsid w:val="006543AD"/>
    <w:rsid w:val="00654CFA"/>
    <w:rsid w:val="00655658"/>
    <w:rsid w:val="00655892"/>
    <w:rsid w:val="00655B22"/>
    <w:rsid w:val="00655E82"/>
    <w:rsid w:val="00655F2E"/>
    <w:rsid w:val="0066001A"/>
    <w:rsid w:val="006602CF"/>
    <w:rsid w:val="00661592"/>
    <w:rsid w:val="00661D56"/>
    <w:rsid w:val="00662008"/>
    <w:rsid w:val="00663C96"/>
    <w:rsid w:val="00664D7C"/>
    <w:rsid w:val="00664DE9"/>
    <w:rsid w:val="00664FD1"/>
    <w:rsid w:val="0066551B"/>
    <w:rsid w:val="006664CF"/>
    <w:rsid w:val="006667A2"/>
    <w:rsid w:val="00667103"/>
    <w:rsid w:val="00667A5F"/>
    <w:rsid w:val="00667BFE"/>
    <w:rsid w:val="006704FE"/>
    <w:rsid w:val="00670544"/>
    <w:rsid w:val="00670637"/>
    <w:rsid w:val="006712CC"/>
    <w:rsid w:val="00671B3F"/>
    <w:rsid w:val="00672034"/>
    <w:rsid w:val="00672C3B"/>
    <w:rsid w:val="00672D70"/>
    <w:rsid w:val="00673805"/>
    <w:rsid w:val="006739D3"/>
    <w:rsid w:val="00674033"/>
    <w:rsid w:val="006753AB"/>
    <w:rsid w:val="006760F2"/>
    <w:rsid w:val="00677C95"/>
    <w:rsid w:val="00677E1B"/>
    <w:rsid w:val="00680126"/>
    <w:rsid w:val="006810D0"/>
    <w:rsid w:val="00682156"/>
    <w:rsid w:val="00682287"/>
    <w:rsid w:val="00682F05"/>
    <w:rsid w:val="00685506"/>
    <w:rsid w:val="00685910"/>
    <w:rsid w:val="0068712B"/>
    <w:rsid w:val="0068740C"/>
    <w:rsid w:val="00687CC3"/>
    <w:rsid w:val="00690FBF"/>
    <w:rsid w:val="006919AD"/>
    <w:rsid w:val="0069248F"/>
    <w:rsid w:val="00692892"/>
    <w:rsid w:val="00692A08"/>
    <w:rsid w:val="00692CDB"/>
    <w:rsid w:val="0069300E"/>
    <w:rsid w:val="006930DD"/>
    <w:rsid w:val="00693824"/>
    <w:rsid w:val="00694197"/>
    <w:rsid w:val="006951DE"/>
    <w:rsid w:val="00695865"/>
    <w:rsid w:val="00695D54"/>
    <w:rsid w:val="006960B8"/>
    <w:rsid w:val="006975FC"/>
    <w:rsid w:val="006A08E9"/>
    <w:rsid w:val="006A156D"/>
    <w:rsid w:val="006A1A64"/>
    <w:rsid w:val="006A1BAF"/>
    <w:rsid w:val="006A21D0"/>
    <w:rsid w:val="006A3853"/>
    <w:rsid w:val="006A38F1"/>
    <w:rsid w:val="006A3D00"/>
    <w:rsid w:val="006A41D4"/>
    <w:rsid w:val="006A4CF3"/>
    <w:rsid w:val="006A5DC1"/>
    <w:rsid w:val="006A609E"/>
    <w:rsid w:val="006A7A89"/>
    <w:rsid w:val="006B02BB"/>
    <w:rsid w:val="006B03F9"/>
    <w:rsid w:val="006B082E"/>
    <w:rsid w:val="006B0A78"/>
    <w:rsid w:val="006B13F6"/>
    <w:rsid w:val="006B171C"/>
    <w:rsid w:val="006B1E45"/>
    <w:rsid w:val="006B28D2"/>
    <w:rsid w:val="006B351F"/>
    <w:rsid w:val="006B36A4"/>
    <w:rsid w:val="006B473C"/>
    <w:rsid w:val="006B4D1C"/>
    <w:rsid w:val="006B4F1B"/>
    <w:rsid w:val="006B5F0A"/>
    <w:rsid w:val="006B7230"/>
    <w:rsid w:val="006B7FAB"/>
    <w:rsid w:val="006C04C3"/>
    <w:rsid w:val="006C0C68"/>
    <w:rsid w:val="006C18E4"/>
    <w:rsid w:val="006C1C0C"/>
    <w:rsid w:val="006C2AF7"/>
    <w:rsid w:val="006C2CAA"/>
    <w:rsid w:val="006C2E45"/>
    <w:rsid w:val="006C33D8"/>
    <w:rsid w:val="006C3D96"/>
    <w:rsid w:val="006C3E29"/>
    <w:rsid w:val="006C483B"/>
    <w:rsid w:val="006C5393"/>
    <w:rsid w:val="006C5F51"/>
    <w:rsid w:val="006C61E1"/>
    <w:rsid w:val="006C6EF4"/>
    <w:rsid w:val="006C746D"/>
    <w:rsid w:val="006D090A"/>
    <w:rsid w:val="006D1071"/>
    <w:rsid w:val="006D1078"/>
    <w:rsid w:val="006D134A"/>
    <w:rsid w:val="006D1FFF"/>
    <w:rsid w:val="006D226D"/>
    <w:rsid w:val="006D2B3D"/>
    <w:rsid w:val="006D31A5"/>
    <w:rsid w:val="006D3CB8"/>
    <w:rsid w:val="006D3D01"/>
    <w:rsid w:val="006D4EFD"/>
    <w:rsid w:val="006D5018"/>
    <w:rsid w:val="006D58EC"/>
    <w:rsid w:val="006D797B"/>
    <w:rsid w:val="006D7CE1"/>
    <w:rsid w:val="006E02FA"/>
    <w:rsid w:val="006E21F4"/>
    <w:rsid w:val="006E3B3F"/>
    <w:rsid w:val="006E40C4"/>
    <w:rsid w:val="006E43D6"/>
    <w:rsid w:val="006E6B7C"/>
    <w:rsid w:val="006E7014"/>
    <w:rsid w:val="006E7EDD"/>
    <w:rsid w:val="006F067F"/>
    <w:rsid w:val="006F1912"/>
    <w:rsid w:val="006F1BC5"/>
    <w:rsid w:val="006F31E9"/>
    <w:rsid w:val="006F3584"/>
    <w:rsid w:val="006F3A17"/>
    <w:rsid w:val="006F3E27"/>
    <w:rsid w:val="006F4EA5"/>
    <w:rsid w:val="006F5624"/>
    <w:rsid w:val="006F57B9"/>
    <w:rsid w:val="006F5BBE"/>
    <w:rsid w:val="006F662E"/>
    <w:rsid w:val="006F6C28"/>
    <w:rsid w:val="006F7697"/>
    <w:rsid w:val="007006A0"/>
    <w:rsid w:val="00701581"/>
    <w:rsid w:val="007024C3"/>
    <w:rsid w:val="00702AE2"/>
    <w:rsid w:val="00702CF5"/>
    <w:rsid w:val="007032E1"/>
    <w:rsid w:val="0070339C"/>
    <w:rsid w:val="00703914"/>
    <w:rsid w:val="00704651"/>
    <w:rsid w:val="00704C05"/>
    <w:rsid w:val="00704F28"/>
    <w:rsid w:val="00705AAA"/>
    <w:rsid w:val="00706751"/>
    <w:rsid w:val="00706AC2"/>
    <w:rsid w:val="00706D19"/>
    <w:rsid w:val="0070794E"/>
    <w:rsid w:val="00707CD3"/>
    <w:rsid w:val="007109BA"/>
    <w:rsid w:val="007110E6"/>
    <w:rsid w:val="007111ED"/>
    <w:rsid w:val="007115BF"/>
    <w:rsid w:val="00711D82"/>
    <w:rsid w:val="00712A06"/>
    <w:rsid w:val="00712AE1"/>
    <w:rsid w:val="007130F0"/>
    <w:rsid w:val="0071375D"/>
    <w:rsid w:val="00714531"/>
    <w:rsid w:val="00714573"/>
    <w:rsid w:val="00715338"/>
    <w:rsid w:val="007153F8"/>
    <w:rsid w:val="0071578A"/>
    <w:rsid w:val="0071608A"/>
    <w:rsid w:val="00717A0B"/>
    <w:rsid w:val="007213A0"/>
    <w:rsid w:val="007217AB"/>
    <w:rsid w:val="00721F9C"/>
    <w:rsid w:val="00723313"/>
    <w:rsid w:val="007239D8"/>
    <w:rsid w:val="00723B02"/>
    <w:rsid w:val="00723F29"/>
    <w:rsid w:val="0072561E"/>
    <w:rsid w:val="007257B3"/>
    <w:rsid w:val="00725F0C"/>
    <w:rsid w:val="0072634C"/>
    <w:rsid w:val="00726CE2"/>
    <w:rsid w:val="00726F38"/>
    <w:rsid w:val="00730122"/>
    <w:rsid w:val="00730302"/>
    <w:rsid w:val="00730A09"/>
    <w:rsid w:val="00730BA6"/>
    <w:rsid w:val="00731057"/>
    <w:rsid w:val="007311A8"/>
    <w:rsid w:val="00732B86"/>
    <w:rsid w:val="00732E95"/>
    <w:rsid w:val="00733C68"/>
    <w:rsid w:val="00734BC0"/>
    <w:rsid w:val="00734F7C"/>
    <w:rsid w:val="00735B49"/>
    <w:rsid w:val="00735EB4"/>
    <w:rsid w:val="00737926"/>
    <w:rsid w:val="00737AB3"/>
    <w:rsid w:val="00737CDF"/>
    <w:rsid w:val="007400B6"/>
    <w:rsid w:val="007400EF"/>
    <w:rsid w:val="007404F9"/>
    <w:rsid w:val="0074102D"/>
    <w:rsid w:val="0074153A"/>
    <w:rsid w:val="007419BF"/>
    <w:rsid w:val="00741D3B"/>
    <w:rsid w:val="0074221D"/>
    <w:rsid w:val="0074233E"/>
    <w:rsid w:val="00742405"/>
    <w:rsid w:val="00742425"/>
    <w:rsid w:val="00742D04"/>
    <w:rsid w:val="00743395"/>
    <w:rsid w:val="007433DC"/>
    <w:rsid w:val="00743AD2"/>
    <w:rsid w:val="00743D6C"/>
    <w:rsid w:val="0074464E"/>
    <w:rsid w:val="0074464F"/>
    <w:rsid w:val="00746783"/>
    <w:rsid w:val="007472B4"/>
    <w:rsid w:val="00750497"/>
    <w:rsid w:val="00750CE9"/>
    <w:rsid w:val="00750E22"/>
    <w:rsid w:val="00751192"/>
    <w:rsid w:val="0075158A"/>
    <w:rsid w:val="007525F0"/>
    <w:rsid w:val="0075416B"/>
    <w:rsid w:val="007549A8"/>
    <w:rsid w:val="0075519E"/>
    <w:rsid w:val="007557FE"/>
    <w:rsid w:val="007559CC"/>
    <w:rsid w:val="00755D62"/>
    <w:rsid w:val="00756259"/>
    <w:rsid w:val="007572F7"/>
    <w:rsid w:val="0075769C"/>
    <w:rsid w:val="00757D11"/>
    <w:rsid w:val="00760277"/>
    <w:rsid w:val="00761CFB"/>
    <w:rsid w:val="007627C6"/>
    <w:rsid w:val="007635EA"/>
    <w:rsid w:val="00764037"/>
    <w:rsid w:val="007645D6"/>
    <w:rsid w:val="007647D7"/>
    <w:rsid w:val="00764A38"/>
    <w:rsid w:val="007654B8"/>
    <w:rsid w:val="00765F10"/>
    <w:rsid w:val="0076656B"/>
    <w:rsid w:val="007672EF"/>
    <w:rsid w:val="00767625"/>
    <w:rsid w:val="007676A2"/>
    <w:rsid w:val="00767896"/>
    <w:rsid w:val="007700DB"/>
    <w:rsid w:val="007701C5"/>
    <w:rsid w:val="007703A2"/>
    <w:rsid w:val="00770408"/>
    <w:rsid w:val="00770FD0"/>
    <w:rsid w:val="007710F6"/>
    <w:rsid w:val="00771692"/>
    <w:rsid w:val="007721B0"/>
    <w:rsid w:val="007724B9"/>
    <w:rsid w:val="007724C0"/>
    <w:rsid w:val="00773020"/>
    <w:rsid w:val="00773204"/>
    <w:rsid w:val="00773A1A"/>
    <w:rsid w:val="0077418C"/>
    <w:rsid w:val="0077428A"/>
    <w:rsid w:val="007749B4"/>
    <w:rsid w:val="00774F84"/>
    <w:rsid w:val="007752D3"/>
    <w:rsid w:val="00777811"/>
    <w:rsid w:val="0078014A"/>
    <w:rsid w:val="00780192"/>
    <w:rsid w:val="00780422"/>
    <w:rsid w:val="00780D2E"/>
    <w:rsid w:val="00780FDB"/>
    <w:rsid w:val="00782760"/>
    <w:rsid w:val="00783D31"/>
    <w:rsid w:val="00783ED7"/>
    <w:rsid w:val="00784A68"/>
    <w:rsid w:val="0078522E"/>
    <w:rsid w:val="007865B7"/>
    <w:rsid w:val="0078680A"/>
    <w:rsid w:val="00786841"/>
    <w:rsid w:val="00786E55"/>
    <w:rsid w:val="007873CD"/>
    <w:rsid w:val="007904AF"/>
    <w:rsid w:val="007904E6"/>
    <w:rsid w:val="00790831"/>
    <w:rsid w:val="0079164D"/>
    <w:rsid w:val="007921E4"/>
    <w:rsid w:val="00792211"/>
    <w:rsid w:val="007923D9"/>
    <w:rsid w:val="007929E5"/>
    <w:rsid w:val="00792D7B"/>
    <w:rsid w:val="00793416"/>
    <w:rsid w:val="007937C5"/>
    <w:rsid w:val="00794194"/>
    <w:rsid w:val="007944B5"/>
    <w:rsid w:val="0079520D"/>
    <w:rsid w:val="00795506"/>
    <w:rsid w:val="00795AD8"/>
    <w:rsid w:val="00795C8B"/>
    <w:rsid w:val="00795E0D"/>
    <w:rsid w:val="007965FA"/>
    <w:rsid w:val="00796EC8"/>
    <w:rsid w:val="00797D07"/>
    <w:rsid w:val="007A11AE"/>
    <w:rsid w:val="007A29A9"/>
    <w:rsid w:val="007A2C3C"/>
    <w:rsid w:val="007A3271"/>
    <w:rsid w:val="007A3507"/>
    <w:rsid w:val="007A392E"/>
    <w:rsid w:val="007A3DB2"/>
    <w:rsid w:val="007A4189"/>
    <w:rsid w:val="007A4B97"/>
    <w:rsid w:val="007A5240"/>
    <w:rsid w:val="007A5A6C"/>
    <w:rsid w:val="007A62E2"/>
    <w:rsid w:val="007A68E5"/>
    <w:rsid w:val="007B0D7A"/>
    <w:rsid w:val="007B0EA9"/>
    <w:rsid w:val="007B10C1"/>
    <w:rsid w:val="007B2950"/>
    <w:rsid w:val="007B2B34"/>
    <w:rsid w:val="007B34BF"/>
    <w:rsid w:val="007B352C"/>
    <w:rsid w:val="007B4651"/>
    <w:rsid w:val="007B556F"/>
    <w:rsid w:val="007B6B2F"/>
    <w:rsid w:val="007B6E05"/>
    <w:rsid w:val="007B6FF5"/>
    <w:rsid w:val="007B74A5"/>
    <w:rsid w:val="007B7CA0"/>
    <w:rsid w:val="007C0879"/>
    <w:rsid w:val="007C0A49"/>
    <w:rsid w:val="007C0DCC"/>
    <w:rsid w:val="007C310C"/>
    <w:rsid w:val="007C394D"/>
    <w:rsid w:val="007C3B9C"/>
    <w:rsid w:val="007C3CFA"/>
    <w:rsid w:val="007C3F0B"/>
    <w:rsid w:val="007C43EE"/>
    <w:rsid w:val="007C4599"/>
    <w:rsid w:val="007C45F5"/>
    <w:rsid w:val="007C465E"/>
    <w:rsid w:val="007C4AC5"/>
    <w:rsid w:val="007C4EC5"/>
    <w:rsid w:val="007C54A3"/>
    <w:rsid w:val="007C54A6"/>
    <w:rsid w:val="007C599E"/>
    <w:rsid w:val="007C6AB0"/>
    <w:rsid w:val="007C75DC"/>
    <w:rsid w:val="007C7A4B"/>
    <w:rsid w:val="007D07B4"/>
    <w:rsid w:val="007D115E"/>
    <w:rsid w:val="007D1A48"/>
    <w:rsid w:val="007D1DC3"/>
    <w:rsid w:val="007D1FBF"/>
    <w:rsid w:val="007D2831"/>
    <w:rsid w:val="007D2833"/>
    <w:rsid w:val="007D2EA3"/>
    <w:rsid w:val="007D314C"/>
    <w:rsid w:val="007D33C9"/>
    <w:rsid w:val="007D474C"/>
    <w:rsid w:val="007D49B7"/>
    <w:rsid w:val="007D58EA"/>
    <w:rsid w:val="007D5960"/>
    <w:rsid w:val="007D5C43"/>
    <w:rsid w:val="007D607F"/>
    <w:rsid w:val="007D633E"/>
    <w:rsid w:val="007D6446"/>
    <w:rsid w:val="007D6B8B"/>
    <w:rsid w:val="007D6EBF"/>
    <w:rsid w:val="007D6F5D"/>
    <w:rsid w:val="007D7027"/>
    <w:rsid w:val="007D7187"/>
    <w:rsid w:val="007D71F7"/>
    <w:rsid w:val="007E0217"/>
    <w:rsid w:val="007E0253"/>
    <w:rsid w:val="007E079A"/>
    <w:rsid w:val="007E0B98"/>
    <w:rsid w:val="007E0BD0"/>
    <w:rsid w:val="007E24ED"/>
    <w:rsid w:val="007E4073"/>
    <w:rsid w:val="007E42C5"/>
    <w:rsid w:val="007E43B1"/>
    <w:rsid w:val="007E44E4"/>
    <w:rsid w:val="007E58DA"/>
    <w:rsid w:val="007E5E92"/>
    <w:rsid w:val="007E618F"/>
    <w:rsid w:val="007E7759"/>
    <w:rsid w:val="007E7A47"/>
    <w:rsid w:val="007F0252"/>
    <w:rsid w:val="007F1F78"/>
    <w:rsid w:val="007F2102"/>
    <w:rsid w:val="007F213D"/>
    <w:rsid w:val="007F22D6"/>
    <w:rsid w:val="007F2563"/>
    <w:rsid w:val="007F2854"/>
    <w:rsid w:val="007F323D"/>
    <w:rsid w:val="007F410B"/>
    <w:rsid w:val="007F47F9"/>
    <w:rsid w:val="007F4C4C"/>
    <w:rsid w:val="007F4DAE"/>
    <w:rsid w:val="007F4FDE"/>
    <w:rsid w:val="007F575C"/>
    <w:rsid w:val="007F57BB"/>
    <w:rsid w:val="007F5D31"/>
    <w:rsid w:val="007F62DC"/>
    <w:rsid w:val="007F64A4"/>
    <w:rsid w:val="007F6939"/>
    <w:rsid w:val="007F69A1"/>
    <w:rsid w:val="00800FD7"/>
    <w:rsid w:val="00801555"/>
    <w:rsid w:val="008016E0"/>
    <w:rsid w:val="00801D1D"/>
    <w:rsid w:val="00801ED5"/>
    <w:rsid w:val="0080240D"/>
    <w:rsid w:val="008027E9"/>
    <w:rsid w:val="0080296E"/>
    <w:rsid w:val="0080339C"/>
    <w:rsid w:val="00804431"/>
    <w:rsid w:val="0080448D"/>
    <w:rsid w:val="00804B7B"/>
    <w:rsid w:val="00804EA4"/>
    <w:rsid w:val="008052D3"/>
    <w:rsid w:val="0080586A"/>
    <w:rsid w:val="0080594F"/>
    <w:rsid w:val="00805B30"/>
    <w:rsid w:val="008065F1"/>
    <w:rsid w:val="008067BB"/>
    <w:rsid w:val="0080767E"/>
    <w:rsid w:val="00807797"/>
    <w:rsid w:val="0081057C"/>
    <w:rsid w:val="00810A45"/>
    <w:rsid w:val="00811215"/>
    <w:rsid w:val="00811AE3"/>
    <w:rsid w:val="00811B76"/>
    <w:rsid w:val="00812911"/>
    <w:rsid w:val="00812EE3"/>
    <w:rsid w:val="00813498"/>
    <w:rsid w:val="00813867"/>
    <w:rsid w:val="008139D0"/>
    <w:rsid w:val="00813BEA"/>
    <w:rsid w:val="00815B97"/>
    <w:rsid w:val="00815CB7"/>
    <w:rsid w:val="0081733C"/>
    <w:rsid w:val="0081781E"/>
    <w:rsid w:val="00817CC1"/>
    <w:rsid w:val="008207A0"/>
    <w:rsid w:val="00820825"/>
    <w:rsid w:val="00821073"/>
    <w:rsid w:val="00821113"/>
    <w:rsid w:val="008215D4"/>
    <w:rsid w:val="008219CE"/>
    <w:rsid w:val="00821CCC"/>
    <w:rsid w:val="00822016"/>
    <w:rsid w:val="00822402"/>
    <w:rsid w:val="00822DAE"/>
    <w:rsid w:val="00824F59"/>
    <w:rsid w:val="00826D0A"/>
    <w:rsid w:val="00827BA4"/>
    <w:rsid w:val="00830A7B"/>
    <w:rsid w:val="0083163D"/>
    <w:rsid w:val="008319C9"/>
    <w:rsid w:val="00832284"/>
    <w:rsid w:val="008327E8"/>
    <w:rsid w:val="00832EBB"/>
    <w:rsid w:val="008333DA"/>
    <w:rsid w:val="0083430D"/>
    <w:rsid w:val="00834448"/>
    <w:rsid w:val="00834B6A"/>
    <w:rsid w:val="00834E30"/>
    <w:rsid w:val="008353E7"/>
    <w:rsid w:val="00835553"/>
    <w:rsid w:val="008356D5"/>
    <w:rsid w:val="0083587A"/>
    <w:rsid w:val="00835B4E"/>
    <w:rsid w:val="008362B9"/>
    <w:rsid w:val="00836B3A"/>
    <w:rsid w:val="00836C35"/>
    <w:rsid w:val="0083741C"/>
    <w:rsid w:val="00837A4D"/>
    <w:rsid w:val="0084070F"/>
    <w:rsid w:val="00840DB0"/>
    <w:rsid w:val="00840E90"/>
    <w:rsid w:val="008416B6"/>
    <w:rsid w:val="00841CAE"/>
    <w:rsid w:val="00843DC5"/>
    <w:rsid w:val="00844FE2"/>
    <w:rsid w:val="008459C5"/>
    <w:rsid w:val="0084622B"/>
    <w:rsid w:val="0084643F"/>
    <w:rsid w:val="00846923"/>
    <w:rsid w:val="00847A2E"/>
    <w:rsid w:val="00847F28"/>
    <w:rsid w:val="00850563"/>
    <w:rsid w:val="0085113A"/>
    <w:rsid w:val="00851B7A"/>
    <w:rsid w:val="0085203C"/>
    <w:rsid w:val="008522A0"/>
    <w:rsid w:val="0085286B"/>
    <w:rsid w:val="00852AB6"/>
    <w:rsid w:val="00852DAD"/>
    <w:rsid w:val="00853BFE"/>
    <w:rsid w:val="00854146"/>
    <w:rsid w:val="008555D1"/>
    <w:rsid w:val="00856B9D"/>
    <w:rsid w:val="0085744E"/>
    <w:rsid w:val="0085783F"/>
    <w:rsid w:val="00861884"/>
    <w:rsid w:val="0086226F"/>
    <w:rsid w:val="008627D3"/>
    <w:rsid w:val="00862B40"/>
    <w:rsid w:val="00863B91"/>
    <w:rsid w:val="00863E17"/>
    <w:rsid w:val="0086457E"/>
    <w:rsid w:val="00864948"/>
    <w:rsid w:val="00864BB3"/>
    <w:rsid w:val="00865A40"/>
    <w:rsid w:val="008667D0"/>
    <w:rsid w:val="00867293"/>
    <w:rsid w:val="008672B8"/>
    <w:rsid w:val="008674DA"/>
    <w:rsid w:val="0086756A"/>
    <w:rsid w:val="008678F5"/>
    <w:rsid w:val="00870A0D"/>
    <w:rsid w:val="00870F97"/>
    <w:rsid w:val="00871CC0"/>
    <w:rsid w:val="00871E86"/>
    <w:rsid w:val="0087222A"/>
    <w:rsid w:val="00872413"/>
    <w:rsid w:val="00873116"/>
    <w:rsid w:val="0087323E"/>
    <w:rsid w:val="00873C35"/>
    <w:rsid w:val="00873C9B"/>
    <w:rsid w:val="00874206"/>
    <w:rsid w:val="008747AB"/>
    <w:rsid w:val="008751DD"/>
    <w:rsid w:val="00875DC5"/>
    <w:rsid w:val="008769E7"/>
    <w:rsid w:val="008775F6"/>
    <w:rsid w:val="008779DF"/>
    <w:rsid w:val="0088002F"/>
    <w:rsid w:val="00880257"/>
    <w:rsid w:val="008815B7"/>
    <w:rsid w:val="00881B3C"/>
    <w:rsid w:val="00881B83"/>
    <w:rsid w:val="00883153"/>
    <w:rsid w:val="008834C3"/>
    <w:rsid w:val="00883529"/>
    <w:rsid w:val="008837EF"/>
    <w:rsid w:val="00883A57"/>
    <w:rsid w:val="00884DC5"/>
    <w:rsid w:val="008850C4"/>
    <w:rsid w:val="00885133"/>
    <w:rsid w:val="008858EA"/>
    <w:rsid w:val="00885A0F"/>
    <w:rsid w:val="00887459"/>
    <w:rsid w:val="008879B0"/>
    <w:rsid w:val="00887A40"/>
    <w:rsid w:val="0089050C"/>
    <w:rsid w:val="00890802"/>
    <w:rsid w:val="00890E9D"/>
    <w:rsid w:val="0089107F"/>
    <w:rsid w:val="00891816"/>
    <w:rsid w:val="00891F33"/>
    <w:rsid w:val="0089257C"/>
    <w:rsid w:val="0089299C"/>
    <w:rsid w:val="00894590"/>
    <w:rsid w:val="0089520D"/>
    <w:rsid w:val="00895286"/>
    <w:rsid w:val="00895B77"/>
    <w:rsid w:val="00895EB2"/>
    <w:rsid w:val="0089609A"/>
    <w:rsid w:val="008963C4"/>
    <w:rsid w:val="00896F83"/>
    <w:rsid w:val="008979AD"/>
    <w:rsid w:val="00897B22"/>
    <w:rsid w:val="008A126E"/>
    <w:rsid w:val="008A1AE5"/>
    <w:rsid w:val="008A1BDF"/>
    <w:rsid w:val="008A2253"/>
    <w:rsid w:val="008A2443"/>
    <w:rsid w:val="008A284F"/>
    <w:rsid w:val="008A3544"/>
    <w:rsid w:val="008A390F"/>
    <w:rsid w:val="008A39CD"/>
    <w:rsid w:val="008A48DA"/>
    <w:rsid w:val="008A594E"/>
    <w:rsid w:val="008A6A99"/>
    <w:rsid w:val="008A7913"/>
    <w:rsid w:val="008A7F38"/>
    <w:rsid w:val="008B021A"/>
    <w:rsid w:val="008B0D8D"/>
    <w:rsid w:val="008B1074"/>
    <w:rsid w:val="008B109D"/>
    <w:rsid w:val="008B109E"/>
    <w:rsid w:val="008B14AA"/>
    <w:rsid w:val="008B1CAE"/>
    <w:rsid w:val="008B1F96"/>
    <w:rsid w:val="008B332D"/>
    <w:rsid w:val="008B3F1C"/>
    <w:rsid w:val="008B40B3"/>
    <w:rsid w:val="008B4492"/>
    <w:rsid w:val="008B47B8"/>
    <w:rsid w:val="008B5A68"/>
    <w:rsid w:val="008B5EE5"/>
    <w:rsid w:val="008B6C90"/>
    <w:rsid w:val="008B6EEB"/>
    <w:rsid w:val="008B73BA"/>
    <w:rsid w:val="008C018E"/>
    <w:rsid w:val="008C030D"/>
    <w:rsid w:val="008C0363"/>
    <w:rsid w:val="008C0B7F"/>
    <w:rsid w:val="008C1357"/>
    <w:rsid w:val="008C215B"/>
    <w:rsid w:val="008C2465"/>
    <w:rsid w:val="008C27EC"/>
    <w:rsid w:val="008C2E44"/>
    <w:rsid w:val="008C30A1"/>
    <w:rsid w:val="008C30C1"/>
    <w:rsid w:val="008C32C2"/>
    <w:rsid w:val="008C39C5"/>
    <w:rsid w:val="008C4999"/>
    <w:rsid w:val="008C4EE3"/>
    <w:rsid w:val="008C5CD7"/>
    <w:rsid w:val="008C69EB"/>
    <w:rsid w:val="008C6B0E"/>
    <w:rsid w:val="008C6C0C"/>
    <w:rsid w:val="008C7083"/>
    <w:rsid w:val="008C79D9"/>
    <w:rsid w:val="008C7A40"/>
    <w:rsid w:val="008C7CF6"/>
    <w:rsid w:val="008D02E6"/>
    <w:rsid w:val="008D1792"/>
    <w:rsid w:val="008D1B8D"/>
    <w:rsid w:val="008D1F05"/>
    <w:rsid w:val="008D1F0E"/>
    <w:rsid w:val="008D1FAB"/>
    <w:rsid w:val="008D235D"/>
    <w:rsid w:val="008D245A"/>
    <w:rsid w:val="008D2DF8"/>
    <w:rsid w:val="008D4027"/>
    <w:rsid w:val="008D4EF3"/>
    <w:rsid w:val="008D5019"/>
    <w:rsid w:val="008D6130"/>
    <w:rsid w:val="008D6184"/>
    <w:rsid w:val="008D634C"/>
    <w:rsid w:val="008D63E5"/>
    <w:rsid w:val="008D648A"/>
    <w:rsid w:val="008D6BB1"/>
    <w:rsid w:val="008D7A6F"/>
    <w:rsid w:val="008D7FD3"/>
    <w:rsid w:val="008E0189"/>
    <w:rsid w:val="008E0A98"/>
    <w:rsid w:val="008E0F46"/>
    <w:rsid w:val="008E1431"/>
    <w:rsid w:val="008E1F87"/>
    <w:rsid w:val="008E3BDB"/>
    <w:rsid w:val="008E3E54"/>
    <w:rsid w:val="008E42A2"/>
    <w:rsid w:val="008E44A0"/>
    <w:rsid w:val="008E48B9"/>
    <w:rsid w:val="008E5CB3"/>
    <w:rsid w:val="008E6D9B"/>
    <w:rsid w:val="008E795F"/>
    <w:rsid w:val="008F0A20"/>
    <w:rsid w:val="008F0F3C"/>
    <w:rsid w:val="008F27C1"/>
    <w:rsid w:val="008F28F4"/>
    <w:rsid w:val="008F2CD8"/>
    <w:rsid w:val="008F3B28"/>
    <w:rsid w:val="008F3C6B"/>
    <w:rsid w:val="008F4448"/>
    <w:rsid w:val="008F45C3"/>
    <w:rsid w:val="008F5EF4"/>
    <w:rsid w:val="008F5F8D"/>
    <w:rsid w:val="008F60A1"/>
    <w:rsid w:val="008F69CC"/>
    <w:rsid w:val="008F6B34"/>
    <w:rsid w:val="008F762A"/>
    <w:rsid w:val="008F76DC"/>
    <w:rsid w:val="008F7CD0"/>
    <w:rsid w:val="008F7D21"/>
    <w:rsid w:val="008F7F70"/>
    <w:rsid w:val="008F7FA5"/>
    <w:rsid w:val="009001FF"/>
    <w:rsid w:val="00900B7E"/>
    <w:rsid w:val="00900C2C"/>
    <w:rsid w:val="00900E3F"/>
    <w:rsid w:val="00901892"/>
    <w:rsid w:val="00901F1E"/>
    <w:rsid w:val="009026FA"/>
    <w:rsid w:val="009033C1"/>
    <w:rsid w:val="00903870"/>
    <w:rsid w:val="00904ABA"/>
    <w:rsid w:val="00904DB7"/>
    <w:rsid w:val="00905DFF"/>
    <w:rsid w:val="009102E2"/>
    <w:rsid w:val="0091046B"/>
    <w:rsid w:val="009116DD"/>
    <w:rsid w:val="00911C04"/>
    <w:rsid w:val="00911D94"/>
    <w:rsid w:val="009132DF"/>
    <w:rsid w:val="00914573"/>
    <w:rsid w:val="009148B1"/>
    <w:rsid w:val="00914BBC"/>
    <w:rsid w:val="00914E94"/>
    <w:rsid w:val="00915E25"/>
    <w:rsid w:val="0091605A"/>
    <w:rsid w:val="00916386"/>
    <w:rsid w:val="00916AD0"/>
    <w:rsid w:val="00917B1B"/>
    <w:rsid w:val="009208BA"/>
    <w:rsid w:val="00920C78"/>
    <w:rsid w:val="00920D2D"/>
    <w:rsid w:val="00921B9C"/>
    <w:rsid w:val="00921CEF"/>
    <w:rsid w:val="009242DF"/>
    <w:rsid w:val="00924741"/>
    <w:rsid w:val="00924765"/>
    <w:rsid w:val="009252A0"/>
    <w:rsid w:val="00925B4D"/>
    <w:rsid w:val="00926312"/>
    <w:rsid w:val="00926561"/>
    <w:rsid w:val="009265D8"/>
    <w:rsid w:val="00926869"/>
    <w:rsid w:val="00926A6E"/>
    <w:rsid w:val="00926ACC"/>
    <w:rsid w:val="009300BD"/>
    <w:rsid w:val="0093049B"/>
    <w:rsid w:val="00930C88"/>
    <w:rsid w:val="00931C17"/>
    <w:rsid w:val="009321E4"/>
    <w:rsid w:val="009336C8"/>
    <w:rsid w:val="009336FE"/>
    <w:rsid w:val="00933D96"/>
    <w:rsid w:val="009340EC"/>
    <w:rsid w:val="009341D1"/>
    <w:rsid w:val="009347BF"/>
    <w:rsid w:val="0093571E"/>
    <w:rsid w:val="0093582F"/>
    <w:rsid w:val="00935DF8"/>
    <w:rsid w:val="0093697C"/>
    <w:rsid w:val="00937737"/>
    <w:rsid w:val="0094118A"/>
    <w:rsid w:val="00942B1D"/>
    <w:rsid w:val="00942CF7"/>
    <w:rsid w:val="009437C2"/>
    <w:rsid w:val="00945546"/>
    <w:rsid w:val="009458C2"/>
    <w:rsid w:val="00945CBA"/>
    <w:rsid w:val="00945E09"/>
    <w:rsid w:val="00946CA7"/>
    <w:rsid w:val="00946E60"/>
    <w:rsid w:val="0094737C"/>
    <w:rsid w:val="00947563"/>
    <w:rsid w:val="00947C51"/>
    <w:rsid w:val="00950282"/>
    <w:rsid w:val="009505B9"/>
    <w:rsid w:val="009505CE"/>
    <w:rsid w:val="00950905"/>
    <w:rsid w:val="00950969"/>
    <w:rsid w:val="00950FB8"/>
    <w:rsid w:val="009519E7"/>
    <w:rsid w:val="00953007"/>
    <w:rsid w:val="00953AD4"/>
    <w:rsid w:val="00954F94"/>
    <w:rsid w:val="00955656"/>
    <w:rsid w:val="009556A8"/>
    <w:rsid w:val="009557AE"/>
    <w:rsid w:val="0095597D"/>
    <w:rsid w:val="009562DB"/>
    <w:rsid w:val="009565C4"/>
    <w:rsid w:val="00957477"/>
    <w:rsid w:val="009577D3"/>
    <w:rsid w:val="00960581"/>
    <w:rsid w:val="00960BB9"/>
    <w:rsid w:val="00960CB3"/>
    <w:rsid w:val="00962022"/>
    <w:rsid w:val="009636EE"/>
    <w:rsid w:val="00963FDF"/>
    <w:rsid w:val="00964916"/>
    <w:rsid w:val="009653A8"/>
    <w:rsid w:val="009659DF"/>
    <w:rsid w:val="009660CD"/>
    <w:rsid w:val="00966229"/>
    <w:rsid w:val="00966C41"/>
    <w:rsid w:val="00966CFB"/>
    <w:rsid w:val="0096756A"/>
    <w:rsid w:val="00967750"/>
    <w:rsid w:val="00970A7A"/>
    <w:rsid w:val="00970CC1"/>
    <w:rsid w:val="00970FC5"/>
    <w:rsid w:val="00971199"/>
    <w:rsid w:val="00971866"/>
    <w:rsid w:val="00971B1A"/>
    <w:rsid w:val="00972070"/>
    <w:rsid w:val="00974B0F"/>
    <w:rsid w:val="00974E88"/>
    <w:rsid w:val="00975902"/>
    <w:rsid w:val="00975E6D"/>
    <w:rsid w:val="00977FE9"/>
    <w:rsid w:val="00980119"/>
    <w:rsid w:val="009808BF"/>
    <w:rsid w:val="00982A43"/>
    <w:rsid w:val="00982A94"/>
    <w:rsid w:val="009841F1"/>
    <w:rsid w:val="00984F37"/>
    <w:rsid w:val="00985CAC"/>
    <w:rsid w:val="00985F75"/>
    <w:rsid w:val="00986CE8"/>
    <w:rsid w:val="00986D6C"/>
    <w:rsid w:val="00987434"/>
    <w:rsid w:val="00987C7E"/>
    <w:rsid w:val="00987D4E"/>
    <w:rsid w:val="00991460"/>
    <w:rsid w:val="00991909"/>
    <w:rsid w:val="00992538"/>
    <w:rsid w:val="00994666"/>
    <w:rsid w:val="0099490B"/>
    <w:rsid w:val="00994A7A"/>
    <w:rsid w:val="009951E9"/>
    <w:rsid w:val="009953C4"/>
    <w:rsid w:val="0099579C"/>
    <w:rsid w:val="00996979"/>
    <w:rsid w:val="00996E32"/>
    <w:rsid w:val="00997860"/>
    <w:rsid w:val="009978F7"/>
    <w:rsid w:val="009A036D"/>
    <w:rsid w:val="009A039C"/>
    <w:rsid w:val="009A09C9"/>
    <w:rsid w:val="009A17DC"/>
    <w:rsid w:val="009A18A0"/>
    <w:rsid w:val="009A1996"/>
    <w:rsid w:val="009A257A"/>
    <w:rsid w:val="009A335C"/>
    <w:rsid w:val="009A34D6"/>
    <w:rsid w:val="009A3996"/>
    <w:rsid w:val="009A44FD"/>
    <w:rsid w:val="009A46C7"/>
    <w:rsid w:val="009A4AED"/>
    <w:rsid w:val="009A50B0"/>
    <w:rsid w:val="009A5778"/>
    <w:rsid w:val="009A5CA2"/>
    <w:rsid w:val="009A6FB9"/>
    <w:rsid w:val="009A7129"/>
    <w:rsid w:val="009A78DB"/>
    <w:rsid w:val="009B0043"/>
    <w:rsid w:val="009B0BD5"/>
    <w:rsid w:val="009B0F3A"/>
    <w:rsid w:val="009B168C"/>
    <w:rsid w:val="009B2B6F"/>
    <w:rsid w:val="009B3C3F"/>
    <w:rsid w:val="009B57E9"/>
    <w:rsid w:val="009B622C"/>
    <w:rsid w:val="009B664B"/>
    <w:rsid w:val="009B6DEA"/>
    <w:rsid w:val="009C1287"/>
    <w:rsid w:val="009C1562"/>
    <w:rsid w:val="009C17E8"/>
    <w:rsid w:val="009C2345"/>
    <w:rsid w:val="009C26A0"/>
    <w:rsid w:val="009C297E"/>
    <w:rsid w:val="009C39DA"/>
    <w:rsid w:val="009C3C67"/>
    <w:rsid w:val="009C405A"/>
    <w:rsid w:val="009C4C39"/>
    <w:rsid w:val="009C4DB5"/>
    <w:rsid w:val="009C5004"/>
    <w:rsid w:val="009C5188"/>
    <w:rsid w:val="009C710D"/>
    <w:rsid w:val="009C71D7"/>
    <w:rsid w:val="009C75D7"/>
    <w:rsid w:val="009C7EA2"/>
    <w:rsid w:val="009D0E7A"/>
    <w:rsid w:val="009D14A4"/>
    <w:rsid w:val="009D14F1"/>
    <w:rsid w:val="009D1E81"/>
    <w:rsid w:val="009D248F"/>
    <w:rsid w:val="009D269D"/>
    <w:rsid w:val="009D2C34"/>
    <w:rsid w:val="009D3C6F"/>
    <w:rsid w:val="009D3F05"/>
    <w:rsid w:val="009D4392"/>
    <w:rsid w:val="009D5134"/>
    <w:rsid w:val="009D6BD2"/>
    <w:rsid w:val="009D6E35"/>
    <w:rsid w:val="009D6EFD"/>
    <w:rsid w:val="009D71C7"/>
    <w:rsid w:val="009D7D5A"/>
    <w:rsid w:val="009E1379"/>
    <w:rsid w:val="009E2378"/>
    <w:rsid w:val="009E24BE"/>
    <w:rsid w:val="009E4033"/>
    <w:rsid w:val="009E5297"/>
    <w:rsid w:val="009E610D"/>
    <w:rsid w:val="009E751D"/>
    <w:rsid w:val="009E754C"/>
    <w:rsid w:val="009E7586"/>
    <w:rsid w:val="009F06A2"/>
    <w:rsid w:val="009F0BDE"/>
    <w:rsid w:val="009F203E"/>
    <w:rsid w:val="009F28A0"/>
    <w:rsid w:val="009F2D89"/>
    <w:rsid w:val="009F2FA2"/>
    <w:rsid w:val="009F2FE8"/>
    <w:rsid w:val="009F34F8"/>
    <w:rsid w:val="009F397F"/>
    <w:rsid w:val="009F405B"/>
    <w:rsid w:val="009F48BD"/>
    <w:rsid w:val="009F6E6B"/>
    <w:rsid w:val="009F70F3"/>
    <w:rsid w:val="009F7CF4"/>
    <w:rsid w:val="00A00C7F"/>
    <w:rsid w:val="00A00EBD"/>
    <w:rsid w:val="00A02A9A"/>
    <w:rsid w:val="00A02BBC"/>
    <w:rsid w:val="00A02D44"/>
    <w:rsid w:val="00A02F9F"/>
    <w:rsid w:val="00A030F6"/>
    <w:rsid w:val="00A032E9"/>
    <w:rsid w:val="00A042C2"/>
    <w:rsid w:val="00A043BC"/>
    <w:rsid w:val="00A05424"/>
    <w:rsid w:val="00A062CA"/>
    <w:rsid w:val="00A064F6"/>
    <w:rsid w:val="00A06B41"/>
    <w:rsid w:val="00A06E5F"/>
    <w:rsid w:val="00A06F59"/>
    <w:rsid w:val="00A103BF"/>
    <w:rsid w:val="00A105B8"/>
    <w:rsid w:val="00A1148D"/>
    <w:rsid w:val="00A118EB"/>
    <w:rsid w:val="00A119F2"/>
    <w:rsid w:val="00A11C9B"/>
    <w:rsid w:val="00A128EB"/>
    <w:rsid w:val="00A12A26"/>
    <w:rsid w:val="00A12D15"/>
    <w:rsid w:val="00A13C8F"/>
    <w:rsid w:val="00A1485B"/>
    <w:rsid w:val="00A14A0B"/>
    <w:rsid w:val="00A14D9D"/>
    <w:rsid w:val="00A1521E"/>
    <w:rsid w:val="00A154D9"/>
    <w:rsid w:val="00A15720"/>
    <w:rsid w:val="00A16C41"/>
    <w:rsid w:val="00A16F23"/>
    <w:rsid w:val="00A17320"/>
    <w:rsid w:val="00A175C2"/>
    <w:rsid w:val="00A2039E"/>
    <w:rsid w:val="00A20E20"/>
    <w:rsid w:val="00A214D7"/>
    <w:rsid w:val="00A21980"/>
    <w:rsid w:val="00A21FA7"/>
    <w:rsid w:val="00A222C8"/>
    <w:rsid w:val="00A226B6"/>
    <w:rsid w:val="00A22B34"/>
    <w:rsid w:val="00A23AB8"/>
    <w:rsid w:val="00A23ACC"/>
    <w:rsid w:val="00A24A32"/>
    <w:rsid w:val="00A2595C"/>
    <w:rsid w:val="00A25DE5"/>
    <w:rsid w:val="00A2788E"/>
    <w:rsid w:val="00A278E9"/>
    <w:rsid w:val="00A300DB"/>
    <w:rsid w:val="00A30CE4"/>
    <w:rsid w:val="00A30D55"/>
    <w:rsid w:val="00A31275"/>
    <w:rsid w:val="00A31378"/>
    <w:rsid w:val="00A31413"/>
    <w:rsid w:val="00A31889"/>
    <w:rsid w:val="00A3189F"/>
    <w:rsid w:val="00A32AA6"/>
    <w:rsid w:val="00A33532"/>
    <w:rsid w:val="00A337C7"/>
    <w:rsid w:val="00A33855"/>
    <w:rsid w:val="00A341E5"/>
    <w:rsid w:val="00A3459B"/>
    <w:rsid w:val="00A34910"/>
    <w:rsid w:val="00A34912"/>
    <w:rsid w:val="00A34BE6"/>
    <w:rsid w:val="00A3550B"/>
    <w:rsid w:val="00A35753"/>
    <w:rsid w:val="00A361B9"/>
    <w:rsid w:val="00A36E2A"/>
    <w:rsid w:val="00A40CA2"/>
    <w:rsid w:val="00A40F80"/>
    <w:rsid w:val="00A415A6"/>
    <w:rsid w:val="00A41977"/>
    <w:rsid w:val="00A421C4"/>
    <w:rsid w:val="00A42A2E"/>
    <w:rsid w:val="00A44215"/>
    <w:rsid w:val="00A44E38"/>
    <w:rsid w:val="00A4549F"/>
    <w:rsid w:val="00A46402"/>
    <w:rsid w:val="00A46F33"/>
    <w:rsid w:val="00A47086"/>
    <w:rsid w:val="00A470F7"/>
    <w:rsid w:val="00A4720C"/>
    <w:rsid w:val="00A4748D"/>
    <w:rsid w:val="00A47C5C"/>
    <w:rsid w:val="00A47CC0"/>
    <w:rsid w:val="00A47EC4"/>
    <w:rsid w:val="00A52C4A"/>
    <w:rsid w:val="00A53668"/>
    <w:rsid w:val="00A538BC"/>
    <w:rsid w:val="00A544C2"/>
    <w:rsid w:val="00A55248"/>
    <w:rsid w:val="00A553FF"/>
    <w:rsid w:val="00A55F4B"/>
    <w:rsid w:val="00A5617D"/>
    <w:rsid w:val="00A56316"/>
    <w:rsid w:val="00A56A54"/>
    <w:rsid w:val="00A570AF"/>
    <w:rsid w:val="00A5791F"/>
    <w:rsid w:val="00A61F8E"/>
    <w:rsid w:val="00A62E7E"/>
    <w:rsid w:val="00A632AF"/>
    <w:rsid w:val="00A643DB"/>
    <w:rsid w:val="00A65915"/>
    <w:rsid w:val="00A659E9"/>
    <w:rsid w:val="00A6759D"/>
    <w:rsid w:val="00A678B6"/>
    <w:rsid w:val="00A67CCD"/>
    <w:rsid w:val="00A707E4"/>
    <w:rsid w:val="00A70D3A"/>
    <w:rsid w:val="00A70EE3"/>
    <w:rsid w:val="00A710BE"/>
    <w:rsid w:val="00A7130B"/>
    <w:rsid w:val="00A71804"/>
    <w:rsid w:val="00A71BA1"/>
    <w:rsid w:val="00A71D49"/>
    <w:rsid w:val="00A726B6"/>
    <w:rsid w:val="00A72A29"/>
    <w:rsid w:val="00A73E83"/>
    <w:rsid w:val="00A74185"/>
    <w:rsid w:val="00A74C3E"/>
    <w:rsid w:val="00A758EC"/>
    <w:rsid w:val="00A75D55"/>
    <w:rsid w:val="00A7636A"/>
    <w:rsid w:val="00A770C8"/>
    <w:rsid w:val="00A77134"/>
    <w:rsid w:val="00A77675"/>
    <w:rsid w:val="00A80E3E"/>
    <w:rsid w:val="00A80E55"/>
    <w:rsid w:val="00A80F95"/>
    <w:rsid w:val="00A816DA"/>
    <w:rsid w:val="00A818B8"/>
    <w:rsid w:val="00A81C09"/>
    <w:rsid w:val="00A81F60"/>
    <w:rsid w:val="00A822DA"/>
    <w:rsid w:val="00A826B3"/>
    <w:rsid w:val="00A828A5"/>
    <w:rsid w:val="00A83705"/>
    <w:rsid w:val="00A83914"/>
    <w:rsid w:val="00A8399A"/>
    <w:rsid w:val="00A86422"/>
    <w:rsid w:val="00A86AAB"/>
    <w:rsid w:val="00A86D79"/>
    <w:rsid w:val="00A87C20"/>
    <w:rsid w:val="00A87E68"/>
    <w:rsid w:val="00A900DD"/>
    <w:rsid w:val="00A91CE3"/>
    <w:rsid w:val="00A9287C"/>
    <w:rsid w:val="00A92F2D"/>
    <w:rsid w:val="00A93194"/>
    <w:rsid w:val="00A9365E"/>
    <w:rsid w:val="00A93729"/>
    <w:rsid w:val="00A93D75"/>
    <w:rsid w:val="00A94497"/>
    <w:rsid w:val="00A95020"/>
    <w:rsid w:val="00A9551F"/>
    <w:rsid w:val="00A9563F"/>
    <w:rsid w:val="00A95907"/>
    <w:rsid w:val="00A95A3A"/>
    <w:rsid w:val="00A966C1"/>
    <w:rsid w:val="00A9695E"/>
    <w:rsid w:val="00A978D5"/>
    <w:rsid w:val="00A97E7D"/>
    <w:rsid w:val="00AA0127"/>
    <w:rsid w:val="00AA1298"/>
    <w:rsid w:val="00AA1883"/>
    <w:rsid w:val="00AA2ADA"/>
    <w:rsid w:val="00AA3341"/>
    <w:rsid w:val="00AA3728"/>
    <w:rsid w:val="00AA4274"/>
    <w:rsid w:val="00AA48B3"/>
    <w:rsid w:val="00AA4B09"/>
    <w:rsid w:val="00AA5BCD"/>
    <w:rsid w:val="00AA63A7"/>
    <w:rsid w:val="00AA6E93"/>
    <w:rsid w:val="00AA7393"/>
    <w:rsid w:val="00AB014D"/>
    <w:rsid w:val="00AB0548"/>
    <w:rsid w:val="00AB0A3D"/>
    <w:rsid w:val="00AB0F6E"/>
    <w:rsid w:val="00AB1AB1"/>
    <w:rsid w:val="00AB1B5D"/>
    <w:rsid w:val="00AB25DB"/>
    <w:rsid w:val="00AB287C"/>
    <w:rsid w:val="00AB3942"/>
    <w:rsid w:val="00AB3A68"/>
    <w:rsid w:val="00AB4D4B"/>
    <w:rsid w:val="00AB6143"/>
    <w:rsid w:val="00AB64C4"/>
    <w:rsid w:val="00AB6815"/>
    <w:rsid w:val="00AB6832"/>
    <w:rsid w:val="00AB6D44"/>
    <w:rsid w:val="00AB72D6"/>
    <w:rsid w:val="00AB758A"/>
    <w:rsid w:val="00AC005D"/>
    <w:rsid w:val="00AC05DF"/>
    <w:rsid w:val="00AC0785"/>
    <w:rsid w:val="00AC08CD"/>
    <w:rsid w:val="00AC0D7E"/>
    <w:rsid w:val="00AC17D0"/>
    <w:rsid w:val="00AC26B3"/>
    <w:rsid w:val="00AC2FF6"/>
    <w:rsid w:val="00AC35E1"/>
    <w:rsid w:val="00AC366B"/>
    <w:rsid w:val="00AC3EC6"/>
    <w:rsid w:val="00AC439B"/>
    <w:rsid w:val="00AC4A55"/>
    <w:rsid w:val="00AC4D29"/>
    <w:rsid w:val="00AC4EE9"/>
    <w:rsid w:val="00AC5D4D"/>
    <w:rsid w:val="00AC6DA4"/>
    <w:rsid w:val="00AC75FF"/>
    <w:rsid w:val="00AC7A7A"/>
    <w:rsid w:val="00AD15CD"/>
    <w:rsid w:val="00AD24D3"/>
    <w:rsid w:val="00AD3779"/>
    <w:rsid w:val="00AD46EA"/>
    <w:rsid w:val="00AD4817"/>
    <w:rsid w:val="00AD5010"/>
    <w:rsid w:val="00AD5F56"/>
    <w:rsid w:val="00AD691B"/>
    <w:rsid w:val="00AD6BB6"/>
    <w:rsid w:val="00AD6D7F"/>
    <w:rsid w:val="00AD7E24"/>
    <w:rsid w:val="00AE0A8F"/>
    <w:rsid w:val="00AE0B1F"/>
    <w:rsid w:val="00AE0D95"/>
    <w:rsid w:val="00AE1E01"/>
    <w:rsid w:val="00AE2237"/>
    <w:rsid w:val="00AE302A"/>
    <w:rsid w:val="00AE327F"/>
    <w:rsid w:val="00AE34FF"/>
    <w:rsid w:val="00AE38C3"/>
    <w:rsid w:val="00AE398B"/>
    <w:rsid w:val="00AE3B35"/>
    <w:rsid w:val="00AE4875"/>
    <w:rsid w:val="00AE4B80"/>
    <w:rsid w:val="00AE52B2"/>
    <w:rsid w:val="00AE547B"/>
    <w:rsid w:val="00AE5CEC"/>
    <w:rsid w:val="00AE5D95"/>
    <w:rsid w:val="00AE5E0B"/>
    <w:rsid w:val="00AE5E5F"/>
    <w:rsid w:val="00AE6437"/>
    <w:rsid w:val="00AE6E40"/>
    <w:rsid w:val="00AE7864"/>
    <w:rsid w:val="00AF081E"/>
    <w:rsid w:val="00AF0A01"/>
    <w:rsid w:val="00AF0AEF"/>
    <w:rsid w:val="00AF1014"/>
    <w:rsid w:val="00AF440D"/>
    <w:rsid w:val="00AF4BCC"/>
    <w:rsid w:val="00AF5F05"/>
    <w:rsid w:val="00AF64C5"/>
    <w:rsid w:val="00AF6D90"/>
    <w:rsid w:val="00AF71A0"/>
    <w:rsid w:val="00AF7AE8"/>
    <w:rsid w:val="00B0149B"/>
    <w:rsid w:val="00B014D3"/>
    <w:rsid w:val="00B01A64"/>
    <w:rsid w:val="00B01DD4"/>
    <w:rsid w:val="00B0235C"/>
    <w:rsid w:val="00B02628"/>
    <w:rsid w:val="00B02CC5"/>
    <w:rsid w:val="00B02F19"/>
    <w:rsid w:val="00B036B2"/>
    <w:rsid w:val="00B03B17"/>
    <w:rsid w:val="00B0463C"/>
    <w:rsid w:val="00B0485F"/>
    <w:rsid w:val="00B04948"/>
    <w:rsid w:val="00B05E61"/>
    <w:rsid w:val="00B06E36"/>
    <w:rsid w:val="00B06F5C"/>
    <w:rsid w:val="00B07242"/>
    <w:rsid w:val="00B103F4"/>
    <w:rsid w:val="00B109AE"/>
    <w:rsid w:val="00B10AF8"/>
    <w:rsid w:val="00B110DD"/>
    <w:rsid w:val="00B11221"/>
    <w:rsid w:val="00B12ECE"/>
    <w:rsid w:val="00B12F14"/>
    <w:rsid w:val="00B13350"/>
    <w:rsid w:val="00B15256"/>
    <w:rsid w:val="00B15365"/>
    <w:rsid w:val="00B15598"/>
    <w:rsid w:val="00B16242"/>
    <w:rsid w:val="00B16340"/>
    <w:rsid w:val="00B1676C"/>
    <w:rsid w:val="00B16BC4"/>
    <w:rsid w:val="00B17039"/>
    <w:rsid w:val="00B17F35"/>
    <w:rsid w:val="00B20797"/>
    <w:rsid w:val="00B20D1F"/>
    <w:rsid w:val="00B2133D"/>
    <w:rsid w:val="00B21729"/>
    <w:rsid w:val="00B22122"/>
    <w:rsid w:val="00B23364"/>
    <w:rsid w:val="00B233D4"/>
    <w:rsid w:val="00B235E7"/>
    <w:rsid w:val="00B23785"/>
    <w:rsid w:val="00B23FE8"/>
    <w:rsid w:val="00B2401A"/>
    <w:rsid w:val="00B24585"/>
    <w:rsid w:val="00B24A99"/>
    <w:rsid w:val="00B24D34"/>
    <w:rsid w:val="00B24ED9"/>
    <w:rsid w:val="00B256D1"/>
    <w:rsid w:val="00B27056"/>
    <w:rsid w:val="00B3038F"/>
    <w:rsid w:val="00B312EB"/>
    <w:rsid w:val="00B314E3"/>
    <w:rsid w:val="00B31BD0"/>
    <w:rsid w:val="00B31FA4"/>
    <w:rsid w:val="00B32E4D"/>
    <w:rsid w:val="00B33C49"/>
    <w:rsid w:val="00B34982"/>
    <w:rsid w:val="00B34FF6"/>
    <w:rsid w:val="00B357C1"/>
    <w:rsid w:val="00B3674C"/>
    <w:rsid w:val="00B37085"/>
    <w:rsid w:val="00B40162"/>
    <w:rsid w:val="00B40404"/>
    <w:rsid w:val="00B412B4"/>
    <w:rsid w:val="00B417A0"/>
    <w:rsid w:val="00B41C2D"/>
    <w:rsid w:val="00B41D7A"/>
    <w:rsid w:val="00B4256A"/>
    <w:rsid w:val="00B42D3D"/>
    <w:rsid w:val="00B43D29"/>
    <w:rsid w:val="00B44A14"/>
    <w:rsid w:val="00B45179"/>
    <w:rsid w:val="00B4535C"/>
    <w:rsid w:val="00B456DD"/>
    <w:rsid w:val="00B456FC"/>
    <w:rsid w:val="00B4592B"/>
    <w:rsid w:val="00B45F1E"/>
    <w:rsid w:val="00B46230"/>
    <w:rsid w:val="00B4705C"/>
    <w:rsid w:val="00B470E4"/>
    <w:rsid w:val="00B4733F"/>
    <w:rsid w:val="00B4754F"/>
    <w:rsid w:val="00B47FFA"/>
    <w:rsid w:val="00B50094"/>
    <w:rsid w:val="00B50658"/>
    <w:rsid w:val="00B5094A"/>
    <w:rsid w:val="00B50CEC"/>
    <w:rsid w:val="00B50FF5"/>
    <w:rsid w:val="00B51D00"/>
    <w:rsid w:val="00B51E72"/>
    <w:rsid w:val="00B5201B"/>
    <w:rsid w:val="00B52245"/>
    <w:rsid w:val="00B52251"/>
    <w:rsid w:val="00B524F0"/>
    <w:rsid w:val="00B52C5F"/>
    <w:rsid w:val="00B53091"/>
    <w:rsid w:val="00B5375E"/>
    <w:rsid w:val="00B53AAE"/>
    <w:rsid w:val="00B5445A"/>
    <w:rsid w:val="00B545A8"/>
    <w:rsid w:val="00B54DE7"/>
    <w:rsid w:val="00B57034"/>
    <w:rsid w:val="00B57446"/>
    <w:rsid w:val="00B574F0"/>
    <w:rsid w:val="00B57586"/>
    <w:rsid w:val="00B57BC0"/>
    <w:rsid w:val="00B57D1D"/>
    <w:rsid w:val="00B6000B"/>
    <w:rsid w:val="00B60AA9"/>
    <w:rsid w:val="00B60D37"/>
    <w:rsid w:val="00B61A16"/>
    <w:rsid w:val="00B61C3A"/>
    <w:rsid w:val="00B62430"/>
    <w:rsid w:val="00B628DB"/>
    <w:rsid w:val="00B62BE2"/>
    <w:rsid w:val="00B62BE9"/>
    <w:rsid w:val="00B62D2E"/>
    <w:rsid w:val="00B6316F"/>
    <w:rsid w:val="00B6352B"/>
    <w:rsid w:val="00B63C8C"/>
    <w:rsid w:val="00B640FE"/>
    <w:rsid w:val="00B644EC"/>
    <w:rsid w:val="00B646FA"/>
    <w:rsid w:val="00B64ECC"/>
    <w:rsid w:val="00B6654B"/>
    <w:rsid w:val="00B66797"/>
    <w:rsid w:val="00B66C76"/>
    <w:rsid w:val="00B676A3"/>
    <w:rsid w:val="00B7038B"/>
    <w:rsid w:val="00B72927"/>
    <w:rsid w:val="00B72BA3"/>
    <w:rsid w:val="00B73DCD"/>
    <w:rsid w:val="00B73E9E"/>
    <w:rsid w:val="00B73EC1"/>
    <w:rsid w:val="00B74C76"/>
    <w:rsid w:val="00B752BB"/>
    <w:rsid w:val="00B76162"/>
    <w:rsid w:val="00B76917"/>
    <w:rsid w:val="00B776D2"/>
    <w:rsid w:val="00B77844"/>
    <w:rsid w:val="00B77F42"/>
    <w:rsid w:val="00B81D40"/>
    <w:rsid w:val="00B8215A"/>
    <w:rsid w:val="00B8246F"/>
    <w:rsid w:val="00B8306B"/>
    <w:rsid w:val="00B831CA"/>
    <w:rsid w:val="00B83418"/>
    <w:rsid w:val="00B83853"/>
    <w:rsid w:val="00B854E3"/>
    <w:rsid w:val="00B85B59"/>
    <w:rsid w:val="00B85E72"/>
    <w:rsid w:val="00B86497"/>
    <w:rsid w:val="00B8775D"/>
    <w:rsid w:val="00B905DE"/>
    <w:rsid w:val="00B90718"/>
    <w:rsid w:val="00B90BDE"/>
    <w:rsid w:val="00B91D33"/>
    <w:rsid w:val="00B92062"/>
    <w:rsid w:val="00B92672"/>
    <w:rsid w:val="00B930D5"/>
    <w:rsid w:val="00B9311B"/>
    <w:rsid w:val="00B94C99"/>
    <w:rsid w:val="00B95AED"/>
    <w:rsid w:val="00B96138"/>
    <w:rsid w:val="00B96911"/>
    <w:rsid w:val="00B97C58"/>
    <w:rsid w:val="00BA0E5B"/>
    <w:rsid w:val="00BA0F46"/>
    <w:rsid w:val="00BA141B"/>
    <w:rsid w:val="00BA2289"/>
    <w:rsid w:val="00BA34F2"/>
    <w:rsid w:val="00BA3610"/>
    <w:rsid w:val="00BA3C4D"/>
    <w:rsid w:val="00BA3CA1"/>
    <w:rsid w:val="00BA3CF9"/>
    <w:rsid w:val="00BA3CFD"/>
    <w:rsid w:val="00BA421C"/>
    <w:rsid w:val="00BA51B9"/>
    <w:rsid w:val="00BA55C9"/>
    <w:rsid w:val="00BA5649"/>
    <w:rsid w:val="00BA5DB6"/>
    <w:rsid w:val="00BA6CB3"/>
    <w:rsid w:val="00BA73C1"/>
    <w:rsid w:val="00BB0589"/>
    <w:rsid w:val="00BB05BC"/>
    <w:rsid w:val="00BB1091"/>
    <w:rsid w:val="00BB10DA"/>
    <w:rsid w:val="00BB1155"/>
    <w:rsid w:val="00BB1741"/>
    <w:rsid w:val="00BB1C74"/>
    <w:rsid w:val="00BB2535"/>
    <w:rsid w:val="00BB2836"/>
    <w:rsid w:val="00BB292D"/>
    <w:rsid w:val="00BB3353"/>
    <w:rsid w:val="00BB4EA7"/>
    <w:rsid w:val="00BB5537"/>
    <w:rsid w:val="00BB5D32"/>
    <w:rsid w:val="00BB68EA"/>
    <w:rsid w:val="00BC17DC"/>
    <w:rsid w:val="00BC25D2"/>
    <w:rsid w:val="00BC2A01"/>
    <w:rsid w:val="00BC34CF"/>
    <w:rsid w:val="00BC352A"/>
    <w:rsid w:val="00BC3E51"/>
    <w:rsid w:val="00BC459B"/>
    <w:rsid w:val="00BC592C"/>
    <w:rsid w:val="00BC5C4F"/>
    <w:rsid w:val="00BC789B"/>
    <w:rsid w:val="00BD0550"/>
    <w:rsid w:val="00BD0AAC"/>
    <w:rsid w:val="00BD10A1"/>
    <w:rsid w:val="00BD114A"/>
    <w:rsid w:val="00BD117D"/>
    <w:rsid w:val="00BD1457"/>
    <w:rsid w:val="00BD23EF"/>
    <w:rsid w:val="00BD2C4A"/>
    <w:rsid w:val="00BD2EAF"/>
    <w:rsid w:val="00BD3485"/>
    <w:rsid w:val="00BD3E04"/>
    <w:rsid w:val="00BD4A81"/>
    <w:rsid w:val="00BD51A5"/>
    <w:rsid w:val="00BD51DE"/>
    <w:rsid w:val="00BD5BA6"/>
    <w:rsid w:val="00BD5FC9"/>
    <w:rsid w:val="00BD6210"/>
    <w:rsid w:val="00BD658E"/>
    <w:rsid w:val="00BD79B3"/>
    <w:rsid w:val="00BD7D12"/>
    <w:rsid w:val="00BE0A1C"/>
    <w:rsid w:val="00BE0C79"/>
    <w:rsid w:val="00BE1096"/>
    <w:rsid w:val="00BE3343"/>
    <w:rsid w:val="00BE43E6"/>
    <w:rsid w:val="00BE5522"/>
    <w:rsid w:val="00BE6370"/>
    <w:rsid w:val="00BE71CF"/>
    <w:rsid w:val="00BF070C"/>
    <w:rsid w:val="00BF2310"/>
    <w:rsid w:val="00BF278C"/>
    <w:rsid w:val="00BF3B36"/>
    <w:rsid w:val="00BF4F29"/>
    <w:rsid w:val="00BF5C74"/>
    <w:rsid w:val="00BF65C1"/>
    <w:rsid w:val="00BF6A42"/>
    <w:rsid w:val="00BF6B3F"/>
    <w:rsid w:val="00BF6F19"/>
    <w:rsid w:val="00BF7044"/>
    <w:rsid w:val="00BF78F1"/>
    <w:rsid w:val="00C007C3"/>
    <w:rsid w:val="00C0094F"/>
    <w:rsid w:val="00C012DB"/>
    <w:rsid w:val="00C016FD"/>
    <w:rsid w:val="00C0232D"/>
    <w:rsid w:val="00C023E5"/>
    <w:rsid w:val="00C02656"/>
    <w:rsid w:val="00C04420"/>
    <w:rsid w:val="00C0484A"/>
    <w:rsid w:val="00C06D65"/>
    <w:rsid w:val="00C07AD8"/>
    <w:rsid w:val="00C104D3"/>
    <w:rsid w:val="00C111EF"/>
    <w:rsid w:val="00C1147C"/>
    <w:rsid w:val="00C115F3"/>
    <w:rsid w:val="00C1222F"/>
    <w:rsid w:val="00C13094"/>
    <w:rsid w:val="00C154D1"/>
    <w:rsid w:val="00C15510"/>
    <w:rsid w:val="00C16893"/>
    <w:rsid w:val="00C16D09"/>
    <w:rsid w:val="00C1705B"/>
    <w:rsid w:val="00C17EE0"/>
    <w:rsid w:val="00C223EE"/>
    <w:rsid w:val="00C22D79"/>
    <w:rsid w:val="00C24866"/>
    <w:rsid w:val="00C2491E"/>
    <w:rsid w:val="00C24AD5"/>
    <w:rsid w:val="00C2565E"/>
    <w:rsid w:val="00C25C57"/>
    <w:rsid w:val="00C263E4"/>
    <w:rsid w:val="00C2674D"/>
    <w:rsid w:val="00C30D40"/>
    <w:rsid w:val="00C31600"/>
    <w:rsid w:val="00C331EB"/>
    <w:rsid w:val="00C33956"/>
    <w:rsid w:val="00C33A5E"/>
    <w:rsid w:val="00C33C48"/>
    <w:rsid w:val="00C3473A"/>
    <w:rsid w:val="00C34D04"/>
    <w:rsid w:val="00C34EAC"/>
    <w:rsid w:val="00C36814"/>
    <w:rsid w:val="00C36A5C"/>
    <w:rsid w:val="00C37950"/>
    <w:rsid w:val="00C37BB9"/>
    <w:rsid w:val="00C40CA2"/>
    <w:rsid w:val="00C41015"/>
    <w:rsid w:val="00C41CC9"/>
    <w:rsid w:val="00C422DB"/>
    <w:rsid w:val="00C424C2"/>
    <w:rsid w:val="00C42909"/>
    <w:rsid w:val="00C42995"/>
    <w:rsid w:val="00C42CE3"/>
    <w:rsid w:val="00C433DA"/>
    <w:rsid w:val="00C4359E"/>
    <w:rsid w:val="00C43752"/>
    <w:rsid w:val="00C44597"/>
    <w:rsid w:val="00C446E2"/>
    <w:rsid w:val="00C44E5A"/>
    <w:rsid w:val="00C46EB1"/>
    <w:rsid w:val="00C51043"/>
    <w:rsid w:val="00C513EB"/>
    <w:rsid w:val="00C51DE9"/>
    <w:rsid w:val="00C51FBB"/>
    <w:rsid w:val="00C527C5"/>
    <w:rsid w:val="00C53C9D"/>
    <w:rsid w:val="00C53EF0"/>
    <w:rsid w:val="00C53F75"/>
    <w:rsid w:val="00C54303"/>
    <w:rsid w:val="00C559D3"/>
    <w:rsid w:val="00C55D56"/>
    <w:rsid w:val="00C56221"/>
    <w:rsid w:val="00C56230"/>
    <w:rsid w:val="00C57D67"/>
    <w:rsid w:val="00C60F3B"/>
    <w:rsid w:val="00C61147"/>
    <w:rsid w:val="00C61194"/>
    <w:rsid w:val="00C613BC"/>
    <w:rsid w:val="00C61DC2"/>
    <w:rsid w:val="00C6210A"/>
    <w:rsid w:val="00C62137"/>
    <w:rsid w:val="00C628A5"/>
    <w:rsid w:val="00C62943"/>
    <w:rsid w:val="00C637A2"/>
    <w:rsid w:val="00C638A9"/>
    <w:rsid w:val="00C6396D"/>
    <w:rsid w:val="00C63B54"/>
    <w:rsid w:val="00C64118"/>
    <w:rsid w:val="00C64697"/>
    <w:rsid w:val="00C650FA"/>
    <w:rsid w:val="00C65523"/>
    <w:rsid w:val="00C655D3"/>
    <w:rsid w:val="00C65FE1"/>
    <w:rsid w:val="00C66220"/>
    <w:rsid w:val="00C668B2"/>
    <w:rsid w:val="00C66F40"/>
    <w:rsid w:val="00C70DDE"/>
    <w:rsid w:val="00C711C8"/>
    <w:rsid w:val="00C7133D"/>
    <w:rsid w:val="00C72354"/>
    <w:rsid w:val="00C72ADE"/>
    <w:rsid w:val="00C72D49"/>
    <w:rsid w:val="00C72ED8"/>
    <w:rsid w:val="00C734E4"/>
    <w:rsid w:val="00C745E8"/>
    <w:rsid w:val="00C7495A"/>
    <w:rsid w:val="00C74D3C"/>
    <w:rsid w:val="00C74FA4"/>
    <w:rsid w:val="00C750D7"/>
    <w:rsid w:val="00C7522E"/>
    <w:rsid w:val="00C75A99"/>
    <w:rsid w:val="00C76175"/>
    <w:rsid w:val="00C769B8"/>
    <w:rsid w:val="00C77AFA"/>
    <w:rsid w:val="00C77CF5"/>
    <w:rsid w:val="00C80C8F"/>
    <w:rsid w:val="00C81DC9"/>
    <w:rsid w:val="00C81F93"/>
    <w:rsid w:val="00C824CD"/>
    <w:rsid w:val="00C826E0"/>
    <w:rsid w:val="00C82CC0"/>
    <w:rsid w:val="00C84209"/>
    <w:rsid w:val="00C855DC"/>
    <w:rsid w:val="00C85D47"/>
    <w:rsid w:val="00C86607"/>
    <w:rsid w:val="00C8669B"/>
    <w:rsid w:val="00C867D7"/>
    <w:rsid w:val="00C8694C"/>
    <w:rsid w:val="00C86E17"/>
    <w:rsid w:val="00C878C7"/>
    <w:rsid w:val="00C8790E"/>
    <w:rsid w:val="00C91EE9"/>
    <w:rsid w:val="00C92130"/>
    <w:rsid w:val="00C923F0"/>
    <w:rsid w:val="00C928BA"/>
    <w:rsid w:val="00C9325D"/>
    <w:rsid w:val="00C94211"/>
    <w:rsid w:val="00C9495E"/>
    <w:rsid w:val="00C950D1"/>
    <w:rsid w:val="00C9569C"/>
    <w:rsid w:val="00C95EF8"/>
    <w:rsid w:val="00C96AA0"/>
    <w:rsid w:val="00C96FBC"/>
    <w:rsid w:val="00C970D8"/>
    <w:rsid w:val="00C97BA3"/>
    <w:rsid w:val="00C97FC9"/>
    <w:rsid w:val="00CA00A8"/>
    <w:rsid w:val="00CA034A"/>
    <w:rsid w:val="00CA2E1A"/>
    <w:rsid w:val="00CA2E60"/>
    <w:rsid w:val="00CA32D0"/>
    <w:rsid w:val="00CA3703"/>
    <w:rsid w:val="00CA40E1"/>
    <w:rsid w:val="00CA544B"/>
    <w:rsid w:val="00CA55CA"/>
    <w:rsid w:val="00CA5928"/>
    <w:rsid w:val="00CA6654"/>
    <w:rsid w:val="00CA72F4"/>
    <w:rsid w:val="00CA7744"/>
    <w:rsid w:val="00CA797F"/>
    <w:rsid w:val="00CB0A07"/>
    <w:rsid w:val="00CB181B"/>
    <w:rsid w:val="00CB196E"/>
    <w:rsid w:val="00CB1AE0"/>
    <w:rsid w:val="00CB2FFF"/>
    <w:rsid w:val="00CB393F"/>
    <w:rsid w:val="00CB4C93"/>
    <w:rsid w:val="00CB57EB"/>
    <w:rsid w:val="00CB5B1C"/>
    <w:rsid w:val="00CB6096"/>
    <w:rsid w:val="00CB6835"/>
    <w:rsid w:val="00CB7365"/>
    <w:rsid w:val="00CB7ADC"/>
    <w:rsid w:val="00CC06A5"/>
    <w:rsid w:val="00CC0C56"/>
    <w:rsid w:val="00CC120E"/>
    <w:rsid w:val="00CC132C"/>
    <w:rsid w:val="00CC1ADC"/>
    <w:rsid w:val="00CC1B8A"/>
    <w:rsid w:val="00CC3C48"/>
    <w:rsid w:val="00CC3CF4"/>
    <w:rsid w:val="00CC4407"/>
    <w:rsid w:val="00CC479F"/>
    <w:rsid w:val="00CC4A24"/>
    <w:rsid w:val="00CC4D88"/>
    <w:rsid w:val="00CC4F00"/>
    <w:rsid w:val="00CC5CB7"/>
    <w:rsid w:val="00CC6D0D"/>
    <w:rsid w:val="00CC6EED"/>
    <w:rsid w:val="00CD011A"/>
    <w:rsid w:val="00CD04A7"/>
    <w:rsid w:val="00CD0D4E"/>
    <w:rsid w:val="00CD0DDB"/>
    <w:rsid w:val="00CD0E0C"/>
    <w:rsid w:val="00CD1507"/>
    <w:rsid w:val="00CD16C8"/>
    <w:rsid w:val="00CD2923"/>
    <w:rsid w:val="00CD2A00"/>
    <w:rsid w:val="00CD43A4"/>
    <w:rsid w:val="00CD4876"/>
    <w:rsid w:val="00CD4CA3"/>
    <w:rsid w:val="00CD5985"/>
    <w:rsid w:val="00CD5C84"/>
    <w:rsid w:val="00CD72F5"/>
    <w:rsid w:val="00CD7664"/>
    <w:rsid w:val="00CD77B8"/>
    <w:rsid w:val="00CD7E28"/>
    <w:rsid w:val="00CE00D7"/>
    <w:rsid w:val="00CE02BB"/>
    <w:rsid w:val="00CE037E"/>
    <w:rsid w:val="00CE0E3A"/>
    <w:rsid w:val="00CE15D9"/>
    <w:rsid w:val="00CE196B"/>
    <w:rsid w:val="00CE1B84"/>
    <w:rsid w:val="00CE289E"/>
    <w:rsid w:val="00CE2AA6"/>
    <w:rsid w:val="00CE2AF4"/>
    <w:rsid w:val="00CE493D"/>
    <w:rsid w:val="00CE5069"/>
    <w:rsid w:val="00CE5CC7"/>
    <w:rsid w:val="00CE6024"/>
    <w:rsid w:val="00CE74DF"/>
    <w:rsid w:val="00CE75BC"/>
    <w:rsid w:val="00CE7D14"/>
    <w:rsid w:val="00CE7E4C"/>
    <w:rsid w:val="00CF079D"/>
    <w:rsid w:val="00CF0A86"/>
    <w:rsid w:val="00CF15DD"/>
    <w:rsid w:val="00CF1832"/>
    <w:rsid w:val="00CF245D"/>
    <w:rsid w:val="00CF2635"/>
    <w:rsid w:val="00CF287B"/>
    <w:rsid w:val="00CF3EB4"/>
    <w:rsid w:val="00CF3F83"/>
    <w:rsid w:val="00CF3FA2"/>
    <w:rsid w:val="00CF4037"/>
    <w:rsid w:val="00CF4520"/>
    <w:rsid w:val="00CF463F"/>
    <w:rsid w:val="00CF512E"/>
    <w:rsid w:val="00CF5553"/>
    <w:rsid w:val="00CF5CAB"/>
    <w:rsid w:val="00CF7FEB"/>
    <w:rsid w:val="00D00D59"/>
    <w:rsid w:val="00D01106"/>
    <w:rsid w:val="00D0242D"/>
    <w:rsid w:val="00D033F4"/>
    <w:rsid w:val="00D03D24"/>
    <w:rsid w:val="00D03DDB"/>
    <w:rsid w:val="00D045E0"/>
    <w:rsid w:val="00D04961"/>
    <w:rsid w:val="00D064DB"/>
    <w:rsid w:val="00D064E9"/>
    <w:rsid w:val="00D077EE"/>
    <w:rsid w:val="00D12BE3"/>
    <w:rsid w:val="00D138A8"/>
    <w:rsid w:val="00D14315"/>
    <w:rsid w:val="00D14664"/>
    <w:rsid w:val="00D14923"/>
    <w:rsid w:val="00D15906"/>
    <w:rsid w:val="00D160FF"/>
    <w:rsid w:val="00D16191"/>
    <w:rsid w:val="00D16392"/>
    <w:rsid w:val="00D170E7"/>
    <w:rsid w:val="00D20207"/>
    <w:rsid w:val="00D20F1F"/>
    <w:rsid w:val="00D210B2"/>
    <w:rsid w:val="00D22096"/>
    <w:rsid w:val="00D2225A"/>
    <w:rsid w:val="00D22459"/>
    <w:rsid w:val="00D224AC"/>
    <w:rsid w:val="00D24542"/>
    <w:rsid w:val="00D2494F"/>
    <w:rsid w:val="00D253D2"/>
    <w:rsid w:val="00D255E0"/>
    <w:rsid w:val="00D265A8"/>
    <w:rsid w:val="00D26873"/>
    <w:rsid w:val="00D26BC0"/>
    <w:rsid w:val="00D270EF"/>
    <w:rsid w:val="00D30570"/>
    <w:rsid w:val="00D30AFA"/>
    <w:rsid w:val="00D31536"/>
    <w:rsid w:val="00D31CA0"/>
    <w:rsid w:val="00D32EC3"/>
    <w:rsid w:val="00D344D6"/>
    <w:rsid w:val="00D347A9"/>
    <w:rsid w:val="00D34820"/>
    <w:rsid w:val="00D348A7"/>
    <w:rsid w:val="00D34913"/>
    <w:rsid w:val="00D34A46"/>
    <w:rsid w:val="00D34BD4"/>
    <w:rsid w:val="00D356E7"/>
    <w:rsid w:val="00D35E4B"/>
    <w:rsid w:val="00D363E3"/>
    <w:rsid w:val="00D37ECD"/>
    <w:rsid w:val="00D37F17"/>
    <w:rsid w:val="00D408F6"/>
    <w:rsid w:val="00D40E7B"/>
    <w:rsid w:val="00D41D0B"/>
    <w:rsid w:val="00D42BEC"/>
    <w:rsid w:val="00D43D6B"/>
    <w:rsid w:val="00D44167"/>
    <w:rsid w:val="00D45D85"/>
    <w:rsid w:val="00D50A33"/>
    <w:rsid w:val="00D51146"/>
    <w:rsid w:val="00D514A6"/>
    <w:rsid w:val="00D518B3"/>
    <w:rsid w:val="00D52C2A"/>
    <w:rsid w:val="00D52FC9"/>
    <w:rsid w:val="00D53EBE"/>
    <w:rsid w:val="00D5400E"/>
    <w:rsid w:val="00D552B5"/>
    <w:rsid w:val="00D55721"/>
    <w:rsid w:val="00D5594E"/>
    <w:rsid w:val="00D5729F"/>
    <w:rsid w:val="00D579B5"/>
    <w:rsid w:val="00D57B0A"/>
    <w:rsid w:val="00D57B41"/>
    <w:rsid w:val="00D57BB2"/>
    <w:rsid w:val="00D57FD6"/>
    <w:rsid w:val="00D600C3"/>
    <w:rsid w:val="00D60151"/>
    <w:rsid w:val="00D60EBC"/>
    <w:rsid w:val="00D626A7"/>
    <w:rsid w:val="00D63EC7"/>
    <w:rsid w:val="00D641D1"/>
    <w:rsid w:val="00D65B6D"/>
    <w:rsid w:val="00D65E66"/>
    <w:rsid w:val="00D65FCB"/>
    <w:rsid w:val="00D6797E"/>
    <w:rsid w:val="00D67C54"/>
    <w:rsid w:val="00D67D27"/>
    <w:rsid w:val="00D70A01"/>
    <w:rsid w:val="00D71014"/>
    <w:rsid w:val="00D71391"/>
    <w:rsid w:val="00D7205E"/>
    <w:rsid w:val="00D72359"/>
    <w:rsid w:val="00D741F6"/>
    <w:rsid w:val="00D75C24"/>
    <w:rsid w:val="00D778CF"/>
    <w:rsid w:val="00D77ACC"/>
    <w:rsid w:val="00D80478"/>
    <w:rsid w:val="00D805B9"/>
    <w:rsid w:val="00D80DF5"/>
    <w:rsid w:val="00D81952"/>
    <w:rsid w:val="00D82310"/>
    <w:rsid w:val="00D82A92"/>
    <w:rsid w:val="00D8315F"/>
    <w:rsid w:val="00D834E9"/>
    <w:rsid w:val="00D843E3"/>
    <w:rsid w:val="00D845B4"/>
    <w:rsid w:val="00D8482C"/>
    <w:rsid w:val="00D849E4"/>
    <w:rsid w:val="00D85215"/>
    <w:rsid w:val="00D86514"/>
    <w:rsid w:val="00D8719B"/>
    <w:rsid w:val="00D90246"/>
    <w:rsid w:val="00D91817"/>
    <w:rsid w:val="00D92B32"/>
    <w:rsid w:val="00D9322D"/>
    <w:rsid w:val="00D9381F"/>
    <w:rsid w:val="00D946C0"/>
    <w:rsid w:val="00D9500E"/>
    <w:rsid w:val="00D964BC"/>
    <w:rsid w:val="00D96C80"/>
    <w:rsid w:val="00D96FA1"/>
    <w:rsid w:val="00D9710F"/>
    <w:rsid w:val="00DA0900"/>
    <w:rsid w:val="00DA0E21"/>
    <w:rsid w:val="00DA0EB1"/>
    <w:rsid w:val="00DA11B4"/>
    <w:rsid w:val="00DA1268"/>
    <w:rsid w:val="00DA139A"/>
    <w:rsid w:val="00DA1C33"/>
    <w:rsid w:val="00DA2EEB"/>
    <w:rsid w:val="00DA33C0"/>
    <w:rsid w:val="00DA33FC"/>
    <w:rsid w:val="00DA3723"/>
    <w:rsid w:val="00DA38E8"/>
    <w:rsid w:val="00DA39F0"/>
    <w:rsid w:val="00DA49A0"/>
    <w:rsid w:val="00DA5FB8"/>
    <w:rsid w:val="00DA614E"/>
    <w:rsid w:val="00DA61D3"/>
    <w:rsid w:val="00DA6CAA"/>
    <w:rsid w:val="00DA6DE1"/>
    <w:rsid w:val="00DA7BA2"/>
    <w:rsid w:val="00DB0951"/>
    <w:rsid w:val="00DB135B"/>
    <w:rsid w:val="00DB1B81"/>
    <w:rsid w:val="00DB1F54"/>
    <w:rsid w:val="00DB299E"/>
    <w:rsid w:val="00DB2E79"/>
    <w:rsid w:val="00DB3300"/>
    <w:rsid w:val="00DB4177"/>
    <w:rsid w:val="00DB47BD"/>
    <w:rsid w:val="00DB4934"/>
    <w:rsid w:val="00DB518A"/>
    <w:rsid w:val="00DB537A"/>
    <w:rsid w:val="00DB60B6"/>
    <w:rsid w:val="00DB6CAA"/>
    <w:rsid w:val="00DB6D7A"/>
    <w:rsid w:val="00DB6F4F"/>
    <w:rsid w:val="00DC07B0"/>
    <w:rsid w:val="00DC0A5A"/>
    <w:rsid w:val="00DC0F90"/>
    <w:rsid w:val="00DC165E"/>
    <w:rsid w:val="00DC1DCF"/>
    <w:rsid w:val="00DC1FFF"/>
    <w:rsid w:val="00DC32BE"/>
    <w:rsid w:val="00DC3E63"/>
    <w:rsid w:val="00DC4CFE"/>
    <w:rsid w:val="00DC4E87"/>
    <w:rsid w:val="00DC5912"/>
    <w:rsid w:val="00DC59CC"/>
    <w:rsid w:val="00DC5B89"/>
    <w:rsid w:val="00DC6D4A"/>
    <w:rsid w:val="00DC6E3E"/>
    <w:rsid w:val="00DC7144"/>
    <w:rsid w:val="00DC731D"/>
    <w:rsid w:val="00DC757B"/>
    <w:rsid w:val="00DC7CBC"/>
    <w:rsid w:val="00DC7F68"/>
    <w:rsid w:val="00DD081F"/>
    <w:rsid w:val="00DD0AB8"/>
    <w:rsid w:val="00DD1627"/>
    <w:rsid w:val="00DD169E"/>
    <w:rsid w:val="00DD1999"/>
    <w:rsid w:val="00DD38D2"/>
    <w:rsid w:val="00DD3E88"/>
    <w:rsid w:val="00DD4090"/>
    <w:rsid w:val="00DD5B4F"/>
    <w:rsid w:val="00DD5D55"/>
    <w:rsid w:val="00DD5F84"/>
    <w:rsid w:val="00DD6D4C"/>
    <w:rsid w:val="00DD773D"/>
    <w:rsid w:val="00DE02CA"/>
    <w:rsid w:val="00DE0884"/>
    <w:rsid w:val="00DE1547"/>
    <w:rsid w:val="00DE1589"/>
    <w:rsid w:val="00DE17E1"/>
    <w:rsid w:val="00DE1B2B"/>
    <w:rsid w:val="00DE2380"/>
    <w:rsid w:val="00DE28DA"/>
    <w:rsid w:val="00DE2B8E"/>
    <w:rsid w:val="00DE419E"/>
    <w:rsid w:val="00DE482D"/>
    <w:rsid w:val="00DE4AF5"/>
    <w:rsid w:val="00DE4DD3"/>
    <w:rsid w:val="00DE4F99"/>
    <w:rsid w:val="00DE5311"/>
    <w:rsid w:val="00DE5694"/>
    <w:rsid w:val="00DE5D98"/>
    <w:rsid w:val="00DE5DCC"/>
    <w:rsid w:val="00DE5E6E"/>
    <w:rsid w:val="00DE69A1"/>
    <w:rsid w:val="00DF0FA9"/>
    <w:rsid w:val="00DF10E1"/>
    <w:rsid w:val="00DF13BB"/>
    <w:rsid w:val="00DF1AF4"/>
    <w:rsid w:val="00DF26EE"/>
    <w:rsid w:val="00DF2A2E"/>
    <w:rsid w:val="00DF366E"/>
    <w:rsid w:val="00DF427A"/>
    <w:rsid w:val="00DF4AB7"/>
    <w:rsid w:val="00DF5C7B"/>
    <w:rsid w:val="00DF6487"/>
    <w:rsid w:val="00DF6B65"/>
    <w:rsid w:val="00DF6F62"/>
    <w:rsid w:val="00DF7961"/>
    <w:rsid w:val="00E00B13"/>
    <w:rsid w:val="00E0142A"/>
    <w:rsid w:val="00E02028"/>
    <w:rsid w:val="00E026F3"/>
    <w:rsid w:val="00E04205"/>
    <w:rsid w:val="00E05708"/>
    <w:rsid w:val="00E057C2"/>
    <w:rsid w:val="00E0665E"/>
    <w:rsid w:val="00E10BDA"/>
    <w:rsid w:val="00E11653"/>
    <w:rsid w:val="00E118D4"/>
    <w:rsid w:val="00E121E2"/>
    <w:rsid w:val="00E127BE"/>
    <w:rsid w:val="00E1379E"/>
    <w:rsid w:val="00E13B2D"/>
    <w:rsid w:val="00E13F4C"/>
    <w:rsid w:val="00E13F61"/>
    <w:rsid w:val="00E16C34"/>
    <w:rsid w:val="00E17208"/>
    <w:rsid w:val="00E1748D"/>
    <w:rsid w:val="00E176D7"/>
    <w:rsid w:val="00E2020A"/>
    <w:rsid w:val="00E20408"/>
    <w:rsid w:val="00E21191"/>
    <w:rsid w:val="00E21503"/>
    <w:rsid w:val="00E22EF8"/>
    <w:rsid w:val="00E23949"/>
    <w:rsid w:val="00E247EC"/>
    <w:rsid w:val="00E25453"/>
    <w:rsid w:val="00E26501"/>
    <w:rsid w:val="00E26D04"/>
    <w:rsid w:val="00E2735A"/>
    <w:rsid w:val="00E309AB"/>
    <w:rsid w:val="00E31122"/>
    <w:rsid w:val="00E314A1"/>
    <w:rsid w:val="00E3374A"/>
    <w:rsid w:val="00E3424A"/>
    <w:rsid w:val="00E34F88"/>
    <w:rsid w:val="00E352B6"/>
    <w:rsid w:val="00E36FC8"/>
    <w:rsid w:val="00E3707E"/>
    <w:rsid w:val="00E37EC3"/>
    <w:rsid w:val="00E40677"/>
    <w:rsid w:val="00E40926"/>
    <w:rsid w:val="00E40ACB"/>
    <w:rsid w:val="00E419C5"/>
    <w:rsid w:val="00E42143"/>
    <w:rsid w:val="00E424CE"/>
    <w:rsid w:val="00E42687"/>
    <w:rsid w:val="00E42B4C"/>
    <w:rsid w:val="00E43071"/>
    <w:rsid w:val="00E430CF"/>
    <w:rsid w:val="00E430F8"/>
    <w:rsid w:val="00E43BDF"/>
    <w:rsid w:val="00E444E2"/>
    <w:rsid w:val="00E446A6"/>
    <w:rsid w:val="00E44FCC"/>
    <w:rsid w:val="00E4590E"/>
    <w:rsid w:val="00E46204"/>
    <w:rsid w:val="00E46C5E"/>
    <w:rsid w:val="00E4783B"/>
    <w:rsid w:val="00E47916"/>
    <w:rsid w:val="00E47F79"/>
    <w:rsid w:val="00E509EA"/>
    <w:rsid w:val="00E52771"/>
    <w:rsid w:val="00E52D30"/>
    <w:rsid w:val="00E533A9"/>
    <w:rsid w:val="00E541C8"/>
    <w:rsid w:val="00E54258"/>
    <w:rsid w:val="00E5432B"/>
    <w:rsid w:val="00E54E30"/>
    <w:rsid w:val="00E560C2"/>
    <w:rsid w:val="00E561BC"/>
    <w:rsid w:val="00E56B39"/>
    <w:rsid w:val="00E57134"/>
    <w:rsid w:val="00E57680"/>
    <w:rsid w:val="00E602F5"/>
    <w:rsid w:val="00E618A3"/>
    <w:rsid w:val="00E6326F"/>
    <w:rsid w:val="00E65680"/>
    <w:rsid w:val="00E659CA"/>
    <w:rsid w:val="00E66EFC"/>
    <w:rsid w:val="00E67160"/>
    <w:rsid w:val="00E70669"/>
    <w:rsid w:val="00E708AC"/>
    <w:rsid w:val="00E70D65"/>
    <w:rsid w:val="00E716A9"/>
    <w:rsid w:val="00E7280A"/>
    <w:rsid w:val="00E73E69"/>
    <w:rsid w:val="00E742A5"/>
    <w:rsid w:val="00E77D0E"/>
    <w:rsid w:val="00E8003A"/>
    <w:rsid w:val="00E800C7"/>
    <w:rsid w:val="00E8097E"/>
    <w:rsid w:val="00E81293"/>
    <w:rsid w:val="00E81641"/>
    <w:rsid w:val="00E81745"/>
    <w:rsid w:val="00E818A9"/>
    <w:rsid w:val="00E8190C"/>
    <w:rsid w:val="00E8259A"/>
    <w:rsid w:val="00E82A84"/>
    <w:rsid w:val="00E83159"/>
    <w:rsid w:val="00E83381"/>
    <w:rsid w:val="00E83DF1"/>
    <w:rsid w:val="00E84716"/>
    <w:rsid w:val="00E85320"/>
    <w:rsid w:val="00E8565E"/>
    <w:rsid w:val="00E85DF8"/>
    <w:rsid w:val="00E85E69"/>
    <w:rsid w:val="00E87973"/>
    <w:rsid w:val="00E87A6B"/>
    <w:rsid w:val="00E900FA"/>
    <w:rsid w:val="00E90DFB"/>
    <w:rsid w:val="00E90EE0"/>
    <w:rsid w:val="00E91266"/>
    <w:rsid w:val="00E91467"/>
    <w:rsid w:val="00E9349B"/>
    <w:rsid w:val="00E936BC"/>
    <w:rsid w:val="00E93BA0"/>
    <w:rsid w:val="00E940F1"/>
    <w:rsid w:val="00E9435C"/>
    <w:rsid w:val="00E94E7A"/>
    <w:rsid w:val="00E956C4"/>
    <w:rsid w:val="00E963C9"/>
    <w:rsid w:val="00E96B0D"/>
    <w:rsid w:val="00EA0EAE"/>
    <w:rsid w:val="00EA16CE"/>
    <w:rsid w:val="00EA1D5D"/>
    <w:rsid w:val="00EA2161"/>
    <w:rsid w:val="00EA2E6E"/>
    <w:rsid w:val="00EA3B74"/>
    <w:rsid w:val="00EA3D50"/>
    <w:rsid w:val="00EA48B2"/>
    <w:rsid w:val="00EA4A29"/>
    <w:rsid w:val="00EA5695"/>
    <w:rsid w:val="00EA5D4F"/>
    <w:rsid w:val="00EA6CDD"/>
    <w:rsid w:val="00EA6F65"/>
    <w:rsid w:val="00EA76D5"/>
    <w:rsid w:val="00EB05AD"/>
    <w:rsid w:val="00EB23C8"/>
    <w:rsid w:val="00EB2781"/>
    <w:rsid w:val="00EB2DD2"/>
    <w:rsid w:val="00EB3166"/>
    <w:rsid w:val="00EB3AF9"/>
    <w:rsid w:val="00EB400F"/>
    <w:rsid w:val="00EB5ECD"/>
    <w:rsid w:val="00EC008A"/>
    <w:rsid w:val="00EC0233"/>
    <w:rsid w:val="00EC0E39"/>
    <w:rsid w:val="00EC1E9B"/>
    <w:rsid w:val="00EC20F8"/>
    <w:rsid w:val="00EC2921"/>
    <w:rsid w:val="00EC2DC9"/>
    <w:rsid w:val="00EC45DE"/>
    <w:rsid w:val="00EC4794"/>
    <w:rsid w:val="00EC4E01"/>
    <w:rsid w:val="00EC4E60"/>
    <w:rsid w:val="00EC6473"/>
    <w:rsid w:val="00EC6DCC"/>
    <w:rsid w:val="00EC6ECE"/>
    <w:rsid w:val="00EC73E3"/>
    <w:rsid w:val="00EC7505"/>
    <w:rsid w:val="00EC7646"/>
    <w:rsid w:val="00ED00CC"/>
    <w:rsid w:val="00ED1D3E"/>
    <w:rsid w:val="00ED2DAE"/>
    <w:rsid w:val="00ED3109"/>
    <w:rsid w:val="00ED39EA"/>
    <w:rsid w:val="00ED445D"/>
    <w:rsid w:val="00ED5A30"/>
    <w:rsid w:val="00ED639E"/>
    <w:rsid w:val="00ED77F2"/>
    <w:rsid w:val="00EE05E1"/>
    <w:rsid w:val="00EE1370"/>
    <w:rsid w:val="00EE157B"/>
    <w:rsid w:val="00EE1C8F"/>
    <w:rsid w:val="00EE1EB5"/>
    <w:rsid w:val="00EE256D"/>
    <w:rsid w:val="00EE318F"/>
    <w:rsid w:val="00EE342F"/>
    <w:rsid w:val="00EE346E"/>
    <w:rsid w:val="00EE34E2"/>
    <w:rsid w:val="00EE3926"/>
    <w:rsid w:val="00EE4BC4"/>
    <w:rsid w:val="00EE56B6"/>
    <w:rsid w:val="00EE5FE8"/>
    <w:rsid w:val="00EE6F37"/>
    <w:rsid w:val="00EE7083"/>
    <w:rsid w:val="00EE7248"/>
    <w:rsid w:val="00EF0C18"/>
    <w:rsid w:val="00EF1302"/>
    <w:rsid w:val="00EF1953"/>
    <w:rsid w:val="00EF2EEE"/>
    <w:rsid w:val="00EF3854"/>
    <w:rsid w:val="00EF486F"/>
    <w:rsid w:val="00EF5043"/>
    <w:rsid w:val="00EF5493"/>
    <w:rsid w:val="00EF5B03"/>
    <w:rsid w:val="00EF5EA6"/>
    <w:rsid w:val="00EF60A3"/>
    <w:rsid w:val="00EF6949"/>
    <w:rsid w:val="00EF6C68"/>
    <w:rsid w:val="00EF769F"/>
    <w:rsid w:val="00EF7DF3"/>
    <w:rsid w:val="00F02A2A"/>
    <w:rsid w:val="00F02CE7"/>
    <w:rsid w:val="00F03202"/>
    <w:rsid w:val="00F03AB6"/>
    <w:rsid w:val="00F03F5D"/>
    <w:rsid w:val="00F047F1"/>
    <w:rsid w:val="00F05CDA"/>
    <w:rsid w:val="00F05E93"/>
    <w:rsid w:val="00F0633E"/>
    <w:rsid w:val="00F07075"/>
    <w:rsid w:val="00F071EF"/>
    <w:rsid w:val="00F07571"/>
    <w:rsid w:val="00F07917"/>
    <w:rsid w:val="00F079C2"/>
    <w:rsid w:val="00F10A7A"/>
    <w:rsid w:val="00F11964"/>
    <w:rsid w:val="00F12EE9"/>
    <w:rsid w:val="00F135C1"/>
    <w:rsid w:val="00F1416A"/>
    <w:rsid w:val="00F14B9A"/>
    <w:rsid w:val="00F15480"/>
    <w:rsid w:val="00F15A95"/>
    <w:rsid w:val="00F15B98"/>
    <w:rsid w:val="00F17336"/>
    <w:rsid w:val="00F174C3"/>
    <w:rsid w:val="00F17806"/>
    <w:rsid w:val="00F201EC"/>
    <w:rsid w:val="00F217F2"/>
    <w:rsid w:val="00F228A3"/>
    <w:rsid w:val="00F234BF"/>
    <w:rsid w:val="00F24863"/>
    <w:rsid w:val="00F24C9B"/>
    <w:rsid w:val="00F26673"/>
    <w:rsid w:val="00F26A72"/>
    <w:rsid w:val="00F26CBC"/>
    <w:rsid w:val="00F26DDD"/>
    <w:rsid w:val="00F273F3"/>
    <w:rsid w:val="00F279B9"/>
    <w:rsid w:val="00F27A5B"/>
    <w:rsid w:val="00F30095"/>
    <w:rsid w:val="00F30283"/>
    <w:rsid w:val="00F30408"/>
    <w:rsid w:val="00F30C18"/>
    <w:rsid w:val="00F3114D"/>
    <w:rsid w:val="00F32462"/>
    <w:rsid w:val="00F33052"/>
    <w:rsid w:val="00F33456"/>
    <w:rsid w:val="00F3482A"/>
    <w:rsid w:val="00F34F9C"/>
    <w:rsid w:val="00F35EB8"/>
    <w:rsid w:val="00F362D5"/>
    <w:rsid w:val="00F3656E"/>
    <w:rsid w:val="00F36EE2"/>
    <w:rsid w:val="00F37291"/>
    <w:rsid w:val="00F37A2E"/>
    <w:rsid w:val="00F37A98"/>
    <w:rsid w:val="00F37B74"/>
    <w:rsid w:val="00F4022E"/>
    <w:rsid w:val="00F40758"/>
    <w:rsid w:val="00F40948"/>
    <w:rsid w:val="00F41711"/>
    <w:rsid w:val="00F41E42"/>
    <w:rsid w:val="00F423F6"/>
    <w:rsid w:val="00F43006"/>
    <w:rsid w:val="00F44921"/>
    <w:rsid w:val="00F44D2A"/>
    <w:rsid w:val="00F45A26"/>
    <w:rsid w:val="00F51728"/>
    <w:rsid w:val="00F51815"/>
    <w:rsid w:val="00F51CFF"/>
    <w:rsid w:val="00F528E5"/>
    <w:rsid w:val="00F53110"/>
    <w:rsid w:val="00F533CC"/>
    <w:rsid w:val="00F5434F"/>
    <w:rsid w:val="00F54AFF"/>
    <w:rsid w:val="00F54F58"/>
    <w:rsid w:val="00F5523C"/>
    <w:rsid w:val="00F55DA9"/>
    <w:rsid w:val="00F576BB"/>
    <w:rsid w:val="00F579F9"/>
    <w:rsid w:val="00F604E3"/>
    <w:rsid w:val="00F63D79"/>
    <w:rsid w:val="00F64C4B"/>
    <w:rsid w:val="00F669C4"/>
    <w:rsid w:val="00F66ACA"/>
    <w:rsid w:val="00F67145"/>
    <w:rsid w:val="00F67E41"/>
    <w:rsid w:val="00F71A39"/>
    <w:rsid w:val="00F71FF5"/>
    <w:rsid w:val="00F72164"/>
    <w:rsid w:val="00F72DC8"/>
    <w:rsid w:val="00F7312E"/>
    <w:rsid w:val="00F754F5"/>
    <w:rsid w:val="00F76588"/>
    <w:rsid w:val="00F76598"/>
    <w:rsid w:val="00F76AFE"/>
    <w:rsid w:val="00F76D0B"/>
    <w:rsid w:val="00F77971"/>
    <w:rsid w:val="00F77FBB"/>
    <w:rsid w:val="00F80365"/>
    <w:rsid w:val="00F803C1"/>
    <w:rsid w:val="00F806E9"/>
    <w:rsid w:val="00F81B76"/>
    <w:rsid w:val="00F81D03"/>
    <w:rsid w:val="00F81ED3"/>
    <w:rsid w:val="00F8250C"/>
    <w:rsid w:val="00F82DB9"/>
    <w:rsid w:val="00F83180"/>
    <w:rsid w:val="00F8325B"/>
    <w:rsid w:val="00F8368C"/>
    <w:rsid w:val="00F84343"/>
    <w:rsid w:val="00F849C6"/>
    <w:rsid w:val="00F854FD"/>
    <w:rsid w:val="00F86E5D"/>
    <w:rsid w:val="00F86EFD"/>
    <w:rsid w:val="00F87562"/>
    <w:rsid w:val="00F90C96"/>
    <w:rsid w:val="00F913F7"/>
    <w:rsid w:val="00F91652"/>
    <w:rsid w:val="00F9203D"/>
    <w:rsid w:val="00F923FF"/>
    <w:rsid w:val="00F9261F"/>
    <w:rsid w:val="00F9524D"/>
    <w:rsid w:val="00F95259"/>
    <w:rsid w:val="00F9543E"/>
    <w:rsid w:val="00F95484"/>
    <w:rsid w:val="00F95C79"/>
    <w:rsid w:val="00F9678E"/>
    <w:rsid w:val="00FA1CD2"/>
    <w:rsid w:val="00FA23CB"/>
    <w:rsid w:val="00FA2500"/>
    <w:rsid w:val="00FA250D"/>
    <w:rsid w:val="00FA2DEC"/>
    <w:rsid w:val="00FA2E4F"/>
    <w:rsid w:val="00FA354F"/>
    <w:rsid w:val="00FA356C"/>
    <w:rsid w:val="00FA357B"/>
    <w:rsid w:val="00FA3639"/>
    <w:rsid w:val="00FA393E"/>
    <w:rsid w:val="00FA3FD5"/>
    <w:rsid w:val="00FA4548"/>
    <w:rsid w:val="00FA4DBB"/>
    <w:rsid w:val="00FA529C"/>
    <w:rsid w:val="00FA62B1"/>
    <w:rsid w:val="00FA6BB6"/>
    <w:rsid w:val="00FA71E8"/>
    <w:rsid w:val="00FB08BA"/>
    <w:rsid w:val="00FB0DC3"/>
    <w:rsid w:val="00FB0FEF"/>
    <w:rsid w:val="00FB191D"/>
    <w:rsid w:val="00FB207F"/>
    <w:rsid w:val="00FB3716"/>
    <w:rsid w:val="00FB3CF4"/>
    <w:rsid w:val="00FB40CB"/>
    <w:rsid w:val="00FB459D"/>
    <w:rsid w:val="00FB485F"/>
    <w:rsid w:val="00FB5250"/>
    <w:rsid w:val="00FB5D7B"/>
    <w:rsid w:val="00FC109E"/>
    <w:rsid w:val="00FC2736"/>
    <w:rsid w:val="00FC38AE"/>
    <w:rsid w:val="00FC38ED"/>
    <w:rsid w:val="00FC4AA2"/>
    <w:rsid w:val="00FC4F64"/>
    <w:rsid w:val="00FC539D"/>
    <w:rsid w:val="00FC594A"/>
    <w:rsid w:val="00FC7422"/>
    <w:rsid w:val="00FC7687"/>
    <w:rsid w:val="00FD00E9"/>
    <w:rsid w:val="00FD0AC0"/>
    <w:rsid w:val="00FD1243"/>
    <w:rsid w:val="00FD151A"/>
    <w:rsid w:val="00FD1F76"/>
    <w:rsid w:val="00FD23E8"/>
    <w:rsid w:val="00FD27AB"/>
    <w:rsid w:val="00FD316B"/>
    <w:rsid w:val="00FD43EA"/>
    <w:rsid w:val="00FD4B3A"/>
    <w:rsid w:val="00FD4DBA"/>
    <w:rsid w:val="00FD55EE"/>
    <w:rsid w:val="00FD6663"/>
    <w:rsid w:val="00FD76B8"/>
    <w:rsid w:val="00FD7814"/>
    <w:rsid w:val="00FD7889"/>
    <w:rsid w:val="00FE0047"/>
    <w:rsid w:val="00FE06AD"/>
    <w:rsid w:val="00FE123B"/>
    <w:rsid w:val="00FE17E7"/>
    <w:rsid w:val="00FE199D"/>
    <w:rsid w:val="00FE1AB7"/>
    <w:rsid w:val="00FE1FC4"/>
    <w:rsid w:val="00FE21D1"/>
    <w:rsid w:val="00FE22F2"/>
    <w:rsid w:val="00FE289D"/>
    <w:rsid w:val="00FE2AC3"/>
    <w:rsid w:val="00FE2ED5"/>
    <w:rsid w:val="00FE485F"/>
    <w:rsid w:val="00FE6683"/>
    <w:rsid w:val="00FE76C0"/>
    <w:rsid w:val="00FE7918"/>
    <w:rsid w:val="00FE798F"/>
    <w:rsid w:val="00FF0435"/>
    <w:rsid w:val="00FF0A95"/>
    <w:rsid w:val="00FF1B8F"/>
    <w:rsid w:val="00FF20C5"/>
    <w:rsid w:val="00FF22D3"/>
    <w:rsid w:val="00FF27F5"/>
    <w:rsid w:val="00FF5105"/>
    <w:rsid w:val="00FF551C"/>
    <w:rsid w:val="00FF5617"/>
    <w:rsid w:val="00FF574F"/>
    <w:rsid w:val="00FF5FE4"/>
    <w:rsid w:val="00FF607D"/>
    <w:rsid w:val="00FF6646"/>
    <w:rsid w:val="00FF6798"/>
    <w:rsid w:val="00FF68FE"/>
    <w:rsid w:val="00FF6B99"/>
    <w:rsid w:val="00FF6D55"/>
    <w:rsid w:val="00FF7100"/>
    <w:rsid w:val="00FF741F"/>
    <w:rsid w:val="00FF7FF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C543E"/>
  <w15:docId w15:val="{9ED44DCB-76D0-489C-A597-83EBC3AA6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lt-LT" w:eastAsia="en-US" w:bidi="ar-SA"/>
      </w:rPr>
    </w:rPrDefault>
    <w:pPrDefault>
      <w:pPr>
        <w:spacing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1CEF"/>
  </w:style>
  <w:style w:type="paragraph" w:styleId="Heading1">
    <w:name w:val="heading 1"/>
    <w:basedOn w:val="Normal"/>
    <w:link w:val="Heading1Char"/>
    <w:uiPriority w:val="9"/>
    <w:qFormat/>
    <w:rsid w:val="00B256D1"/>
    <w:pPr>
      <w:spacing w:before="100" w:beforeAutospacing="1" w:after="100" w:afterAutospacing="1" w:line="240" w:lineRule="auto"/>
      <w:jc w:val="left"/>
      <w:outlineLvl w:val="0"/>
    </w:pPr>
    <w:rPr>
      <w:rFonts w:eastAsia="Times New Roman"/>
      <w:b/>
      <w:bCs/>
      <w:kern w:val="36"/>
      <w:sz w:val="48"/>
      <w:szCs w:val="48"/>
      <w:lang w:eastAsia="lt-LT"/>
    </w:rPr>
  </w:style>
  <w:style w:type="paragraph" w:styleId="Heading4">
    <w:name w:val="heading 4"/>
    <w:basedOn w:val="Normal"/>
    <w:next w:val="Normal"/>
    <w:link w:val="Heading4Char"/>
    <w:uiPriority w:val="9"/>
    <w:semiHidden/>
    <w:unhideWhenUsed/>
    <w:qFormat/>
    <w:rsid w:val="0086457E"/>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86457E"/>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A236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236E"/>
    <w:rPr>
      <w:rFonts w:ascii="Tahoma" w:hAnsi="Tahoma" w:cs="Tahoma"/>
      <w:sz w:val="16"/>
      <w:szCs w:val="16"/>
    </w:rPr>
  </w:style>
  <w:style w:type="table" w:styleId="TableGrid">
    <w:name w:val="Table Grid"/>
    <w:basedOn w:val="TableNormal"/>
    <w:uiPriority w:val="39"/>
    <w:rsid w:val="008139D0"/>
    <w:pPr>
      <w:spacing w:line="240" w:lineRule="auto"/>
      <w:jc w:val="left"/>
    </w:pPr>
    <w:rPr>
      <w:rFonts w:eastAsia="Times New Roman"/>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8139D0"/>
    <w:pPr>
      <w:spacing w:line="240" w:lineRule="auto"/>
      <w:ind w:left="720"/>
      <w:contextualSpacing/>
      <w:jc w:val="left"/>
    </w:pPr>
    <w:rPr>
      <w:rFonts w:eastAsia="Times New Roman"/>
      <w:lang w:eastAsia="lt-LT"/>
    </w:rPr>
  </w:style>
  <w:style w:type="character" w:customStyle="1" w:styleId="igc-table-cell-span1">
    <w:name w:val="igc-table-cell-span1"/>
    <w:basedOn w:val="DefaultParagraphFont"/>
    <w:rsid w:val="008139D0"/>
    <w:rPr>
      <w:rFonts w:ascii="inherit" w:hAnsi="inherit" w:hint="default"/>
    </w:rPr>
  </w:style>
  <w:style w:type="character" w:customStyle="1" w:styleId="st1">
    <w:name w:val="st1"/>
    <w:basedOn w:val="DefaultParagraphFont"/>
    <w:rsid w:val="007929E5"/>
  </w:style>
  <w:style w:type="paragraph" w:styleId="NormalWeb">
    <w:name w:val="Normal (Web)"/>
    <w:basedOn w:val="Normal"/>
    <w:uiPriority w:val="99"/>
    <w:unhideWhenUsed/>
    <w:rsid w:val="00504E30"/>
  </w:style>
  <w:style w:type="character" w:styleId="Hyperlink">
    <w:name w:val="Hyperlink"/>
    <w:basedOn w:val="DefaultParagraphFont"/>
    <w:unhideWhenUsed/>
    <w:rsid w:val="007721B0"/>
    <w:rPr>
      <w:color w:val="0000FF" w:themeColor="hyperlink"/>
      <w:u w:val="single"/>
    </w:rPr>
  </w:style>
  <w:style w:type="character" w:customStyle="1" w:styleId="ListParagraphChar">
    <w:name w:val="List Paragraph Char"/>
    <w:link w:val="ListParagraph"/>
    <w:uiPriority w:val="34"/>
    <w:rsid w:val="00483593"/>
    <w:rPr>
      <w:rFonts w:eastAsia="Times New Roman"/>
      <w:sz w:val="24"/>
      <w:szCs w:val="24"/>
      <w:lang w:eastAsia="lt-LT"/>
    </w:rPr>
  </w:style>
  <w:style w:type="paragraph" w:styleId="NoSpacing">
    <w:name w:val="No Spacing"/>
    <w:link w:val="NoSpacingChar"/>
    <w:uiPriority w:val="1"/>
    <w:qFormat/>
    <w:rsid w:val="00483593"/>
    <w:pPr>
      <w:spacing w:line="240" w:lineRule="auto"/>
      <w:ind w:firstLine="851"/>
    </w:pPr>
    <w:rPr>
      <w:rFonts w:ascii="TimesLT" w:eastAsia="Times New Roman" w:hAnsi="TimesLT"/>
      <w:sz w:val="22"/>
      <w:lang w:eastAsia="lt-LT"/>
    </w:rPr>
  </w:style>
  <w:style w:type="paragraph" w:styleId="CommentText">
    <w:name w:val="annotation text"/>
    <w:basedOn w:val="Normal"/>
    <w:link w:val="CommentTextChar"/>
    <w:unhideWhenUsed/>
    <w:rsid w:val="000C2DFA"/>
    <w:pPr>
      <w:spacing w:after="160" w:line="240" w:lineRule="auto"/>
      <w:jc w:val="left"/>
    </w:pPr>
    <w:rPr>
      <w:rFonts w:asciiTheme="minorHAnsi" w:hAnsiTheme="minorHAnsi"/>
    </w:rPr>
  </w:style>
  <w:style w:type="character" w:customStyle="1" w:styleId="CommentTextChar">
    <w:name w:val="Comment Text Char"/>
    <w:basedOn w:val="DefaultParagraphFont"/>
    <w:link w:val="CommentText"/>
    <w:rsid w:val="000C2DFA"/>
    <w:rPr>
      <w:rFonts w:asciiTheme="minorHAnsi" w:hAnsiTheme="minorHAnsi" w:cstheme="minorBidi"/>
    </w:rPr>
  </w:style>
  <w:style w:type="character" w:styleId="Strong">
    <w:name w:val="Strong"/>
    <w:basedOn w:val="DefaultParagraphFont"/>
    <w:uiPriority w:val="99"/>
    <w:qFormat/>
    <w:rsid w:val="000C2DFA"/>
    <w:rPr>
      <w:b/>
      <w:bCs/>
    </w:rPr>
  </w:style>
  <w:style w:type="character" w:styleId="Emphasis">
    <w:name w:val="Emphasis"/>
    <w:basedOn w:val="DefaultParagraphFont"/>
    <w:uiPriority w:val="20"/>
    <w:qFormat/>
    <w:rsid w:val="0080594F"/>
    <w:rPr>
      <w:i/>
      <w:iCs/>
    </w:rPr>
  </w:style>
  <w:style w:type="character" w:customStyle="1" w:styleId="Heading1Char">
    <w:name w:val="Heading 1 Char"/>
    <w:basedOn w:val="DefaultParagraphFont"/>
    <w:link w:val="Heading1"/>
    <w:uiPriority w:val="9"/>
    <w:rsid w:val="00B256D1"/>
    <w:rPr>
      <w:rFonts w:eastAsia="Times New Roman"/>
      <w:b/>
      <w:bCs/>
      <w:kern w:val="36"/>
      <w:sz w:val="48"/>
      <w:szCs w:val="48"/>
      <w:lang w:eastAsia="lt-LT"/>
    </w:rPr>
  </w:style>
  <w:style w:type="character" w:customStyle="1" w:styleId="wpfp-span">
    <w:name w:val="wpfp-span"/>
    <w:basedOn w:val="DefaultParagraphFont"/>
    <w:rsid w:val="00B256D1"/>
  </w:style>
  <w:style w:type="paragraph" w:customStyle="1" w:styleId="servings">
    <w:name w:val="servings"/>
    <w:basedOn w:val="Normal"/>
    <w:rsid w:val="00B256D1"/>
    <w:pPr>
      <w:spacing w:before="100" w:beforeAutospacing="1" w:after="100" w:afterAutospacing="1" w:line="240" w:lineRule="auto"/>
      <w:jc w:val="left"/>
    </w:pPr>
    <w:rPr>
      <w:rFonts w:eastAsia="Times New Roman"/>
      <w:lang w:eastAsia="lt-LT"/>
    </w:rPr>
  </w:style>
  <w:style w:type="paragraph" w:customStyle="1" w:styleId="time">
    <w:name w:val="time"/>
    <w:basedOn w:val="Normal"/>
    <w:rsid w:val="00B256D1"/>
    <w:pPr>
      <w:spacing w:before="100" w:beforeAutospacing="1" w:after="100" w:afterAutospacing="1" w:line="240" w:lineRule="auto"/>
      <w:jc w:val="left"/>
    </w:pPr>
    <w:rPr>
      <w:rFonts w:eastAsia="Times New Roman"/>
      <w:lang w:eastAsia="lt-LT"/>
    </w:rPr>
  </w:style>
  <w:style w:type="character" w:customStyle="1" w:styleId="Heading4Char">
    <w:name w:val="Heading 4 Char"/>
    <w:basedOn w:val="DefaultParagraphFont"/>
    <w:link w:val="Heading4"/>
    <w:uiPriority w:val="9"/>
    <w:semiHidden/>
    <w:rsid w:val="0086457E"/>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86457E"/>
    <w:rPr>
      <w:rFonts w:asciiTheme="majorHAnsi" w:eastAsiaTheme="majorEastAsia" w:hAnsiTheme="majorHAnsi" w:cstheme="majorBidi"/>
      <w:color w:val="365F91" w:themeColor="accent1" w:themeShade="BF"/>
    </w:rPr>
  </w:style>
  <w:style w:type="paragraph" w:styleId="z-TopofForm">
    <w:name w:val="HTML Top of Form"/>
    <w:basedOn w:val="Normal"/>
    <w:next w:val="Normal"/>
    <w:link w:val="z-TopofFormChar"/>
    <w:hidden/>
    <w:uiPriority w:val="99"/>
    <w:semiHidden/>
    <w:unhideWhenUsed/>
    <w:rsid w:val="0086457E"/>
    <w:pPr>
      <w:pBdr>
        <w:bottom w:val="single" w:sz="6" w:space="1" w:color="auto"/>
      </w:pBdr>
      <w:spacing w:line="240" w:lineRule="auto"/>
      <w:jc w:val="center"/>
    </w:pPr>
    <w:rPr>
      <w:rFonts w:ascii="Arial" w:eastAsia="Times New Roman" w:hAnsi="Arial" w:cs="Arial"/>
      <w:vanish/>
      <w:sz w:val="16"/>
      <w:szCs w:val="16"/>
      <w:lang w:eastAsia="lt-LT"/>
    </w:rPr>
  </w:style>
  <w:style w:type="character" w:customStyle="1" w:styleId="z-TopofFormChar">
    <w:name w:val="z-Top of Form Char"/>
    <w:basedOn w:val="DefaultParagraphFont"/>
    <w:link w:val="z-TopofForm"/>
    <w:uiPriority w:val="99"/>
    <w:semiHidden/>
    <w:rsid w:val="0086457E"/>
    <w:rPr>
      <w:rFonts w:ascii="Arial" w:eastAsia="Times New Roman" w:hAnsi="Arial" w:cs="Arial"/>
      <w:vanish/>
      <w:sz w:val="16"/>
      <w:szCs w:val="16"/>
      <w:lang w:eastAsia="lt-LT"/>
    </w:rPr>
  </w:style>
  <w:style w:type="paragraph" w:styleId="z-BottomofForm">
    <w:name w:val="HTML Bottom of Form"/>
    <w:basedOn w:val="Normal"/>
    <w:next w:val="Normal"/>
    <w:link w:val="z-BottomofFormChar"/>
    <w:hidden/>
    <w:uiPriority w:val="99"/>
    <w:semiHidden/>
    <w:unhideWhenUsed/>
    <w:rsid w:val="0086457E"/>
    <w:pPr>
      <w:pBdr>
        <w:top w:val="single" w:sz="6" w:space="1" w:color="auto"/>
      </w:pBdr>
      <w:spacing w:line="240" w:lineRule="auto"/>
      <w:jc w:val="center"/>
    </w:pPr>
    <w:rPr>
      <w:rFonts w:ascii="Arial" w:eastAsia="Times New Roman" w:hAnsi="Arial" w:cs="Arial"/>
      <w:vanish/>
      <w:sz w:val="16"/>
      <w:szCs w:val="16"/>
      <w:lang w:eastAsia="lt-LT"/>
    </w:rPr>
  </w:style>
  <w:style w:type="character" w:customStyle="1" w:styleId="z-BottomofFormChar">
    <w:name w:val="z-Bottom of Form Char"/>
    <w:basedOn w:val="DefaultParagraphFont"/>
    <w:link w:val="z-BottomofForm"/>
    <w:uiPriority w:val="99"/>
    <w:semiHidden/>
    <w:rsid w:val="0086457E"/>
    <w:rPr>
      <w:rFonts w:ascii="Arial" w:eastAsia="Times New Roman" w:hAnsi="Arial" w:cs="Arial"/>
      <w:vanish/>
      <w:sz w:val="16"/>
      <w:szCs w:val="16"/>
      <w:lang w:eastAsia="lt-LT"/>
    </w:rPr>
  </w:style>
  <w:style w:type="paragraph" w:customStyle="1" w:styleId="istatymas">
    <w:name w:val="istatymas"/>
    <w:basedOn w:val="Normal"/>
    <w:rsid w:val="004E4F20"/>
    <w:pPr>
      <w:spacing w:before="100" w:beforeAutospacing="1" w:after="100" w:afterAutospacing="1" w:line="240" w:lineRule="auto"/>
      <w:jc w:val="left"/>
    </w:pPr>
    <w:rPr>
      <w:rFonts w:eastAsia="Times New Roman"/>
      <w:lang w:eastAsia="lt-LT"/>
    </w:rPr>
  </w:style>
  <w:style w:type="paragraph" w:customStyle="1" w:styleId="bodytext">
    <w:name w:val="bodytext"/>
    <w:basedOn w:val="Normal"/>
    <w:rsid w:val="004E4F20"/>
    <w:pPr>
      <w:spacing w:before="100" w:beforeAutospacing="1" w:after="100" w:afterAutospacing="1" w:line="240" w:lineRule="auto"/>
      <w:jc w:val="left"/>
    </w:pPr>
    <w:rPr>
      <w:rFonts w:eastAsia="Times New Roman"/>
      <w:lang w:eastAsia="lt-LT"/>
    </w:rPr>
  </w:style>
  <w:style w:type="character" w:styleId="FootnoteReference">
    <w:name w:val="footnote reference"/>
    <w:basedOn w:val="DefaultParagraphFont"/>
    <w:unhideWhenUsed/>
    <w:rsid w:val="00126364"/>
    <w:rPr>
      <w:vertAlign w:val="superscript"/>
    </w:rPr>
  </w:style>
  <w:style w:type="character" w:styleId="CommentReference">
    <w:name w:val="annotation reference"/>
    <w:basedOn w:val="DefaultParagraphFont"/>
    <w:unhideWhenUsed/>
    <w:rsid w:val="00A87C20"/>
    <w:rPr>
      <w:sz w:val="16"/>
      <w:szCs w:val="16"/>
    </w:rPr>
  </w:style>
  <w:style w:type="character" w:customStyle="1" w:styleId="NoSpacingChar">
    <w:name w:val="No Spacing Char"/>
    <w:link w:val="NoSpacing"/>
    <w:uiPriority w:val="1"/>
    <w:rsid w:val="00A87C20"/>
    <w:rPr>
      <w:rFonts w:ascii="TimesLT" w:eastAsia="Times New Roman" w:hAnsi="TimesLT"/>
      <w:sz w:val="22"/>
      <w:lang w:eastAsia="lt-LT"/>
    </w:rPr>
  </w:style>
  <w:style w:type="paragraph" w:styleId="FootnoteText">
    <w:name w:val="footnote text"/>
    <w:basedOn w:val="Normal"/>
    <w:link w:val="FootnoteTextChar"/>
    <w:unhideWhenUsed/>
    <w:rsid w:val="00440731"/>
    <w:pPr>
      <w:spacing w:line="240" w:lineRule="auto"/>
      <w:jc w:val="left"/>
    </w:pPr>
  </w:style>
  <w:style w:type="character" w:customStyle="1" w:styleId="FootnoteTextChar">
    <w:name w:val="Footnote Text Char"/>
    <w:basedOn w:val="DefaultParagraphFont"/>
    <w:link w:val="FootnoteText"/>
    <w:rsid w:val="00440731"/>
  </w:style>
  <w:style w:type="paragraph" w:styleId="Header">
    <w:name w:val="header"/>
    <w:basedOn w:val="Normal"/>
    <w:link w:val="HeaderChar"/>
    <w:uiPriority w:val="99"/>
    <w:unhideWhenUsed/>
    <w:rsid w:val="00BB3353"/>
    <w:pPr>
      <w:tabs>
        <w:tab w:val="center" w:pos="4819"/>
        <w:tab w:val="right" w:pos="9638"/>
      </w:tabs>
      <w:spacing w:line="240" w:lineRule="auto"/>
    </w:pPr>
  </w:style>
  <w:style w:type="character" w:customStyle="1" w:styleId="HeaderChar">
    <w:name w:val="Header Char"/>
    <w:basedOn w:val="DefaultParagraphFont"/>
    <w:link w:val="Header"/>
    <w:uiPriority w:val="99"/>
    <w:rsid w:val="00BB3353"/>
  </w:style>
  <w:style w:type="paragraph" w:styleId="Footer">
    <w:name w:val="footer"/>
    <w:basedOn w:val="Normal"/>
    <w:link w:val="FooterChar"/>
    <w:uiPriority w:val="99"/>
    <w:unhideWhenUsed/>
    <w:rsid w:val="00BB3353"/>
    <w:pPr>
      <w:tabs>
        <w:tab w:val="center" w:pos="4819"/>
        <w:tab w:val="right" w:pos="9638"/>
      </w:tabs>
      <w:spacing w:line="240" w:lineRule="auto"/>
    </w:pPr>
  </w:style>
  <w:style w:type="character" w:customStyle="1" w:styleId="FooterChar">
    <w:name w:val="Footer Char"/>
    <w:basedOn w:val="DefaultParagraphFont"/>
    <w:link w:val="Footer"/>
    <w:uiPriority w:val="99"/>
    <w:rsid w:val="00BB3353"/>
  </w:style>
  <w:style w:type="paragraph" w:styleId="CommentSubject">
    <w:name w:val="annotation subject"/>
    <w:basedOn w:val="CommentText"/>
    <w:next w:val="CommentText"/>
    <w:link w:val="CommentSubjectChar"/>
    <w:uiPriority w:val="99"/>
    <w:semiHidden/>
    <w:unhideWhenUsed/>
    <w:rsid w:val="00486399"/>
    <w:pPr>
      <w:spacing w:after="0"/>
      <w:jc w:val="both"/>
    </w:pPr>
    <w:rPr>
      <w:rFonts w:ascii="Times New Roman" w:hAnsi="Times New Roman"/>
      <w:b/>
      <w:bCs/>
    </w:rPr>
  </w:style>
  <w:style w:type="character" w:customStyle="1" w:styleId="CommentSubjectChar">
    <w:name w:val="Comment Subject Char"/>
    <w:basedOn w:val="CommentTextChar"/>
    <w:link w:val="CommentSubject"/>
    <w:uiPriority w:val="99"/>
    <w:semiHidden/>
    <w:rsid w:val="00486399"/>
    <w:rPr>
      <w:rFonts w:asciiTheme="minorHAnsi" w:hAnsiTheme="minorHAnsi" w:cstheme="minorBidi"/>
      <w:b/>
      <w:bCs/>
    </w:rPr>
  </w:style>
  <w:style w:type="character" w:customStyle="1" w:styleId="Bodytext3">
    <w:name w:val="Body text (3)_"/>
    <w:basedOn w:val="DefaultParagraphFont"/>
    <w:link w:val="Bodytext30"/>
    <w:rsid w:val="007F4DAE"/>
    <w:rPr>
      <w:rFonts w:eastAsia="Times New Roman"/>
      <w:b/>
      <w:bCs/>
      <w:shd w:val="clear" w:color="auto" w:fill="FFFFFF"/>
    </w:rPr>
  </w:style>
  <w:style w:type="paragraph" w:customStyle="1" w:styleId="Bodytext30">
    <w:name w:val="Body text (3)"/>
    <w:basedOn w:val="Normal"/>
    <w:link w:val="Bodytext3"/>
    <w:rsid w:val="007F4DAE"/>
    <w:pPr>
      <w:widowControl w:val="0"/>
      <w:shd w:val="clear" w:color="auto" w:fill="FFFFFF"/>
      <w:spacing w:after="360" w:line="0" w:lineRule="atLeast"/>
      <w:ind w:hanging="1940"/>
      <w:jc w:val="right"/>
    </w:pPr>
    <w:rPr>
      <w:rFonts w:eastAsia="Times New Roman"/>
      <w:b/>
      <w:bCs/>
    </w:rPr>
  </w:style>
  <w:style w:type="character" w:customStyle="1" w:styleId="Bodytext2">
    <w:name w:val="Body text (2)_"/>
    <w:basedOn w:val="DefaultParagraphFont"/>
    <w:link w:val="Bodytext20"/>
    <w:rsid w:val="00EA5695"/>
    <w:rPr>
      <w:rFonts w:eastAsia="Times New Roman"/>
      <w:sz w:val="22"/>
      <w:szCs w:val="22"/>
      <w:shd w:val="clear" w:color="auto" w:fill="FFFFFF"/>
    </w:rPr>
  </w:style>
  <w:style w:type="paragraph" w:customStyle="1" w:styleId="Bodytext20">
    <w:name w:val="Body text (2)"/>
    <w:basedOn w:val="Normal"/>
    <w:link w:val="Bodytext2"/>
    <w:rsid w:val="00EA5695"/>
    <w:pPr>
      <w:widowControl w:val="0"/>
      <w:shd w:val="clear" w:color="auto" w:fill="FFFFFF"/>
      <w:spacing w:before="660" w:after="540" w:line="292" w:lineRule="exact"/>
      <w:ind w:hanging="1440"/>
      <w:jc w:val="left"/>
    </w:pPr>
    <w:rPr>
      <w:rFonts w:eastAsia="Times New Roman"/>
      <w:sz w:val="22"/>
      <w:szCs w:val="22"/>
    </w:rPr>
  </w:style>
  <w:style w:type="character" w:customStyle="1" w:styleId="Headerorfooter">
    <w:name w:val="Header or footer_"/>
    <w:basedOn w:val="DefaultParagraphFont"/>
    <w:rsid w:val="009C3C67"/>
    <w:rPr>
      <w:rFonts w:ascii="Times New Roman" w:eastAsia="Times New Roman" w:hAnsi="Times New Roman" w:cs="Times New Roman"/>
      <w:b w:val="0"/>
      <w:bCs w:val="0"/>
      <w:i w:val="0"/>
      <w:iCs w:val="0"/>
      <w:smallCaps w:val="0"/>
      <w:strike w:val="0"/>
      <w:sz w:val="22"/>
      <w:szCs w:val="22"/>
      <w:u w:val="none"/>
    </w:rPr>
  </w:style>
  <w:style w:type="character" w:customStyle="1" w:styleId="Headerorfooter0">
    <w:name w:val="Header or footer"/>
    <w:basedOn w:val="Headerorfooter"/>
    <w:rsid w:val="009C3C67"/>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style>
  <w:style w:type="paragraph" w:customStyle="1" w:styleId="tajtip">
    <w:name w:val="tajtip"/>
    <w:basedOn w:val="Normal"/>
    <w:rsid w:val="003A6A8B"/>
    <w:pPr>
      <w:spacing w:before="100" w:beforeAutospacing="1" w:after="100" w:afterAutospacing="1" w:line="240" w:lineRule="auto"/>
      <w:jc w:val="left"/>
    </w:pPr>
    <w:rPr>
      <w:rFonts w:eastAsia="Times New Roman"/>
      <w:lang w:eastAsia="lt-LT"/>
    </w:rPr>
  </w:style>
  <w:style w:type="paragraph" w:customStyle="1" w:styleId="CentrBold">
    <w:name w:val="CentrBold"/>
    <w:uiPriority w:val="99"/>
    <w:rsid w:val="00432D69"/>
    <w:pPr>
      <w:suppressAutoHyphens/>
      <w:spacing w:line="100" w:lineRule="atLeast"/>
      <w:jc w:val="center"/>
    </w:pPr>
    <w:rPr>
      <w:rFonts w:eastAsia="Times New Roman"/>
      <w:caps/>
      <w:kern w:val="1"/>
      <w:sz w:val="20"/>
      <w:szCs w:val="20"/>
      <w:lang w:val="en-US" w:eastAsia="ar-SA"/>
    </w:rPr>
  </w:style>
  <w:style w:type="character" w:styleId="FollowedHyperlink">
    <w:name w:val="FollowedHyperlink"/>
    <w:basedOn w:val="DefaultParagraphFont"/>
    <w:uiPriority w:val="99"/>
    <w:semiHidden/>
    <w:unhideWhenUsed/>
    <w:rsid w:val="00867293"/>
    <w:rPr>
      <w:color w:val="800080" w:themeColor="followedHyperlink"/>
      <w:u w:val="single"/>
    </w:rPr>
  </w:style>
  <w:style w:type="paragraph" w:customStyle="1" w:styleId="prastasis1">
    <w:name w:val="Įprastasis1"/>
    <w:aliases w:val="HTML iš anksto formatuotas1,Hyperlink2,Normal1,HTML Preformatted1"/>
    <w:uiPriority w:val="99"/>
    <w:qFormat/>
    <w:rsid w:val="00195453"/>
    <w:pPr>
      <w:spacing w:line="240" w:lineRule="auto"/>
      <w:ind w:firstLine="851"/>
    </w:pPr>
    <w:rPr>
      <w:rFonts w:ascii="TimesLT" w:eastAsia="Times New Roman" w:hAnsi="TimesLT"/>
      <w:sz w:val="22"/>
      <w:szCs w:val="20"/>
      <w:lang w:eastAsia="lt-LT"/>
    </w:rPr>
  </w:style>
  <w:style w:type="character" w:customStyle="1" w:styleId="nobrstyle">
    <w:name w:val="nobrstyle"/>
    <w:basedOn w:val="DefaultParagraphFont"/>
    <w:rsid w:val="00195453"/>
  </w:style>
  <w:style w:type="character" w:customStyle="1" w:styleId="dlxnowrap1">
    <w:name w:val="dlxnowrap1"/>
    <w:basedOn w:val="DefaultParagraphFont"/>
    <w:rsid w:val="00CE74DF"/>
  </w:style>
  <w:style w:type="paragraph" w:customStyle="1" w:styleId="Standard">
    <w:name w:val="Standard"/>
    <w:rsid w:val="00371DD6"/>
    <w:pPr>
      <w:suppressAutoHyphens/>
      <w:autoSpaceDN w:val="0"/>
      <w:spacing w:after="200"/>
      <w:jc w:val="left"/>
      <w:textAlignment w:val="baseline"/>
    </w:pPr>
    <w:rPr>
      <w:rFonts w:ascii="Calibri" w:eastAsia="Times New Roman" w:hAnsi="Calibri"/>
      <w:kern w:val="3"/>
      <w:sz w:val="22"/>
      <w:szCs w:val="22"/>
      <w:lang w:eastAsia="lt-LT"/>
    </w:rPr>
  </w:style>
  <w:style w:type="paragraph" w:styleId="BodyText0">
    <w:name w:val="Body Text"/>
    <w:basedOn w:val="Normal"/>
    <w:link w:val="BodyTextChar"/>
    <w:rsid w:val="00A73E83"/>
    <w:pPr>
      <w:spacing w:after="120" w:line="240" w:lineRule="auto"/>
      <w:jc w:val="left"/>
    </w:pPr>
    <w:rPr>
      <w:rFonts w:eastAsia="Times New Roman"/>
      <w:szCs w:val="20"/>
      <w:lang w:eastAsia="lt-LT"/>
    </w:rPr>
  </w:style>
  <w:style w:type="character" w:customStyle="1" w:styleId="BodyTextChar">
    <w:name w:val="Body Text Char"/>
    <w:basedOn w:val="DefaultParagraphFont"/>
    <w:link w:val="BodyText0"/>
    <w:rsid w:val="00A73E83"/>
    <w:rPr>
      <w:rFonts w:eastAsia="Times New Roman"/>
      <w:szCs w:val="20"/>
      <w:lang w:eastAsia="lt-LT"/>
    </w:rPr>
  </w:style>
  <w:style w:type="character" w:customStyle="1" w:styleId="TablecaptionExact">
    <w:name w:val="Table caption Exact"/>
    <w:basedOn w:val="DefaultParagraphFont"/>
    <w:link w:val="Tablecaption"/>
    <w:rsid w:val="00F67145"/>
    <w:rPr>
      <w:rFonts w:eastAsia="Times New Roman"/>
      <w:sz w:val="16"/>
      <w:szCs w:val="16"/>
      <w:shd w:val="clear" w:color="auto" w:fill="FFFFFF"/>
    </w:rPr>
  </w:style>
  <w:style w:type="paragraph" w:customStyle="1" w:styleId="Tablecaption">
    <w:name w:val="Table caption"/>
    <w:basedOn w:val="Normal"/>
    <w:link w:val="TablecaptionExact"/>
    <w:rsid w:val="00F67145"/>
    <w:pPr>
      <w:widowControl w:val="0"/>
      <w:shd w:val="clear" w:color="auto" w:fill="FFFFFF"/>
      <w:spacing w:line="0" w:lineRule="atLeast"/>
    </w:pPr>
    <w:rPr>
      <w:rFonts w:eastAsia="Times New Roman"/>
      <w:sz w:val="16"/>
      <w:szCs w:val="16"/>
    </w:rPr>
  </w:style>
  <w:style w:type="character" w:customStyle="1" w:styleId="Heading3">
    <w:name w:val="Heading #3_"/>
    <w:basedOn w:val="DefaultParagraphFont"/>
    <w:rsid w:val="006543AD"/>
    <w:rPr>
      <w:rFonts w:ascii="Times New Roman" w:eastAsia="Times New Roman" w:hAnsi="Times New Roman" w:cs="Times New Roman"/>
      <w:b/>
      <w:bCs/>
      <w:i w:val="0"/>
      <w:iCs w:val="0"/>
      <w:smallCaps w:val="0"/>
      <w:strike w:val="0"/>
      <w:u w:val="none"/>
    </w:rPr>
  </w:style>
  <w:style w:type="character" w:customStyle="1" w:styleId="Heading30">
    <w:name w:val="Heading #3"/>
    <w:basedOn w:val="Heading3"/>
    <w:rsid w:val="006543AD"/>
    <w:rPr>
      <w:rFonts w:ascii="Times New Roman" w:eastAsia="Times New Roman" w:hAnsi="Times New Roman" w:cs="Times New Roman"/>
      <w:b/>
      <w:bCs/>
      <w:i w:val="0"/>
      <w:iCs w:val="0"/>
      <w:smallCaps w:val="0"/>
      <w:strike w:val="0"/>
      <w:color w:val="000000"/>
      <w:spacing w:val="0"/>
      <w:w w:val="100"/>
      <w:position w:val="0"/>
      <w:sz w:val="24"/>
      <w:szCs w:val="24"/>
      <w:u w:val="none"/>
      <w:lang w:val="lt-LT" w:eastAsia="lt-LT" w:bidi="lt-LT"/>
    </w:rPr>
  </w:style>
  <w:style w:type="character" w:customStyle="1" w:styleId="Heading32">
    <w:name w:val="Heading #3 (2)_"/>
    <w:basedOn w:val="DefaultParagraphFont"/>
    <w:link w:val="Heading320"/>
    <w:rsid w:val="00B13350"/>
    <w:rPr>
      <w:rFonts w:eastAsia="Times New Roman"/>
      <w:shd w:val="clear" w:color="auto" w:fill="FFFFFF"/>
    </w:rPr>
  </w:style>
  <w:style w:type="paragraph" w:customStyle="1" w:styleId="Heading320">
    <w:name w:val="Heading #3 (2)"/>
    <w:basedOn w:val="Normal"/>
    <w:link w:val="Heading32"/>
    <w:rsid w:val="00B13350"/>
    <w:pPr>
      <w:widowControl w:val="0"/>
      <w:shd w:val="clear" w:color="auto" w:fill="FFFFFF"/>
      <w:spacing w:before="240" w:after="300" w:line="0" w:lineRule="atLeast"/>
      <w:outlineLvl w:val="2"/>
    </w:pPr>
    <w:rPr>
      <w:rFonts w:eastAsia="Times New Roman"/>
    </w:rPr>
  </w:style>
  <w:style w:type="character" w:customStyle="1" w:styleId="UnresolvedMention1">
    <w:name w:val="Unresolved Mention1"/>
    <w:basedOn w:val="DefaultParagraphFont"/>
    <w:uiPriority w:val="99"/>
    <w:semiHidden/>
    <w:unhideWhenUsed/>
    <w:rsid w:val="00471F6A"/>
    <w:rPr>
      <w:color w:val="605E5C"/>
      <w:shd w:val="clear" w:color="auto" w:fill="E1DFDD"/>
    </w:rPr>
  </w:style>
  <w:style w:type="character" w:customStyle="1" w:styleId="Heading2">
    <w:name w:val="Heading #2_"/>
    <w:basedOn w:val="DefaultParagraphFont"/>
    <w:link w:val="Heading20"/>
    <w:rsid w:val="00B05E61"/>
    <w:rPr>
      <w:rFonts w:ascii="Palatino Linotype" w:eastAsia="Palatino Linotype" w:hAnsi="Palatino Linotype" w:cs="Palatino Linotype"/>
      <w:b/>
      <w:bCs/>
      <w:i/>
      <w:iCs/>
      <w:spacing w:val="-50"/>
      <w:sz w:val="28"/>
      <w:szCs w:val="28"/>
      <w:shd w:val="clear" w:color="auto" w:fill="FFFFFF"/>
    </w:rPr>
  </w:style>
  <w:style w:type="paragraph" w:customStyle="1" w:styleId="Heading20">
    <w:name w:val="Heading #2"/>
    <w:basedOn w:val="Normal"/>
    <w:link w:val="Heading2"/>
    <w:rsid w:val="00B05E61"/>
    <w:pPr>
      <w:widowControl w:val="0"/>
      <w:shd w:val="clear" w:color="auto" w:fill="FFFFFF"/>
      <w:spacing w:before="120" w:after="120" w:line="0" w:lineRule="atLeast"/>
      <w:jc w:val="left"/>
      <w:outlineLvl w:val="1"/>
    </w:pPr>
    <w:rPr>
      <w:rFonts w:ascii="Palatino Linotype" w:eastAsia="Palatino Linotype" w:hAnsi="Palatino Linotype" w:cs="Palatino Linotype"/>
      <w:b/>
      <w:bCs/>
      <w:i/>
      <w:iCs/>
      <w:spacing w:val="-50"/>
      <w:sz w:val="28"/>
      <w:szCs w:val="28"/>
    </w:rPr>
  </w:style>
  <w:style w:type="paragraph" w:styleId="Caption">
    <w:name w:val="caption"/>
    <w:basedOn w:val="Normal"/>
    <w:uiPriority w:val="35"/>
    <w:qFormat/>
    <w:rsid w:val="00CA32D0"/>
    <w:pPr>
      <w:spacing w:before="200" w:line="240" w:lineRule="auto"/>
      <w:ind w:right="295"/>
      <w:jc w:val="center"/>
    </w:pPr>
    <w:rPr>
      <w:rFonts w:eastAsia="Times New Roman"/>
      <w:b/>
      <w:bCs/>
      <w:sz w:val="22"/>
      <w:szCs w:val="22"/>
      <w:lang w:eastAsia="lt-LT"/>
    </w:rPr>
  </w:style>
  <w:style w:type="paragraph" w:customStyle="1" w:styleId="Preformatted">
    <w:name w:val="Preformatted"/>
    <w:basedOn w:val="Normal"/>
    <w:uiPriority w:val="99"/>
    <w:rsid w:val="002930A3"/>
    <w:pPr>
      <w:tabs>
        <w:tab w:val="left" w:pos="0"/>
        <w:tab w:val="left" w:pos="959"/>
        <w:tab w:val="left" w:pos="1918"/>
        <w:tab w:val="left" w:pos="2877"/>
        <w:tab w:val="left" w:pos="3836"/>
        <w:tab w:val="left" w:pos="4795"/>
        <w:tab w:val="left" w:pos="5754"/>
        <w:tab w:val="left" w:pos="6713"/>
        <w:tab w:val="left" w:pos="7672"/>
        <w:tab w:val="left" w:pos="8631"/>
        <w:tab w:val="left" w:pos="9590"/>
      </w:tabs>
      <w:spacing w:line="240" w:lineRule="auto"/>
      <w:jc w:val="left"/>
    </w:pPr>
    <w:rPr>
      <w:rFonts w:ascii="Courier New" w:eastAsia="Times New Roman" w:hAnsi="Courier New"/>
      <w:sz w:val="20"/>
      <w:szCs w:val="20"/>
    </w:rPr>
  </w:style>
  <w:style w:type="character" w:customStyle="1" w:styleId="Heading13">
    <w:name w:val="Heading #13_"/>
    <w:basedOn w:val="DefaultParagraphFont"/>
    <w:link w:val="Heading130"/>
    <w:rsid w:val="0080240D"/>
    <w:rPr>
      <w:rFonts w:eastAsia="Times New Roman"/>
      <w:b/>
      <w:bCs/>
      <w:sz w:val="22"/>
      <w:szCs w:val="22"/>
      <w:shd w:val="clear" w:color="auto" w:fill="FFFFFF"/>
    </w:rPr>
  </w:style>
  <w:style w:type="paragraph" w:customStyle="1" w:styleId="Heading130">
    <w:name w:val="Heading #13"/>
    <w:basedOn w:val="Normal"/>
    <w:link w:val="Heading13"/>
    <w:rsid w:val="0080240D"/>
    <w:pPr>
      <w:widowControl w:val="0"/>
      <w:shd w:val="clear" w:color="auto" w:fill="FFFFFF"/>
      <w:spacing w:line="0" w:lineRule="atLeast"/>
      <w:jc w:val="center"/>
    </w:pPr>
    <w:rPr>
      <w:rFonts w:eastAsia="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001789">
      <w:bodyDiv w:val="1"/>
      <w:marLeft w:val="0"/>
      <w:marRight w:val="0"/>
      <w:marTop w:val="0"/>
      <w:marBottom w:val="0"/>
      <w:divBdr>
        <w:top w:val="none" w:sz="0" w:space="0" w:color="auto"/>
        <w:left w:val="none" w:sz="0" w:space="0" w:color="auto"/>
        <w:bottom w:val="none" w:sz="0" w:space="0" w:color="auto"/>
        <w:right w:val="none" w:sz="0" w:space="0" w:color="auto"/>
      </w:divBdr>
    </w:div>
    <w:div w:id="53622742">
      <w:bodyDiv w:val="1"/>
      <w:marLeft w:val="0"/>
      <w:marRight w:val="0"/>
      <w:marTop w:val="0"/>
      <w:marBottom w:val="0"/>
      <w:divBdr>
        <w:top w:val="none" w:sz="0" w:space="0" w:color="auto"/>
        <w:left w:val="none" w:sz="0" w:space="0" w:color="auto"/>
        <w:bottom w:val="none" w:sz="0" w:space="0" w:color="auto"/>
        <w:right w:val="none" w:sz="0" w:space="0" w:color="auto"/>
      </w:divBdr>
    </w:div>
    <w:div w:id="72362767">
      <w:bodyDiv w:val="1"/>
      <w:marLeft w:val="0"/>
      <w:marRight w:val="0"/>
      <w:marTop w:val="0"/>
      <w:marBottom w:val="0"/>
      <w:divBdr>
        <w:top w:val="none" w:sz="0" w:space="0" w:color="auto"/>
        <w:left w:val="none" w:sz="0" w:space="0" w:color="auto"/>
        <w:bottom w:val="none" w:sz="0" w:space="0" w:color="auto"/>
        <w:right w:val="none" w:sz="0" w:space="0" w:color="auto"/>
      </w:divBdr>
    </w:div>
    <w:div w:id="80420964">
      <w:bodyDiv w:val="1"/>
      <w:marLeft w:val="0"/>
      <w:marRight w:val="0"/>
      <w:marTop w:val="0"/>
      <w:marBottom w:val="0"/>
      <w:divBdr>
        <w:top w:val="none" w:sz="0" w:space="0" w:color="auto"/>
        <w:left w:val="none" w:sz="0" w:space="0" w:color="auto"/>
        <w:bottom w:val="none" w:sz="0" w:space="0" w:color="auto"/>
        <w:right w:val="none" w:sz="0" w:space="0" w:color="auto"/>
      </w:divBdr>
    </w:div>
    <w:div w:id="108285068">
      <w:bodyDiv w:val="1"/>
      <w:marLeft w:val="0"/>
      <w:marRight w:val="0"/>
      <w:marTop w:val="0"/>
      <w:marBottom w:val="0"/>
      <w:divBdr>
        <w:top w:val="none" w:sz="0" w:space="0" w:color="auto"/>
        <w:left w:val="none" w:sz="0" w:space="0" w:color="auto"/>
        <w:bottom w:val="none" w:sz="0" w:space="0" w:color="auto"/>
        <w:right w:val="none" w:sz="0" w:space="0" w:color="auto"/>
      </w:divBdr>
    </w:div>
    <w:div w:id="119617528">
      <w:bodyDiv w:val="1"/>
      <w:marLeft w:val="0"/>
      <w:marRight w:val="0"/>
      <w:marTop w:val="0"/>
      <w:marBottom w:val="0"/>
      <w:divBdr>
        <w:top w:val="none" w:sz="0" w:space="0" w:color="auto"/>
        <w:left w:val="none" w:sz="0" w:space="0" w:color="auto"/>
        <w:bottom w:val="none" w:sz="0" w:space="0" w:color="auto"/>
        <w:right w:val="none" w:sz="0" w:space="0" w:color="auto"/>
      </w:divBdr>
    </w:div>
    <w:div w:id="126244964">
      <w:bodyDiv w:val="1"/>
      <w:marLeft w:val="0"/>
      <w:marRight w:val="0"/>
      <w:marTop w:val="0"/>
      <w:marBottom w:val="0"/>
      <w:divBdr>
        <w:top w:val="none" w:sz="0" w:space="0" w:color="auto"/>
        <w:left w:val="none" w:sz="0" w:space="0" w:color="auto"/>
        <w:bottom w:val="none" w:sz="0" w:space="0" w:color="auto"/>
        <w:right w:val="none" w:sz="0" w:space="0" w:color="auto"/>
      </w:divBdr>
      <w:divsChild>
        <w:div w:id="325597221">
          <w:marLeft w:val="0"/>
          <w:marRight w:val="0"/>
          <w:marTop w:val="0"/>
          <w:marBottom w:val="0"/>
          <w:divBdr>
            <w:top w:val="none" w:sz="0" w:space="0" w:color="auto"/>
            <w:left w:val="none" w:sz="0" w:space="0" w:color="auto"/>
            <w:bottom w:val="none" w:sz="0" w:space="0" w:color="auto"/>
            <w:right w:val="none" w:sz="0" w:space="0" w:color="auto"/>
          </w:divBdr>
          <w:divsChild>
            <w:div w:id="956763321">
              <w:marLeft w:val="0"/>
              <w:marRight w:val="0"/>
              <w:marTop w:val="0"/>
              <w:marBottom w:val="0"/>
              <w:divBdr>
                <w:top w:val="none" w:sz="0" w:space="0" w:color="auto"/>
                <w:left w:val="none" w:sz="0" w:space="0" w:color="auto"/>
                <w:bottom w:val="none" w:sz="0" w:space="0" w:color="auto"/>
                <w:right w:val="none" w:sz="0" w:space="0" w:color="auto"/>
              </w:divBdr>
              <w:divsChild>
                <w:div w:id="429785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57230">
      <w:bodyDiv w:val="1"/>
      <w:marLeft w:val="0"/>
      <w:marRight w:val="0"/>
      <w:marTop w:val="0"/>
      <w:marBottom w:val="0"/>
      <w:divBdr>
        <w:top w:val="none" w:sz="0" w:space="0" w:color="auto"/>
        <w:left w:val="none" w:sz="0" w:space="0" w:color="auto"/>
        <w:bottom w:val="none" w:sz="0" w:space="0" w:color="auto"/>
        <w:right w:val="none" w:sz="0" w:space="0" w:color="auto"/>
      </w:divBdr>
      <w:divsChild>
        <w:div w:id="1245604628">
          <w:marLeft w:val="0"/>
          <w:marRight w:val="0"/>
          <w:marTop w:val="0"/>
          <w:marBottom w:val="0"/>
          <w:divBdr>
            <w:top w:val="none" w:sz="0" w:space="0" w:color="auto"/>
            <w:left w:val="none" w:sz="0" w:space="0" w:color="auto"/>
            <w:bottom w:val="none" w:sz="0" w:space="0" w:color="auto"/>
            <w:right w:val="none" w:sz="0" w:space="0" w:color="auto"/>
          </w:divBdr>
          <w:divsChild>
            <w:div w:id="349841416">
              <w:marLeft w:val="-225"/>
              <w:marRight w:val="-225"/>
              <w:marTop w:val="0"/>
              <w:marBottom w:val="0"/>
              <w:divBdr>
                <w:top w:val="none" w:sz="0" w:space="0" w:color="auto"/>
                <w:left w:val="none" w:sz="0" w:space="0" w:color="auto"/>
                <w:bottom w:val="none" w:sz="0" w:space="0" w:color="auto"/>
                <w:right w:val="none" w:sz="0" w:space="0" w:color="auto"/>
              </w:divBdr>
              <w:divsChild>
                <w:div w:id="1753812873">
                  <w:marLeft w:val="0"/>
                  <w:marRight w:val="0"/>
                  <w:marTop w:val="0"/>
                  <w:marBottom w:val="0"/>
                  <w:divBdr>
                    <w:top w:val="none" w:sz="0" w:space="0" w:color="auto"/>
                    <w:left w:val="none" w:sz="0" w:space="0" w:color="auto"/>
                    <w:bottom w:val="none" w:sz="0" w:space="0" w:color="auto"/>
                    <w:right w:val="none" w:sz="0" w:space="0" w:color="auto"/>
                  </w:divBdr>
                  <w:divsChild>
                    <w:div w:id="1521622334">
                      <w:marLeft w:val="0"/>
                      <w:marRight w:val="0"/>
                      <w:marTop w:val="0"/>
                      <w:marBottom w:val="0"/>
                      <w:divBdr>
                        <w:top w:val="none" w:sz="0" w:space="0" w:color="auto"/>
                        <w:left w:val="none" w:sz="0" w:space="0" w:color="auto"/>
                        <w:bottom w:val="none" w:sz="0" w:space="0" w:color="auto"/>
                        <w:right w:val="none" w:sz="0" w:space="0" w:color="auto"/>
                      </w:divBdr>
                      <w:divsChild>
                        <w:div w:id="2129228847">
                          <w:marLeft w:val="0"/>
                          <w:marRight w:val="0"/>
                          <w:marTop w:val="0"/>
                          <w:marBottom w:val="0"/>
                          <w:divBdr>
                            <w:top w:val="single" w:sz="12" w:space="15" w:color="7F7F7F"/>
                            <w:left w:val="single" w:sz="12" w:space="11" w:color="7F7F7F"/>
                            <w:bottom w:val="single" w:sz="12" w:space="15" w:color="7F7F7F"/>
                            <w:right w:val="single" w:sz="12" w:space="11" w:color="7F7F7F"/>
                          </w:divBdr>
                          <w:divsChild>
                            <w:div w:id="229997793">
                              <w:marLeft w:val="0"/>
                              <w:marRight w:val="0"/>
                              <w:marTop w:val="0"/>
                              <w:marBottom w:val="0"/>
                              <w:divBdr>
                                <w:top w:val="single" w:sz="12" w:space="15" w:color="7F7F7F"/>
                                <w:left w:val="single" w:sz="12" w:space="11" w:color="7F7F7F"/>
                                <w:bottom w:val="single" w:sz="12" w:space="15" w:color="7F7F7F"/>
                                <w:right w:val="single" w:sz="12" w:space="11" w:color="7F7F7F"/>
                              </w:divBdr>
                              <w:divsChild>
                                <w:div w:id="1995715948">
                                  <w:marLeft w:val="0"/>
                                  <w:marRight w:val="0"/>
                                  <w:marTop w:val="0"/>
                                  <w:marBottom w:val="0"/>
                                  <w:divBdr>
                                    <w:top w:val="none" w:sz="0" w:space="0" w:color="auto"/>
                                    <w:left w:val="none" w:sz="0" w:space="0" w:color="auto"/>
                                    <w:bottom w:val="none" w:sz="0" w:space="0" w:color="auto"/>
                                    <w:right w:val="none" w:sz="0" w:space="0" w:color="auto"/>
                                  </w:divBdr>
                                  <w:divsChild>
                                    <w:div w:id="1593198089">
                                      <w:marLeft w:val="0"/>
                                      <w:marRight w:val="0"/>
                                      <w:marTop w:val="225"/>
                                      <w:marBottom w:val="0"/>
                                      <w:divBdr>
                                        <w:top w:val="none" w:sz="0" w:space="0" w:color="auto"/>
                                        <w:left w:val="none" w:sz="0" w:space="0" w:color="auto"/>
                                        <w:bottom w:val="none" w:sz="0" w:space="0" w:color="auto"/>
                                        <w:right w:val="none" w:sz="0" w:space="0" w:color="auto"/>
                                      </w:divBdr>
                                      <w:divsChild>
                                        <w:div w:id="1044216126">
                                          <w:marLeft w:val="0"/>
                                          <w:marRight w:val="0"/>
                                          <w:marTop w:val="0"/>
                                          <w:marBottom w:val="0"/>
                                          <w:divBdr>
                                            <w:top w:val="none" w:sz="0" w:space="0" w:color="auto"/>
                                            <w:left w:val="none" w:sz="0" w:space="0" w:color="auto"/>
                                            <w:bottom w:val="none" w:sz="0" w:space="0" w:color="auto"/>
                                            <w:right w:val="none" w:sz="0" w:space="0" w:color="auto"/>
                                          </w:divBdr>
                                          <w:divsChild>
                                            <w:div w:id="619923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5924635">
      <w:bodyDiv w:val="1"/>
      <w:marLeft w:val="0"/>
      <w:marRight w:val="0"/>
      <w:marTop w:val="0"/>
      <w:marBottom w:val="0"/>
      <w:divBdr>
        <w:top w:val="none" w:sz="0" w:space="0" w:color="auto"/>
        <w:left w:val="none" w:sz="0" w:space="0" w:color="auto"/>
        <w:bottom w:val="none" w:sz="0" w:space="0" w:color="auto"/>
        <w:right w:val="none" w:sz="0" w:space="0" w:color="auto"/>
      </w:divBdr>
    </w:div>
    <w:div w:id="158275509">
      <w:bodyDiv w:val="1"/>
      <w:marLeft w:val="0"/>
      <w:marRight w:val="0"/>
      <w:marTop w:val="0"/>
      <w:marBottom w:val="0"/>
      <w:divBdr>
        <w:top w:val="none" w:sz="0" w:space="0" w:color="auto"/>
        <w:left w:val="none" w:sz="0" w:space="0" w:color="auto"/>
        <w:bottom w:val="none" w:sz="0" w:space="0" w:color="auto"/>
        <w:right w:val="none" w:sz="0" w:space="0" w:color="auto"/>
      </w:divBdr>
      <w:divsChild>
        <w:div w:id="107817310">
          <w:marLeft w:val="0"/>
          <w:marRight w:val="0"/>
          <w:marTop w:val="0"/>
          <w:marBottom w:val="0"/>
          <w:divBdr>
            <w:top w:val="none" w:sz="0" w:space="0" w:color="auto"/>
            <w:left w:val="none" w:sz="0" w:space="0" w:color="auto"/>
            <w:bottom w:val="none" w:sz="0" w:space="0" w:color="auto"/>
            <w:right w:val="none" w:sz="0" w:space="0" w:color="auto"/>
          </w:divBdr>
          <w:divsChild>
            <w:div w:id="711224371">
              <w:marLeft w:val="0"/>
              <w:marRight w:val="0"/>
              <w:marTop w:val="630"/>
              <w:marBottom w:val="630"/>
              <w:divBdr>
                <w:top w:val="none" w:sz="0" w:space="0" w:color="auto"/>
                <w:left w:val="none" w:sz="0" w:space="0" w:color="auto"/>
                <w:bottom w:val="none" w:sz="0" w:space="0" w:color="auto"/>
                <w:right w:val="none" w:sz="0" w:space="0" w:color="auto"/>
              </w:divBdr>
              <w:divsChild>
                <w:div w:id="9531598">
                  <w:marLeft w:val="0"/>
                  <w:marRight w:val="0"/>
                  <w:marTop w:val="0"/>
                  <w:marBottom w:val="0"/>
                  <w:divBdr>
                    <w:top w:val="none" w:sz="0" w:space="0" w:color="auto"/>
                    <w:left w:val="none" w:sz="0" w:space="0" w:color="auto"/>
                    <w:bottom w:val="none" w:sz="0" w:space="0" w:color="auto"/>
                    <w:right w:val="none" w:sz="0" w:space="0" w:color="auto"/>
                  </w:divBdr>
                  <w:divsChild>
                    <w:div w:id="1121142735">
                      <w:marLeft w:val="-375"/>
                      <w:marRight w:val="-375"/>
                      <w:marTop w:val="0"/>
                      <w:marBottom w:val="0"/>
                      <w:divBdr>
                        <w:top w:val="none" w:sz="0" w:space="0" w:color="auto"/>
                        <w:left w:val="none" w:sz="0" w:space="0" w:color="auto"/>
                        <w:bottom w:val="none" w:sz="0" w:space="0" w:color="auto"/>
                        <w:right w:val="none" w:sz="0" w:space="0" w:color="auto"/>
                      </w:divBdr>
                      <w:divsChild>
                        <w:div w:id="696781303">
                          <w:marLeft w:val="0"/>
                          <w:marRight w:val="0"/>
                          <w:marTop w:val="0"/>
                          <w:marBottom w:val="0"/>
                          <w:divBdr>
                            <w:top w:val="none" w:sz="0" w:space="0" w:color="auto"/>
                            <w:left w:val="none" w:sz="0" w:space="0" w:color="auto"/>
                            <w:bottom w:val="none" w:sz="0" w:space="0" w:color="auto"/>
                            <w:right w:val="none" w:sz="0" w:space="0" w:color="auto"/>
                          </w:divBdr>
                          <w:divsChild>
                            <w:div w:id="521750861">
                              <w:marLeft w:val="0"/>
                              <w:marRight w:val="0"/>
                              <w:marTop w:val="0"/>
                              <w:marBottom w:val="0"/>
                              <w:divBdr>
                                <w:top w:val="none" w:sz="0" w:space="0" w:color="auto"/>
                                <w:left w:val="none" w:sz="0" w:space="0" w:color="auto"/>
                                <w:bottom w:val="none" w:sz="0" w:space="0" w:color="auto"/>
                                <w:right w:val="none" w:sz="0" w:space="0" w:color="auto"/>
                              </w:divBdr>
                              <w:divsChild>
                                <w:div w:id="1052539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905130">
      <w:bodyDiv w:val="1"/>
      <w:marLeft w:val="0"/>
      <w:marRight w:val="0"/>
      <w:marTop w:val="0"/>
      <w:marBottom w:val="0"/>
      <w:divBdr>
        <w:top w:val="none" w:sz="0" w:space="0" w:color="auto"/>
        <w:left w:val="none" w:sz="0" w:space="0" w:color="auto"/>
        <w:bottom w:val="none" w:sz="0" w:space="0" w:color="auto"/>
        <w:right w:val="none" w:sz="0" w:space="0" w:color="auto"/>
      </w:divBdr>
    </w:div>
    <w:div w:id="212815063">
      <w:bodyDiv w:val="1"/>
      <w:marLeft w:val="0"/>
      <w:marRight w:val="0"/>
      <w:marTop w:val="0"/>
      <w:marBottom w:val="0"/>
      <w:divBdr>
        <w:top w:val="none" w:sz="0" w:space="0" w:color="auto"/>
        <w:left w:val="none" w:sz="0" w:space="0" w:color="auto"/>
        <w:bottom w:val="none" w:sz="0" w:space="0" w:color="auto"/>
        <w:right w:val="none" w:sz="0" w:space="0" w:color="auto"/>
      </w:divBdr>
    </w:div>
    <w:div w:id="232784700">
      <w:bodyDiv w:val="1"/>
      <w:marLeft w:val="0"/>
      <w:marRight w:val="0"/>
      <w:marTop w:val="0"/>
      <w:marBottom w:val="0"/>
      <w:divBdr>
        <w:top w:val="none" w:sz="0" w:space="0" w:color="auto"/>
        <w:left w:val="none" w:sz="0" w:space="0" w:color="auto"/>
        <w:bottom w:val="none" w:sz="0" w:space="0" w:color="auto"/>
        <w:right w:val="none" w:sz="0" w:space="0" w:color="auto"/>
      </w:divBdr>
      <w:divsChild>
        <w:div w:id="57751078">
          <w:marLeft w:val="0"/>
          <w:marRight w:val="0"/>
          <w:marTop w:val="0"/>
          <w:marBottom w:val="0"/>
          <w:divBdr>
            <w:top w:val="none" w:sz="0" w:space="0" w:color="auto"/>
            <w:left w:val="none" w:sz="0" w:space="0" w:color="auto"/>
            <w:bottom w:val="none" w:sz="0" w:space="0" w:color="auto"/>
            <w:right w:val="none" w:sz="0" w:space="0" w:color="auto"/>
          </w:divBdr>
        </w:div>
        <w:div w:id="1997224808">
          <w:marLeft w:val="0"/>
          <w:marRight w:val="0"/>
          <w:marTop w:val="0"/>
          <w:marBottom w:val="0"/>
          <w:divBdr>
            <w:top w:val="none" w:sz="0" w:space="0" w:color="auto"/>
            <w:left w:val="none" w:sz="0" w:space="0" w:color="auto"/>
            <w:bottom w:val="none" w:sz="0" w:space="0" w:color="auto"/>
            <w:right w:val="none" w:sz="0" w:space="0" w:color="auto"/>
          </w:divBdr>
        </w:div>
      </w:divsChild>
    </w:div>
    <w:div w:id="235435132">
      <w:bodyDiv w:val="1"/>
      <w:marLeft w:val="0"/>
      <w:marRight w:val="0"/>
      <w:marTop w:val="0"/>
      <w:marBottom w:val="0"/>
      <w:divBdr>
        <w:top w:val="none" w:sz="0" w:space="0" w:color="auto"/>
        <w:left w:val="none" w:sz="0" w:space="0" w:color="auto"/>
        <w:bottom w:val="none" w:sz="0" w:space="0" w:color="auto"/>
        <w:right w:val="none" w:sz="0" w:space="0" w:color="auto"/>
      </w:divBdr>
    </w:div>
    <w:div w:id="258417017">
      <w:bodyDiv w:val="1"/>
      <w:marLeft w:val="0"/>
      <w:marRight w:val="0"/>
      <w:marTop w:val="0"/>
      <w:marBottom w:val="0"/>
      <w:divBdr>
        <w:top w:val="none" w:sz="0" w:space="0" w:color="auto"/>
        <w:left w:val="none" w:sz="0" w:space="0" w:color="auto"/>
        <w:bottom w:val="none" w:sz="0" w:space="0" w:color="auto"/>
        <w:right w:val="none" w:sz="0" w:space="0" w:color="auto"/>
      </w:divBdr>
    </w:div>
    <w:div w:id="271324644">
      <w:bodyDiv w:val="1"/>
      <w:marLeft w:val="0"/>
      <w:marRight w:val="0"/>
      <w:marTop w:val="0"/>
      <w:marBottom w:val="0"/>
      <w:divBdr>
        <w:top w:val="none" w:sz="0" w:space="0" w:color="auto"/>
        <w:left w:val="none" w:sz="0" w:space="0" w:color="auto"/>
        <w:bottom w:val="none" w:sz="0" w:space="0" w:color="auto"/>
        <w:right w:val="none" w:sz="0" w:space="0" w:color="auto"/>
      </w:divBdr>
    </w:div>
    <w:div w:id="307979343">
      <w:bodyDiv w:val="1"/>
      <w:marLeft w:val="0"/>
      <w:marRight w:val="0"/>
      <w:marTop w:val="0"/>
      <w:marBottom w:val="0"/>
      <w:divBdr>
        <w:top w:val="none" w:sz="0" w:space="0" w:color="auto"/>
        <w:left w:val="none" w:sz="0" w:space="0" w:color="auto"/>
        <w:bottom w:val="none" w:sz="0" w:space="0" w:color="auto"/>
        <w:right w:val="none" w:sz="0" w:space="0" w:color="auto"/>
      </w:divBdr>
      <w:divsChild>
        <w:div w:id="1436903588">
          <w:marLeft w:val="0"/>
          <w:marRight w:val="600"/>
          <w:marTop w:val="0"/>
          <w:marBottom w:val="0"/>
          <w:divBdr>
            <w:top w:val="none" w:sz="0" w:space="0" w:color="auto"/>
            <w:left w:val="none" w:sz="0" w:space="0" w:color="auto"/>
            <w:bottom w:val="none" w:sz="0" w:space="0" w:color="auto"/>
            <w:right w:val="none" w:sz="0" w:space="0" w:color="auto"/>
          </w:divBdr>
          <w:divsChild>
            <w:div w:id="2063795506">
              <w:marLeft w:val="0"/>
              <w:marRight w:val="0"/>
              <w:marTop w:val="165"/>
              <w:marBottom w:val="0"/>
              <w:divBdr>
                <w:top w:val="none" w:sz="0" w:space="0" w:color="auto"/>
                <w:left w:val="none" w:sz="0" w:space="0" w:color="auto"/>
                <w:bottom w:val="none" w:sz="0" w:space="0" w:color="auto"/>
                <w:right w:val="none" w:sz="0" w:space="0" w:color="auto"/>
              </w:divBdr>
            </w:div>
            <w:div w:id="1502695969">
              <w:marLeft w:val="0"/>
              <w:marRight w:val="0"/>
              <w:marTop w:val="165"/>
              <w:marBottom w:val="0"/>
              <w:divBdr>
                <w:top w:val="none" w:sz="0" w:space="0" w:color="auto"/>
                <w:left w:val="none" w:sz="0" w:space="0" w:color="auto"/>
                <w:bottom w:val="none" w:sz="0" w:space="0" w:color="auto"/>
                <w:right w:val="none" w:sz="0" w:space="0" w:color="auto"/>
              </w:divBdr>
            </w:div>
            <w:div w:id="1802653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473666">
      <w:bodyDiv w:val="1"/>
      <w:marLeft w:val="0"/>
      <w:marRight w:val="0"/>
      <w:marTop w:val="0"/>
      <w:marBottom w:val="0"/>
      <w:divBdr>
        <w:top w:val="none" w:sz="0" w:space="0" w:color="auto"/>
        <w:left w:val="none" w:sz="0" w:space="0" w:color="auto"/>
        <w:bottom w:val="none" w:sz="0" w:space="0" w:color="auto"/>
        <w:right w:val="none" w:sz="0" w:space="0" w:color="auto"/>
      </w:divBdr>
    </w:div>
    <w:div w:id="338507881">
      <w:bodyDiv w:val="1"/>
      <w:marLeft w:val="0"/>
      <w:marRight w:val="0"/>
      <w:marTop w:val="0"/>
      <w:marBottom w:val="0"/>
      <w:divBdr>
        <w:top w:val="none" w:sz="0" w:space="0" w:color="auto"/>
        <w:left w:val="none" w:sz="0" w:space="0" w:color="auto"/>
        <w:bottom w:val="none" w:sz="0" w:space="0" w:color="auto"/>
        <w:right w:val="none" w:sz="0" w:space="0" w:color="auto"/>
      </w:divBdr>
      <w:divsChild>
        <w:div w:id="2016224426">
          <w:marLeft w:val="0"/>
          <w:marRight w:val="0"/>
          <w:marTop w:val="0"/>
          <w:marBottom w:val="0"/>
          <w:divBdr>
            <w:top w:val="none" w:sz="0" w:space="0" w:color="auto"/>
            <w:left w:val="none" w:sz="0" w:space="0" w:color="auto"/>
            <w:bottom w:val="none" w:sz="0" w:space="0" w:color="auto"/>
            <w:right w:val="none" w:sz="0" w:space="0" w:color="auto"/>
          </w:divBdr>
          <w:divsChild>
            <w:div w:id="935137281">
              <w:marLeft w:val="0"/>
              <w:marRight w:val="0"/>
              <w:marTop w:val="0"/>
              <w:marBottom w:val="0"/>
              <w:divBdr>
                <w:top w:val="none" w:sz="0" w:space="0" w:color="auto"/>
                <w:left w:val="none" w:sz="0" w:space="0" w:color="auto"/>
                <w:bottom w:val="none" w:sz="0" w:space="0" w:color="auto"/>
                <w:right w:val="none" w:sz="0" w:space="0" w:color="auto"/>
              </w:divBdr>
              <w:divsChild>
                <w:div w:id="1595168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9338141">
      <w:bodyDiv w:val="1"/>
      <w:marLeft w:val="0"/>
      <w:marRight w:val="0"/>
      <w:marTop w:val="0"/>
      <w:marBottom w:val="0"/>
      <w:divBdr>
        <w:top w:val="none" w:sz="0" w:space="0" w:color="auto"/>
        <w:left w:val="none" w:sz="0" w:space="0" w:color="auto"/>
        <w:bottom w:val="none" w:sz="0" w:space="0" w:color="auto"/>
        <w:right w:val="none" w:sz="0" w:space="0" w:color="auto"/>
      </w:divBdr>
      <w:divsChild>
        <w:div w:id="1046835669">
          <w:marLeft w:val="0"/>
          <w:marRight w:val="0"/>
          <w:marTop w:val="0"/>
          <w:marBottom w:val="0"/>
          <w:divBdr>
            <w:top w:val="none" w:sz="0" w:space="0" w:color="auto"/>
            <w:left w:val="none" w:sz="0" w:space="0" w:color="auto"/>
            <w:bottom w:val="none" w:sz="0" w:space="0" w:color="auto"/>
            <w:right w:val="none" w:sz="0" w:space="0" w:color="auto"/>
          </w:divBdr>
          <w:divsChild>
            <w:div w:id="1430468990">
              <w:marLeft w:val="0"/>
              <w:marRight w:val="0"/>
              <w:marTop w:val="0"/>
              <w:marBottom w:val="0"/>
              <w:divBdr>
                <w:top w:val="none" w:sz="0" w:space="0" w:color="auto"/>
                <w:left w:val="none" w:sz="0" w:space="0" w:color="auto"/>
                <w:bottom w:val="none" w:sz="0" w:space="0" w:color="auto"/>
                <w:right w:val="none" w:sz="0" w:space="0" w:color="auto"/>
              </w:divBdr>
              <w:divsChild>
                <w:div w:id="1649557254">
                  <w:marLeft w:val="0"/>
                  <w:marRight w:val="0"/>
                  <w:marTop w:val="0"/>
                  <w:marBottom w:val="0"/>
                  <w:divBdr>
                    <w:top w:val="none" w:sz="0" w:space="0" w:color="auto"/>
                    <w:left w:val="none" w:sz="0" w:space="0" w:color="auto"/>
                    <w:bottom w:val="none" w:sz="0" w:space="0" w:color="auto"/>
                    <w:right w:val="none" w:sz="0" w:space="0" w:color="auto"/>
                  </w:divBdr>
                  <w:divsChild>
                    <w:div w:id="1111361048">
                      <w:marLeft w:val="225"/>
                      <w:marRight w:val="225"/>
                      <w:marTop w:val="0"/>
                      <w:marBottom w:val="0"/>
                      <w:divBdr>
                        <w:top w:val="none" w:sz="0" w:space="0" w:color="auto"/>
                        <w:left w:val="none" w:sz="0" w:space="0" w:color="auto"/>
                        <w:bottom w:val="none" w:sz="0" w:space="0" w:color="auto"/>
                        <w:right w:val="none" w:sz="0" w:space="0" w:color="auto"/>
                      </w:divBdr>
                      <w:divsChild>
                        <w:div w:id="1356882542">
                          <w:marLeft w:val="0"/>
                          <w:marRight w:val="0"/>
                          <w:marTop w:val="0"/>
                          <w:marBottom w:val="0"/>
                          <w:divBdr>
                            <w:top w:val="none" w:sz="0" w:space="0" w:color="auto"/>
                            <w:left w:val="none" w:sz="0" w:space="0" w:color="auto"/>
                            <w:bottom w:val="none" w:sz="0" w:space="0" w:color="auto"/>
                            <w:right w:val="none" w:sz="0" w:space="0" w:color="auto"/>
                          </w:divBdr>
                          <w:divsChild>
                            <w:div w:id="1838885820">
                              <w:marLeft w:val="0"/>
                              <w:marRight w:val="0"/>
                              <w:marTop w:val="0"/>
                              <w:marBottom w:val="0"/>
                              <w:divBdr>
                                <w:top w:val="none" w:sz="0" w:space="0" w:color="auto"/>
                                <w:left w:val="none" w:sz="0" w:space="0" w:color="auto"/>
                                <w:bottom w:val="none" w:sz="0" w:space="0" w:color="auto"/>
                                <w:right w:val="none" w:sz="0" w:space="0" w:color="auto"/>
                              </w:divBdr>
                              <w:divsChild>
                                <w:div w:id="1602759529">
                                  <w:marLeft w:val="0"/>
                                  <w:marRight w:val="0"/>
                                  <w:marTop w:val="0"/>
                                  <w:marBottom w:val="0"/>
                                  <w:divBdr>
                                    <w:top w:val="none" w:sz="0" w:space="0" w:color="auto"/>
                                    <w:left w:val="none" w:sz="0" w:space="0" w:color="auto"/>
                                    <w:bottom w:val="none" w:sz="0" w:space="0" w:color="auto"/>
                                    <w:right w:val="none" w:sz="0" w:space="0" w:color="auto"/>
                                  </w:divBdr>
                                  <w:divsChild>
                                    <w:div w:id="605885150">
                                      <w:marLeft w:val="0"/>
                                      <w:marRight w:val="0"/>
                                      <w:marTop w:val="0"/>
                                      <w:marBottom w:val="0"/>
                                      <w:divBdr>
                                        <w:top w:val="none" w:sz="0" w:space="0" w:color="auto"/>
                                        <w:left w:val="none" w:sz="0" w:space="0" w:color="auto"/>
                                        <w:bottom w:val="none" w:sz="0" w:space="0" w:color="auto"/>
                                        <w:right w:val="none" w:sz="0" w:space="0" w:color="auto"/>
                                      </w:divBdr>
                                      <w:divsChild>
                                        <w:div w:id="693045243">
                                          <w:marLeft w:val="0"/>
                                          <w:marRight w:val="0"/>
                                          <w:marTop w:val="0"/>
                                          <w:marBottom w:val="0"/>
                                          <w:divBdr>
                                            <w:top w:val="none" w:sz="0" w:space="0" w:color="auto"/>
                                            <w:left w:val="none" w:sz="0" w:space="0" w:color="auto"/>
                                            <w:bottom w:val="none" w:sz="0" w:space="0" w:color="auto"/>
                                            <w:right w:val="none" w:sz="0" w:space="0" w:color="auto"/>
                                          </w:divBdr>
                                          <w:divsChild>
                                            <w:div w:id="955868021">
                                              <w:marLeft w:val="0"/>
                                              <w:marRight w:val="0"/>
                                              <w:marTop w:val="0"/>
                                              <w:marBottom w:val="0"/>
                                              <w:divBdr>
                                                <w:top w:val="none" w:sz="0" w:space="0" w:color="auto"/>
                                                <w:left w:val="none" w:sz="0" w:space="0" w:color="auto"/>
                                                <w:bottom w:val="none" w:sz="0" w:space="0" w:color="auto"/>
                                                <w:right w:val="none" w:sz="0" w:space="0" w:color="auto"/>
                                              </w:divBdr>
                                              <w:divsChild>
                                                <w:div w:id="361321015">
                                                  <w:marLeft w:val="0"/>
                                                  <w:marRight w:val="0"/>
                                                  <w:marTop w:val="0"/>
                                                  <w:marBottom w:val="0"/>
                                                  <w:divBdr>
                                                    <w:top w:val="none" w:sz="0" w:space="0" w:color="auto"/>
                                                    <w:left w:val="none" w:sz="0" w:space="0" w:color="auto"/>
                                                    <w:bottom w:val="none" w:sz="0" w:space="0" w:color="auto"/>
                                                    <w:right w:val="none" w:sz="0" w:space="0" w:color="auto"/>
                                                  </w:divBdr>
                                                  <w:divsChild>
                                                    <w:div w:id="1801023700">
                                                      <w:marLeft w:val="0"/>
                                                      <w:marRight w:val="0"/>
                                                      <w:marTop w:val="0"/>
                                                      <w:marBottom w:val="0"/>
                                                      <w:divBdr>
                                                        <w:top w:val="none" w:sz="0" w:space="0" w:color="auto"/>
                                                        <w:left w:val="none" w:sz="0" w:space="0" w:color="auto"/>
                                                        <w:bottom w:val="none" w:sz="0" w:space="0" w:color="auto"/>
                                                        <w:right w:val="none" w:sz="0" w:space="0" w:color="auto"/>
                                                      </w:divBdr>
                                                      <w:divsChild>
                                                        <w:div w:id="2031836129">
                                                          <w:marLeft w:val="0"/>
                                                          <w:marRight w:val="0"/>
                                                          <w:marTop w:val="0"/>
                                                          <w:marBottom w:val="0"/>
                                                          <w:divBdr>
                                                            <w:top w:val="none" w:sz="0" w:space="0" w:color="auto"/>
                                                            <w:left w:val="none" w:sz="0" w:space="0" w:color="auto"/>
                                                            <w:bottom w:val="none" w:sz="0" w:space="0" w:color="auto"/>
                                                            <w:right w:val="none" w:sz="0" w:space="0" w:color="auto"/>
                                                          </w:divBdr>
                                                          <w:divsChild>
                                                            <w:div w:id="299189960">
                                                              <w:marLeft w:val="0"/>
                                                              <w:marRight w:val="0"/>
                                                              <w:marTop w:val="0"/>
                                                              <w:marBottom w:val="0"/>
                                                              <w:divBdr>
                                                                <w:top w:val="none" w:sz="0" w:space="0" w:color="auto"/>
                                                                <w:left w:val="none" w:sz="0" w:space="0" w:color="auto"/>
                                                                <w:bottom w:val="none" w:sz="0" w:space="0" w:color="auto"/>
                                                                <w:right w:val="none" w:sz="0" w:space="0" w:color="auto"/>
                                                              </w:divBdr>
                                                              <w:divsChild>
                                                                <w:div w:id="48457025">
                                                                  <w:marLeft w:val="0"/>
                                                                  <w:marRight w:val="0"/>
                                                                  <w:marTop w:val="0"/>
                                                                  <w:marBottom w:val="0"/>
                                                                  <w:divBdr>
                                                                    <w:top w:val="none" w:sz="0" w:space="0" w:color="auto"/>
                                                                    <w:left w:val="none" w:sz="0" w:space="0" w:color="auto"/>
                                                                    <w:bottom w:val="none" w:sz="0" w:space="0" w:color="auto"/>
                                                                    <w:right w:val="none" w:sz="0" w:space="0" w:color="auto"/>
                                                                  </w:divBdr>
                                                                  <w:divsChild>
                                                                    <w:div w:id="444925128">
                                                                      <w:marLeft w:val="0"/>
                                                                      <w:marRight w:val="0"/>
                                                                      <w:marTop w:val="0"/>
                                                                      <w:marBottom w:val="0"/>
                                                                      <w:divBdr>
                                                                        <w:top w:val="none" w:sz="0" w:space="0" w:color="auto"/>
                                                                        <w:left w:val="none" w:sz="0" w:space="0" w:color="auto"/>
                                                                        <w:bottom w:val="none" w:sz="0" w:space="0" w:color="auto"/>
                                                                        <w:right w:val="none" w:sz="0" w:space="0" w:color="auto"/>
                                                                      </w:divBdr>
                                                                      <w:divsChild>
                                                                        <w:div w:id="544681404">
                                                                          <w:marLeft w:val="0"/>
                                                                          <w:marRight w:val="0"/>
                                                                          <w:marTop w:val="0"/>
                                                                          <w:marBottom w:val="0"/>
                                                                          <w:divBdr>
                                                                            <w:top w:val="none" w:sz="0" w:space="0" w:color="auto"/>
                                                                            <w:left w:val="none" w:sz="0" w:space="0" w:color="auto"/>
                                                                            <w:bottom w:val="none" w:sz="0" w:space="0" w:color="auto"/>
                                                                            <w:right w:val="none" w:sz="0" w:space="0" w:color="auto"/>
                                                                          </w:divBdr>
                                                                          <w:divsChild>
                                                                            <w:div w:id="1598370777">
                                                                              <w:marLeft w:val="0"/>
                                                                              <w:marRight w:val="0"/>
                                                                              <w:marTop w:val="0"/>
                                                                              <w:marBottom w:val="0"/>
                                                                              <w:divBdr>
                                                                                <w:top w:val="none" w:sz="0" w:space="0" w:color="auto"/>
                                                                                <w:left w:val="none" w:sz="0" w:space="0" w:color="auto"/>
                                                                                <w:bottom w:val="none" w:sz="0" w:space="0" w:color="auto"/>
                                                                                <w:right w:val="none" w:sz="0" w:space="0" w:color="auto"/>
                                                                              </w:divBdr>
                                                                              <w:divsChild>
                                                                                <w:div w:id="2036689199">
                                                                                  <w:marLeft w:val="0"/>
                                                                                  <w:marRight w:val="0"/>
                                                                                  <w:marTop w:val="0"/>
                                                                                  <w:marBottom w:val="0"/>
                                                                                  <w:divBdr>
                                                                                    <w:top w:val="none" w:sz="0" w:space="0" w:color="auto"/>
                                                                                    <w:left w:val="none" w:sz="0" w:space="0" w:color="auto"/>
                                                                                    <w:bottom w:val="none" w:sz="0" w:space="0" w:color="auto"/>
                                                                                    <w:right w:val="none" w:sz="0" w:space="0" w:color="auto"/>
                                                                                  </w:divBdr>
                                                                                  <w:divsChild>
                                                                                    <w:div w:id="1719548622">
                                                                                      <w:marLeft w:val="0"/>
                                                                                      <w:marRight w:val="0"/>
                                                                                      <w:marTop w:val="0"/>
                                                                                      <w:marBottom w:val="0"/>
                                                                                      <w:divBdr>
                                                                                        <w:top w:val="none" w:sz="0" w:space="0" w:color="auto"/>
                                                                                        <w:left w:val="none" w:sz="0" w:space="0" w:color="auto"/>
                                                                                        <w:bottom w:val="none" w:sz="0" w:space="0" w:color="auto"/>
                                                                                        <w:right w:val="none" w:sz="0" w:space="0" w:color="auto"/>
                                                                                      </w:divBdr>
                                                                                      <w:divsChild>
                                                                                        <w:div w:id="1496799609">
                                                                                          <w:marLeft w:val="0"/>
                                                                                          <w:marRight w:val="0"/>
                                                                                          <w:marTop w:val="0"/>
                                                                                          <w:marBottom w:val="0"/>
                                                                                          <w:divBdr>
                                                                                            <w:top w:val="none" w:sz="0" w:space="0" w:color="auto"/>
                                                                                            <w:left w:val="none" w:sz="0" w:space="0" w:color="auto"/>
                                                                                            <w:bottom w:val="none" w:sz="0" w:space="0" w:color="auto"/>
                                                                                            <w:right w:val="none" w:sz="0" w:space="0" w:color="auto"/>
                                                                                          </w:divBdr>
                                                                                          <w:divsChild>
                                                                                            <w:div w:id="766191671">
                                                                                              <w:marLeft w:val="0"/>
                                                                                              <w:marRight w:val="0"/>
                                                                                              <w:marTop w:val="0"/>
                                                                                              <w:marBottom w:val="0"/>
                                                                                              <w:divBdr>
                                                                                                <w:top w:val="none" w:sz="0" w:space="0" w:color="auto"/>
                                                                                                <w:left w:val="none" w:sz="0" w:space="0" w:color="auto"/>
                                                                                                <w:bottom w:val="none" w:sz="0" w:space="0" w:color="auto"/>
                                                                                                <w:right w:val="none" w:sz="0" w:space="0" w:color="auto"/>
                                                                                              </w:divBdr>
                                                                                              <w:divsChild>
                                                                                                <w:div w:id="1928689270">
                                                                                                  <w:marLeft w:val="0"/>
                                                                                                  <w:marRight w:val="0"/>
                                                                                                  <w:marTop w:val="0"/>
                                                                                                  <w:marBottom w:val="0"/>
                                                                                                  <w:divBdr>
                                                                                                    <w:top w:val="none" w:sz="0" w:space="0" w:color="auto"/>
                                                                                                    <w:left w:val="none" w:sz="0" w:space="0" w:color="auto"/>
                                                                                                    <w:bottom w:val="none" w:sz="0" w:space="0" w:color="auto"/>
                                                                                                    <w:right w:val="none" w:sz="0" w:space="0" w:color="auto"/>
                                                                                                  </w:divBdr>
                                                                                                  <w:divsChild>
                                                                                                    <w:div w:id="1831629862">
                                                                                                      <w:marLeft w:val="120"/>
                                                                                                      <w:marRight w:val="135"/>
                                                                                                      <w:marTop w:val="150"/>
                                                                                                      <w:marBottom w:val="150"/>
                                                                                                      <w:divBdr>
                                                                                                        <w:top w:val="none" w:sz="0" w:space="0" w:color="auto"/>
                                                                                                        <w:left w:val="none" w:sz="0" w:space="0" w:color="auto"/>
                                                                                                        <w:bottom w:val="none" w:sz="0" w:space="0" w:color="auto"/>
                                                                                                        <w:right w:val="none" w:sz="0" w:space="0" w:color="auto"/>
                                                                                                      </w:divBdr>
                                                                                                      <w:divsChild>
                                                                                                        <w:div w:id="628702218">
                                                                                                          <w:marLeft w:val="0"/>
                                                                                                          <w:marRight w:val="0"/>
                                                                                                          <w:marTop w:val="0"/>
                                                                                                          <w:marBottom w:val="0"/>
                                                                                                          <w:divBdr>
                                                                                                            <w:top w:val="none" w:sz="0" w:space="0" w:color="auto"/>
                                                                                                            <w:left w:val="none" w:sz="0" w:space="0" w:color="auto"/>
                                                                                                            <w:bottom w:val="none" w:sz="0" w:space="0" w:color="auto"/>
                                                                                                            <w:right w:val="none" w:sz="0" w:space="0" w:color="auto"/>
                                                                                                          </w:divBdr>
                                                                                                          <w:divsChild>
                                                                                                            <w:div w:id="932738881">
                                                                                                              <w:marLeft w:val="0"/>
                                                                                                              <w:marRight w:val="0"/>
                                                                                                              <w:marTop w:val="0"/>
                                                                                                              <w:marBottom w:val="0"/>
                                                                                                              <w:divBdr>
                                                                                                                <w:top w:val="none" w:sz="0" w:space="0" w:color="auto"/>
                                                                                                                <w:left w:val="none" w:sz="0" w:space="0" w:color="auto"/>
                                                                                                                <w:bottom w:val="none" w:sz="0" w:space="0" w:color="auto"/>
                                                                                                                <w:right w:val="none" w:sz="0" w:space="0" w:color="auto"/>
                                                                                                              </w:divBdr>
                                                                                                              <w:divsChild>
                                                                                                                <w:div w:id="69233281">
                                                                                                                  <w:marLeft w:val="0"/>
                                                                                                                  <w:marRight w:val="0"/>
                                                                                                                  <w:marTop w:val="0"/>
                                                                                                                  <w:marBottom w:val="0"/>
                                                                                                                  <w:divBdr>
                                                                                                                    <w:top w:val="none" w:sz="0" w:space="0" w:color="auto"/>
                                                                                                                    <w:left w:val="none" w:sz="0" w:space="0" w:color="auto"/>
                                                                                                                    <w:bottom w:val="none" w:sz="0" w:space="0" w:color="auto"/>
                                                                                                                    <w:right w:val="none" w:sz="0" w:space="0" w:color="auto"/>
                                                                                                                  </w:divBdr>
                                                                                                                  <w:divsChild>
                                                                                                                    <w:div w:id="1893422523">
                                                                                                                      <w:marLeft w:val="0"/>
                                                                                                                      <w:marRight w:val="0"/>
                                                                                                                      <w:marTop w:val="0"/>
                                                                                                                      <w:marBottom w:val="0"/>
                                                                                                                      <w:divBdr>
                                                                                                                        <w:top w:val="none" w:sz="0" w:space="0" w:color="auto"/>
                                                                                                                        <w:left w:val="none" w:sz="0" w:space="0" w:color="auto"/>
                                                                                                                        <w:bottom w:val="none" w:sz="0" w:space="0" w:color="auto"/>
                                                                                                                        <w:right w:val="none" w:sz="0" w:space="0" w:color="auto"/>
                                                                                                                      </w:divBdr>
                                                                                                                      <w:divsChild>
                                                                                                                        <w:div w:id="1265455830">
                                                                                                                          <w:marLeft w:val="0"/>
                                                                                                                          <w:marRight w:val="0"/>
                                                                                                                          <w:marTop w:val="0"/>
                                                                                                                          <w:marBottom w:val="0"/>
                                                                                                                          <w:divBdr>
                                                                                                                            <w:top w:val="none" w:sz="0" w:space="0" w:color="auto"/>
                                                                                                                            <w:left w:val="none" w:sz="0" w:space="0" w:color="auto"/>
                                                                                                                            <w:bottom w:val="none" w:sz="0" w:space="0" w:color="auto"/>
                                                                                                                            <w:right w:val="none" w:sz="0" w:space="0" w:color="auto"/>
                                                                                                                          </w:divBdr>
                                                                                                                          <w:divsChild>
                                                                                                                            <w:div w:id="451483528">
                                                                                                                              <w:marLeft w:val="0"/>
                                                                                                                              <w:marRight w:val="0"/>
                                                                                                                              <w:marTop w:val="0"/>
                                                                                                                              <w:marBottom w:val="0"/>
                                                                                                                              <w:divBdr>
                                                                                                                                <w:top w:val="none" w:sz="0" w:space="0" w:color="auto"/>
                                                                                                                                <w:left w:val="none" w:sz="0" w:space="0" w:color="auto"/>
                                                                                                                                <w:bottom w:val="none" w:sz="0" w:space="0" w:color="auto"/>
                                                                                                                                <w:right w:val="none" w:sz="0" w:space="0" w:color="auto"/>
                                                                                                                              </w:divBdr>
                                                                                                                              <w:divsChild>
                                                                                                                                <w:div w:id="1975671885">
                                                                                                                                  <w:marLeft w:val="0"/>
                                                                                                                                  <w:marRight w:val="0"/>
                                                                                                                                  <w:marTop w:val="0"/>
                                                                                                                                  <w:marBottom w:val="0"/>
                                                                                                                                  <w:divBdr>
                                                                                                                                    <w:top w:val="none" w:sz="0" w:space="0" w:color="auto"/>
                                                                                                                                    <w:left w:val="none" w:sz="0" w:space="0" w:color="auto"/>
                                                                                                                                    <w:bottom w:val="none" w:sz="0" w:space="0" w:color="auto"/>
                                                                                                                                    <w:right w:val="none" w:sz="0" w:space="0" w:color="auto"/>
                                                                                                                                  </w:divBdr>
                                                                                                                                  <w:divsChild>
                                                                                                                                    <w:div w:id="2073502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63944265">
      <w:bodyDiv w:val="1"/>
      <w:marLeft w:val="0"/>
      <w:marRight w:val="0"/>
      <w:marTop w:val="0"/>
      <w:marBottom w:val="0"/>
      <w:divBdr>
        <w:top w:val="none" w:sz="0" w:space="0" w:color="auto"/>
        <w:left w:val="none" w:sz="0" w:space="0" w:color="auto"/>
        <w:bottom w:val="none" w:sz="0" w:space="0" w:color="auto"/>
        <w:right w:val="none" w:sz="0" w:space="0" w:color="auto"/>
      </w:divBdr>
    </w:div>
    <w:div w:id="378285253">
      <w:bodyDiv w:val="1"/>
      <w:marLeft w:val="0"/>
      <w:marRight w:val="0"/>
      <w:marTop w:val="0"/>
      <w:marBottom w:val="0"/>
      <w:divBdr>
        <w:top w:val="none" w:sz="0" w:space="0" w:color="auto"/>
        <w:left w:val="none" w:sz="0" w:space="0" w:color="auto"/>
        <w:bottom w:val="none" w:sz="0" w:space="0" w:color="auto"/>
        <w:right w:val="none" w:sz="0" w:space="0" w:color="auto"/>
      </w:divBdr>
    </w:div>
    <w:div w:id="379089048">
      <w:bodyDiv w:val="1"/>
      <w:marLeft w:val="0"/>
      <w:marRight w:val="0"/>
      <w:marTop w:val="0"/>
      <w:marBottom w:val="0"/>
      <w:divBdr>
        <w:top w:val="none" w:sz="0" w:space="0" w:color="auto"/>
        <w:left w:val="none" w:sz="0" w:space="0" w:color="auto"/>
        <w:bottom w:val="none" w:sz="0" w:space="0" w:color="auto"/>
        <w:right w:val="none" w:sz="0" w:space="0" w:color="auto"/>
      </w:divBdr>
    </w:div>
    <w:div w:id="386492127">
      <w:bodyDiv w:val="1"/>
      <w:marLeft w:val="0"/>
      <w:marRight w:val="0"/>
      <w:marTop w:val="0"/>
      <w:marBottom w:val="0"/>
      <w:divBdr>
        <w:top w:val="none" w:sz="0" w:space="0" w:color="auto"/>
        <w:left w:val="none" w:sz="0" w:space="0" w:color="auto"/>
        <w:bottom w:val="none" w:sz="0" w:space="0" w:color="auto"/>
        <w:right w:val="none" w:sz="0" w:space="0" w:color="auto"/>
      </w:divBdr>
    </w:div>
    <w:div w:id="403650783">
      <w:bodyDiv w:val="1"/>
      <w:marLeft w:val="0"/>
      <w:marRight w:val="0"/>
      <w:marTop w:val="0"/>
      <w:marBottom w:val="0"/>
      <w:divBdr>
        <w:top w:val="none" w:sz="0" w:space="0" w:color="auto"/>
        <w:left w:val="none" w:sz="0" w:space="0" w:color="auto"/>
        <w:bottom w:val="none" w:sz="0" w:space="0" w:color="auto"/>
        <w:right w:val="none" w:sz="0" w:space="0" w:color="auto"/>
      </w:divBdr>
    </w:div>
    <w:div w:id="424812250">
      <w:bodyDiv w:val="1"/>
      <w:marLeft w:val="0"/>
      <w:marRight w:val="0"/>
      <w:marTop w:val="0"/>
      <w:marBottom w:val="0"/>
      <w:divBdr>
        <w:top w:val="none" w:sz="0" w:space="0" w:color="auto"/>
        <w:left w:val="none" w:sz="0" w:space="0" w:color="auto"/>
        <w:bottom w:val="none" w:sz="0" w:space="0" w:color="auto"/>
        <w:right w:val="none" w:sz="0" w:space="0" w:color="auto"/>
      </w:divBdr>
    </w:div>
    <w:div w:id="492647172">
      <w:bodyDiv w:val="1"/>
      <w:marLeft w:val="0"/>
      <w:marRight w:val="0"/>
      <w:marTop w:val="0"/>
      <w:marBottom w:val="0"/>
      <w:divBdr>
        <w:top w:val="none" w:sz="0" w:space="0" w:color="auto"/>
        <w:left w:val="none" w:sz="0" w:space="0" w:color="auto"/>
        <w:bottom w:val="none" w:sz="0" w:space="0" w:color="auto"/>
        <w:right w:val="none" w:sz="0" w:space="0" w:color="auto"/>
      </w:divBdr>
      <w:divsChild>
        <w:div w:id="1164666905">
          <w:marLeft w:val="0"/>
          <w:marRight w:val="0"/>
          <w:marTop w:val="0"/>
          <w:marBottom w:val="0"/>
          <w:divBdr>
            <w:top w:val="none" w:sz="0" w:space="0" w:color="auto"/>
            <w:left w:val="none" w:sz="0" w:space="0" w:color="auto"/>
            <w:bottom w:val="none" w:sz="0" w:space="0" w:color="auto"/>
            <w:right w:val="none" w:sz="0" w:space="0" w:color="auto"/>
          </w:divBdr>
          <w:divsChild>
            <w:div w:id="281422986">
              <w:marLeft w:val="0"/>
              <w:marRight w:val="0"/>
              <w:marTop w:val="0"/>
              <w:marBottom w:val="0"/>
              <w:divBdr>
                <w:top w:val="none" w:sz="0" w:space="0" w:color="auto"/>
                <w:left w:val="none" w:sz="0" w:space="0" w:color="auto"/>
                <w:bottom w:val="none" w:sz="0" w:space="0" w:color="auto"/>
                <w:right w:val="none" w:sz="0" w:space="0" w:color="auto"/>
              </w:divBdr>
              <w:divsChild>
                <w:div w:id="811824380">
                  <w:marLeft w:val="0"/>
                  <w:marRight w:val="0"/>
                  <w:marTop w:val="0"/>
                  <w:marBottom w:val="0"/>
                  <w:divBdr>
                    <w:top w:val="none" w:sz="0" w:space="0" w:color="auto"/>
                    <w:left w:val="none" w:sz="0" w:space="0" w:color="auto"/>
                    <w:bottom w:val="none" w:sz="0" w:space="0" w:color="auto"/>
                    <w:right w:val="none" w:sz="0" w:space="0" w:color="auto"/>
                  </w:divBdr>
                  <w:divsChild>
                    <w:div w:id="1022319183">
                      <w:marLeft w:val="0"/>
                      <w:marRight w:val="0"/>
                      <w:marTop w:val="0"/>
                      <w:marBottom w:val="0"/>
                      <w:divBdr>
                        <w:top w:val="none" w:sz="0" w:space="0" w:color="auto"/>
                        <w:left w:val="none" w:sz="0" w:space="0" w:color="auto"/>
                        <w:bottom w:val="none" w:sz="0" w:space="0" w:color="auto"/>
                        <w:right w:val="none" w:sz="0" w:space="0" w:color="auto"/>
                      </w:divBdr>
                      <w:divsChild>
                        <w:div w:id="1632780301">
                          <w:marLeft w:val="0"/>
                          <w:marRight w:val="0"/>
                          <w:marTop w:val="0"/>
                          <w:marBottom w:val="0"/>
                          <w:divBdr>
                            <w:top w:val="none" w:sz="0" w:space="0" w:color="auto"/>
                            <w:left w:val="none" w:sz="0" w:space="0" w:color="auto"/>
                            <w:bottom w:val="none" w:sz="0" w:space="0" w:color="auto"/>
                            <w:right w:val="none" w:sz="0" w:space="0" w:color="auto"/>
                          </w:divBdr>
                          <w:divsChild>
                            <w:div w:id="1230263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9000710">
      <w:bodyDiv w:val="1"/>
      <w:marLeft w:val="0"/>
      <w:marRight w:val="0"/>
      <w:marTop w:val="0"/>
      <w:marBottom w:val="0"/>
      <w:divBdr>
        <w:top w:val="none" w:sz="0" w:space="0" w:color="auto"/>
        <w:left w:val="none" w:sz="0" w:space="0" w:color="auto"/>
        <w:bottom w:val="none" w:sz="0" w:space="0" w:color="auto"/>
        <w:right w:val="none" w:sz="0" w:space="0" w:color="auto"/>
      </w:divBdr>
    </w:div>
    <w:div w:id="576860374">
      <w:bodyDiv w:val="1"/>
      <w:marLeft w:val="0"/>
      <w:marRight w:val="0"/>
      <w:marTop w:val="0"/>
      <w:marBottom w:val="0"/>
      <w:divBdr>
        <w:top w:val="none" w:sz="0" w:space="0" w:color="auto"/>
        <w:left w:val="none" w:sz="0" w:space="0" w:color="auto"/>
        <w:bottom w:val="none" w:sz="0" w:space="0" w:color="auto"/>
        <w:right w:val="none" w:sz="0" w:space="0" w:color="auto"/>
      </w:divBdr>
    </w:div>
    <w:div w:id="593900964">
      <w:bodyDiv w:val="1"/>
      <w:marLeft w:val="0"/>
      <w:marRight w:val="0"/>
      <w:marTop w:val="0"/>
      <w:marBottom w:val="0"/>
      <w:divBdr>
        <w:top w:val="none" w:sz="0" w:space="0" w:color="auto"/>
        <w:left w:val="none" w:sz="0" w:space="0" w:color="auto"/>
        <w:bottom w:val="none" w:sz="0" w:space="0" w:color="auto"/>
        <w:right w:val="none" w:sz="0" w:space="0" w:color="auto"/>
      </w:divBdr>
      <w:divsChild>
        <w:div w:id="2134516602">
          <w:marLeft w:val="0"/>
          <w:marRight w:val="0"/>
          <w:marTop w:val="0"/>
          <w:marBottom w:val="0"/>
          <w:divBdr>
            <w:top w:val="none" w:sz="0" w:space="0" w:color="auto"/>
            <w:left w:val="none" w:sz="0" w:space="0" w:color="auto"/>
            <w:bottom w:val="none" w:sz="0" w:space="0" w:color="auto"/>
            <w:right w:val="none" w:sz="0" w:space="0" w:color="auto"/>
          </w:divBdr>
        </w:div>
      </w:divsChild>
    </w:div>
    <w:div w:id="627711126">
      <w:bodyDiv w:val="1"/>
      <w:marLeft w:val="0"/>
      <w:marRight w:val="0"/>
      <w:marTop w:val="0"/>
      <w:marBottom w:val="0"/>
      <w:divBdr>
        <w:top w:val="none" w:sz="0" w:space="0" w:color="auto"/>
        <w:left w:val="none" w:sz="0" w:space="0" w:color="auto"/>
        <w:bottom w:val="none" w:sz="0" w:space="0" w:color="auto"/>
        <w:right w:val="none" w:sz="0" w:space="0" w:color="auto"/>
      </w:divBdr>
    </w:div>
    <w:div w:id="654845344">
      <w:bodyDiv w:val="1"/>
      <w:marLeft w:val="0"/>
      <w:marRight w:val="0"/>
      <w:marTop w:val="0"/>
      <w:marBottom w:val="0"/>
      <w:divBdr>
        <w:top w:val="none" w:sz="0" w:space="0" w:color="auto"/>
        <w:left w:val="none" w:sz="0" w:space="0" w:color="auto"/>
        <w:bottom w:val="none" w:sz="0" w:space="0" w:color="auto"/>
        <w:right w:val="none" w:sz="0" w:space="0" w:color="auto"/>
      </w:divBdr>
      <w:divsChild>
        <w:div w:id="672532224">
          <w:marLeft w:val="0"/>
          <w:marRight w:val="600"/>
          <w:marTop w:val="0"/>
          <w:marBottom w:val="0"/>
          <w:divBdr>
            <w:top w:val="none" w:sz="0" w:space="0" w:color="auto"/>
            <w:left w:val="none" w:sz="0" w:space="0" w:color="auto"/>
            <w:bottom w:val="none" w:sz="0" w:space="0" w:color="auto"/>
            <w:right w:val="none" w:sz="0" w:space="0" w:color="auto"/>
          </w:divBdr>
          <w:divsChild>
            <w:div w:id="2039623059">
              <w:marLeft w:val="0"/>
              <w:marRight w:val="0"/>
              <w:marTop w:val="165"/>
              <w:marBottom w:val="0"/>
              <w:divBdr>
                <w:top w:val="none" w:sz="0" w:space="0" w:color="auto"/>
                <w:left w:val="none" w:sz="0" w:space="0" w:color="auto"/>
                <w:bottom w:val="none" w:sz="0" w:space="0" w:color="auto"/>
                <w:right w:val="none" w:sz="0" w:space="0" w:color="auto"/>
              </w:divBdr>
            </w:div>
            <w:div w:id="1863543985">
              <w:marLeft w:val="0"/>
              <w:marRight w:val="0"/>
              <w:marTop w:val="165"/>
              <w:marBottom w:val="0"/>
              <w:divBdr>
                <w:top w:val="none" w:sz="0" w:space="0" w:color="auto"/>
                <w:left w:val="none" w:sz="0" w:space="0" w:color="auto"/>
                <w:bottom w:val="none" w:sz="0" w:space="0" w:color="auto"/>
                <w:right w:val="none" w:sz="0" w:space="0" w:color="auto"/>
              </w:divBdr>
            </w:div>
            <w:div w:id="194846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236952">
      <w:bodyDiv w:val="1"/>
      <w:marLeft w:val="0"/>
      <w:marRight w:val="0"/>
      <w:marTop w:val="0"/>
      <w:marBottom w:val="0"/>
      <w:divBdr>
        <w:top w:val="none" w:sz="0" w:space="0" w:color="auto"/>
        <w:left w:val="none" w:sz="0" w:space="0" w:color="auto"/>
        <w:bottom w:val="none" w:sz="0" w:space="0" w:color="auto"/>
        <w:right w:val="none" w:sz="0" w:space="0" w:color="auto"/>
      </w:divBdr>
    </w:div>
    <w:div w:id="684866056">
      <w:marLeft w:val="0"/>
      <w:marRight w:val="0"/>
      <w:marTop w:val="0"/>
      <w:marBottom w:val="0"/>
      <w:divBdr>
        <w:top w:val="none" w:sz="0" w:space="0" w:color="auto"/>
        <w:left w:val="none" w:sz="0" w:space="0" w:color="auto"/>
        <w:bottom w:val="none" w:sz="0" w:space="0" w:color="auto"/>
        <w:right w:val="none" w:sz="0" w:space="0" w:color="auto"/>
      </w:divBdr>
      <w:divsChild>
        <w:div w:id="1124621013">
          <w:marLeft w:val="0"/>
          <w:marRight w:val="0"/>
          <w:marTop w:val="0"/>
          <w:marBottom w:val="0"/>
          <w:divBdr>
            <w:top w:val="none" w:sz="0" w:space="0" w:color="auto"/>
            <w:left w:val="none" w:sz="0" w:space="0" w:color="auto"/>
            <w:bottom w:val="none" w:sz="0" w:space="0" w:color="auto"/>
            <w:right w:val="none" w:sz="0" w:space="0" w:color="auto"/>
          </w:divBdr>
        </w:div>
        <w:div w:id="327750488">
          <w:marLeft w:val="0"/>
          <w:marRight w:val="0"/>
          <w:marTop w:val="0"/>
          <w:marBottom w:val="0"/>
          <w:divBdr>
            <w:top w:val="none" w:sz="0" w:space="0" w:color="auto"/>
            <w:left w:val="none" w:sz="0" w:space="0" w:color="auto"/>
            <w:bottom w:val="none" w:sz="0" w:space="0" w:color="auto"/>
            <w:right w:val="none" w:sz="0" w:space="0" w:color="auto"/>
          </w:divBdr>
          <w:divsChild>
            <w:div w:id="1168329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778322">
      <w:bodyDiv w:val="1"/>
      <w:marLeft w:val="0"/>
      <w:marRight w:val="0"/>
      <w:marTop w:val="0"/>
      <w:marBottom w:val="0"/>
      <w:divBdr>
        <w:top w:val="none" w:sz="0" w:space="0" w:color="auto"/>
        <w:left w:val="none" w:sz="0" w:space="0" w:color="auto"/>
        <w:bottom w:val="none" w:sz="0" w:space="0" w:color="auto"/>
        <w:right w:val="none" w:sz="0" w:space="0" w:color="auto"/>
      </w:divBdr>
      <w:divsChild>
        <w:div w:id="499464040">
          <w:marLeft w:val="0"/>
          <w:marRight w:val="0"/>
          <w:marTop w:val="0"/>
          <w:marBottom w:val="0"/>
          <w:divBdr>
            <w:top w:val="none" w:sz="0" w:space="0" w:color="auto"/>
            <w:left w:val="none" w:sz="0" w:space="0" w:color="auto"/>
            <w:bottom w:val="none" w:sz="0" w:space="0" w:color="auto"/>
            <w:right w:val="none" w:sz="0" w:space="0" w:color="auto"/>
          </w:divBdr>
          <w:divsChild>
            <w:div w:id="375281948">
              <w:marLeft w:val="-225"/>
              <w:marRight w:val="-225"/>
              <w:marTop w:val="0"/>
              <w:marBottom w:val="0"/>
              <w:divBdr>
                <w:top w:val="none" w:sz="0" w:space="0" w:color="auto"/>
                <w:left w:val="none" w:sz="0" w:space="0" w:color="auto"/>
                <w:bottom w:val="none" w:sz="0" w:space="0" w:color="auto"/>
                <w:right w:val="none" w:sz="0" w:space="0" w:color="auto"/>
              </w:divBdr>
              <w:divsChild>
                <w:div w:id="1485505647">
                  <w:marLeft w:val="0"/>
                  <w:marRight w:val="0"/>
                  <w:marTop w:val="0"/>
                  <w:marBottom w:val="0"/>
                  <w:divBdr>
                    <w:top w:val="none" w:sz="0" w:space="0" w:color="auto"/>
                    <w:left w:val="none" w:sz="0" w:space="0" w:color="auto"/>
                    <w:bottom w:val="none" w:sz="0" w:space="0" w:color="auto"/>
                    <w:right w:val="none" w:sz="0" w:space="0" w:color="auto"/>
                  </w:divBdr>
                  <w:divsChild>
                    <w:div w:id="1933080580">
                      <w:marLeft w:val="0"/>
                      <w:marRight w:val="0"/>
                      <w:marTop w:val="0"/>
                      <w:marBottom w:val="0"/>
                      <w:divBdr>
                        <w:top w:val="none" w:sz="0" w:space="0" w:color="auto"/>
                        <w:left w:val="none" w:sz="0" w:space="0" w:color="auto"/>
                        <w:bottom w:val="none" w:sz="0" w:space="0" w:color="auto"/>
                        <w:right w:val="none" w:sz="0" w:space="0" w:color="auto"/>
                      </w:divBdr>
                      <w:divsChild>
                        <w:div w:id="1721636338">
                          <w:marLeft w:val="0"/>
                          <w:marRight w:val="0"/>
                          <w:marTop w:val="0"/>
                          <w:marBottom w:val="0"/>
                          <w:divBdr>
                            <w:top w:val="none" w:sz="0" w:space="0" w:color="auto"/>
                            <w:left w:val="none" w:sz="0" w:space="0" w:color="auto"/>
                            <w:bottom w:val="none" w:sz="0" w:space="0" w:color="auto"/>
                            <w:right w:val="none" w:sz="0" w:space="0" w:color="auto"/>
                          </w:divBdr>
                        </w:div>
                        <w:div w:id="1502968749">
                          <w:marLeft w:val="300"/>
                          <w:marRight w:val="0"/>
                          <w:marTop w:val="225"/>
                          <w:marBottom w:val="0"/>
                          <w:divBdr>
                            <w:top w:val="none" w:sz="0" w:space="0" w:color="auto"/>
                            <w:left w:val="none" w:sz="0" w:space="0" w:color="auto"/>
                            <w:bottom w:val="none" w:sz="0" w:space="0" w:color="auto"/>
                            <w:right w:val="none" w:sz="0" w:space="0" w:color="auto"/>
                          </w:divBdr>
                          <w:divsChild>
                            <w:div w:id="759562886">
                              <w:marLeft w:val="0"/>
                              <w:marRight w:val="0"/>
                              <w:marTop w:val="0"/>
                              <w:marBottom w:val="0"/>
                              <w:divBdr>
                                <w:top w:val="none" w:sz="0" w:space="0" w:color="auto"/>
                                <w:left w:val="none" w:sz="0" w:space="0" w:color="auto"/>
                                <w:bottom w:val="none" w:sz="0" w:space="0" w:color="auto"/>
                                <w:right w:val="none" w:sz="0" w:space="0" w:color="auto"/>
                              </w:divBdr>
                            </w:div>
                          </w:divsChild>
                        </w:div>
                        <w:div w:id="1005128992">
                          <w:marLeft w:val="0"/>
                          <w:marRight w:val="0"/>
                          <w:marTop w:val="0"/>
                          <w:marBottom w:val="0"/>
                          <w:divBdr>
                            <w:top w:val="none" w:sz="0" w:space="0" w:color="auto"/>
                            <w:left w:val="none" w:sz="0" w:space="0" w:color="auto"/>
                            <w:bottom w:val="none" w:sz="0" w:space="0" w:color="auto"/>
                            <w:right w:val="none" w:sz="0" w:space="0" w:color="auto"/>
                          </w:divBdr>
                        </w:div>
                        <w:div w:id="8456317">
                          <w:marLeft w:val="0"/>
                          <w:marRight w:val="0"/>
                          <w:marTop w:val="0"/>
                          <w:marBottom w:val="0"/>
                          <w:divBdr>
                            <w:top w:val="single" w:sz="12" w:space="0" w:color="5DA3A1"/>
                            <w:left w:val="single" w:sz="12" w:space="4" w:color="5DA3A1"/>
                            <w:bottom w:val="single" w:sz="12" w:space="0" w:color="5DA3A1"/>
                            <w:right w:val="single" w:sz="12" w:space="4" w:color="5DA3A1"/>
                          </w:divBdr>
                        </w:div>
                        <w:div w:id="2004241710">
                          <w:marLeft w:val="0"/>
                          <w:marRight w:val="0"/>
                          <w:marTop w:val="0"/>
                          <w:marBottom w:val="0"/>
                          <w:divBdr>
                            <w:top w:val="none" w:sz="0" w:space="0" w:color="auto"/>
                            <w:left w:val="none" w:sz="0" w:space="0" w:color="auto"/>
                            <w:bottom w:val="none" w:sz="0" w:space="0" w:color="auto"/>
                            <w:right w:val="none" w:sz="0" w:space="0" w:color="auto"/>
                          </w:divBdr>
                          <w:divsChild>
                            <w:div w:id="1752852103">
                              <w:marLeft w:val="0"/>
                              <w:marRight w:val="0"/>
                              <w:marTop w:val="0"/>
                              <w:marBottom w:val="0"/>
                              <w:divBdr>
                                <w:top w:val="none" w:sz="0" w:space="0" w:color="auto"/>
                                <w:left w:val="none" w:sz="0" w:space="0" w:color="auto"/>
                                <w:bottom w:val="none" w:sz="0" w:space="0" w:color="auto"/>
                                <w:right w:val="none" w:sz="0" w:space="0" w:color="auto"/>
                              </w:divBdr>
                            </w:div>
                            <w:div w:id="1802771654">
                              <w:marLeft w:val="0"/>
                              <w:marRight w:val="0"/>
                              <w:marTop w:val="0"/>
                              <w:marBottom w:val="0"/>
                              <w:divBdr>
                                <w:top w:val="none" w:sz="0" w:space="0" w:color="auto"/>
                                <w:left w:val="none" w:sz="0" w:space="0" w:color="auto"/>
                                <w:bottom w:val="none" w:sz="0" w:space="0" w:color="auto"/>
                                <w:right w:val="none" w:sz="0" w:space="0" w:color="auto"/>
                              </w:divBdr>
                            </w:div>
                            <w:div w:id="1396080218">
                              <w:marLeft w:val="0"/>
                              <w:marRight w:val="0"/>
                              <w:marTop w:val="0"/>
                              <w:marBottom w:val="0"/>
                              <w:divBdr>
                                <w:top w:val="none" w:sz="0" w:space="0" w:color="auto"/>
                                <w:left w:val="none" w:sz="0" w:space="0" w:color="auto"/>
                                <w:bottom w:val="none" w:sz="0" w:space="0" w:color="auto"/>
                                <w:right w:val="none" w:sz="0" w:space="0" w:color="auto"/>
                              </w:divBdr>
                            </w:div>
                          </w:divsChild>
                        </w:div>
                        <w:div w:id="884828328">
                          <w:marLeft w:val="0"/>
                          <w:marRight w:val="0"/>
                          <w:marTop w:val="0"/>
                          <w:marBottom w:val="0"/>
                          <w:divBdr>
                            <w:top w:val="none" w:sz="0" w:space="0" w:color="auto"/>
                            <w:left w:val="none" w:sz="0" w:space="0" w:color="auto"/>
                            <w:bottom w:val="none" w:sz="0" w:space="0" w:color="auto"/>
                            <w:right w:val="none" w:sz="0" w:space="0" w:color="auto"/>
                          </w:divBdr>
                          <w:divsChild>
                            <w:div w:id="321547183">
                              <w:marLeft w:val="0"/>
                              <w:marRight w:val="0"/>
                              <w:marTop w:val="0"/>
                              <w:marBottom w:val="0"/>
                              <w:divBdr>
                                <w:top w:val="none" w:sz="0" w:space="0" w:color="auto"/>
                                <w:left w:val="none" w:sz="0" w:space="0" w:color="auto"/>
                                <w:bottom w:val="none" w:sz="0" w:space="0" w:color="auto"/>
                                <w:right w:val="none" w:sz="0" w:space="0" w:color="auto"/>
                              </w:divBdr>
                            </w:div>
                          </w:divsChild>
                        </w:div>
                        <w:div w:id="435911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5146554">
      <w:bodyDiv w:val="1"/>
      <w:marLeft w:val="0"/>
      <w:marRight w:val="0"/>
      <w:marTop w:val="0"/>
      <w:marBottom w:val="0"/>
      <w:divBdr>
        <w:top w:val="none" w:sz="0" w:space="0" w:color="auto"/>
        <w:left w:val="none" w:sz="0" w:space="0" w:color="auto"/>
        <w:bottom w:val="none" w:sz="0" w:space="0" w:color="auto"/>
        <w:right w:val="none" w:sz="0" w:space="0" w:color="auto"/>
      </w:divBdr>
    </w:div>
    <w:div w:id="865488609">
      <w:bodyDiv w:val="1"/>
      <w:marLeft w:val="0"/>
      <w:marRight w:val="0"/>
      <w:marTop w:val="0"/>
      <w:marBottom w:val="0"/>
      <w:divBdr>
        <w:top w:val="none" w:sz="0" w:space="0" w:color="auto"/>
        <w:left w:val="none" w:sz="0" w:space="0" w:color="auto"/>
        <w:bottom w:val="none" w:sz="0" w:space="0" w:color="auto"/>
        <w:right w:val="none" w:sz="0" w:space="0" w:color="auto"/>
      </w:divBdr>
    </w:div>
    <w:div w:id="894926701">
      <w:bodyDiv w:val="1"/>
      <w:marLeft w:val="0"/>
      <w:marRight w:val="0"/>
      <w:marTop w:val="0"/>
      <w:marBottom w:val="0"/>
      <w:divBdr>
        <w:top w:val="none" w:sz="0" w:space="0" w:color="auto"/>
        <w:left w:val="none" w:sz="0" w:space="0" w:color="auto"/>
        <w:bottom w:val="none" w:sz="0" w:space="0" w:color="auto"/>
        <w:right w:val="none" w:sz="0" w:space="0" w:color="auto"/>
      </w:divBdr>
    </w:div>
    <w:div w:id="908929537">
      <w:bodyDiv w:val="1"/>
      <w:marLeft w:val="0"/>
      <w:marRight w:val="0"/>
      <w:marTop w:val="0"/>
      <w:marBottom w:val="0"/>
      <w:divBdr>
        <w:top w:val="none" w:sz="0" w:space="0" w:color="auto"/>
        <w:left w:val="none" w:sz="0" w:space="0" w:color="auto"/>
        <w:bottom w:val="none" w:sz="0" w:space="0" w:color="auto"/>
        <w:right w:val="none" w:sz="0" w:space="0" w:color="auto"/>
      </w:divBdr>
    </w:div>
    <w:div w:id="934244775">
      <w:bodyDiv w:val="1"/>
      <w:marLeft w:val="0"/>
      <w:marRight w:val="0"/>
      <w:marTop w:val="0"/>
      <w:marBottom w:val="0"/>
      <w:divBdr>
        <w:top w:val="none" w:sz="0" w:space="0" w:color="auto"/>
        <w:left w:val="none" w:sz="0" w:space="0" w:color="auto"/>
        <w:bottom w:val="none" w:sz="0" w:space="0" w:color="auto"/>
        <w:right w:val="none" w:sz="0" w:space="0" w:color="auto"/>
      </w:divBdr>
      <w:divsChild>
        <w:div w:id="265968634">
          <w:marLeft w:val="0"/>
          <w:marRight w:val="0"/>
          <w:marTop w:val="0"/>
          <w:marBottom w:val="0"/>
          <w:divBdr>
            <w:top w:val="none" w:sz="0" w:space="0" w:color="auto"/>
            <w:left w:val="none" w:sz="0" w:space="0" w:color="auto"/>
            <w:bottom w:val="none" w:sz="0" w:space="0" w:color="auto"/>
            <w:right w:val="none" w:sz="0" w:space="0" w:color="auto"/>
          </w:divBdr>
          <w:divsChild>
            <w:div w:id="1197425532">
              <w:marLeft w:val="0"/>
              <w:marRight w:val="0"/>
              <w:marTop w:val="0"/>
              <w:marBottom w:val="0"/>
              <w:divBdr>
                <w:top w:val="none" w:sz="0" w:space="0" w:color="auto"/>
                <w:left w:val="none" w:sz="0" w:space="0" w:color="auto"/>
                <w:bottom w:val="none" w:sz="0" w:space="0" w:color="auto"/>
                <w:right w:val="none" w:sz="0" w:space="0" w:color="auto"/>
              </w:divBdr>
              <w:divsChild>
                <w:div w:id="1873372966">
                  <w:marLeft w:val="0"/>
                  <w:marRight w:val="0"/>
                  <w:marTop w:val="0"/>
                  <w:marBottom w:val="0"/>
                  <w:divBdr>
                    <w:top w:val="none" w:sz="0" w:space="0" w:color="auto"/>
                    <w:left w:val="none" w:sz="0" w:space="0" w:color="auto"/>
                    <w:bottom w:val="none" w:sz="0" w:space="0" w:color="auto"/>
                    <w:right w:val="none" w:sz="0" w:space="0" w:color="auto"/>
                  </w:divBdr>
                  <w:divsChild>
                    <w:div w:id="215314716">
                      <w:marLeft w:val="0"/>
                      <w:marRight w:val="0"/>
                      <w:marTop w:val="90"/>
                      <w:marBottom w:val="0"/>
                      <w:divBdr>
                        <w:top w:val="none" w:sz="0" w:space="0" w:color="auto"/>
                        <w:left w:val="none" w:sz="0" w:space="0" w:color="auto"/>
                        <w:bottom w:val="none" w:sz="0" w:space="0" w:color="auto"/>
                        <w:right w:val="none" w:sz="0" w:space="0" w:color="auto"/>
                      </w:divBdr>
                      <w:divsChild>
                        <w:div w:id="841357100">
                          <w:marLeft w:val="0"/>
                          <w:marRight w:val="0"/>
                          <w:marTop w:val="180"/>
                          <w:marBottom w:val="0"/>
                          <w:divBdr>
                            <w:top w:val="none" w:sz="0" w:space="0" w:color="auto"/>
                            <w:left w:val="none" w:sz="0" w:space="0" w:color="auto"/>
                            <w:bottom w:val="none" w:sz="0" w:space="0" w:color="auto"/>
                            <w:right w:val="none" w:sz="0" w:space="0" w:color="auto"/>
                          </w:divBdr>
                          <w:divsChild>
                            <w:div w:id="319427573">
                              <w:marLeft w:val="0"/>
                              <w:marRight w:val="0"/>
                              <w:marTop w:val="0"/>
                              <w:marBottom w:val="0"/>
                              <w:divBdr>
                                <w:top w:val="none" w:sz="0" w:space="0" w:color="auto"/>
                                <w:left w:val="none" w:sz="0" w:space="0" w:color="auto"/>
                                <w:bottom w:val="none" w:sz="0" w:space="0" w:color="auto"/>
                                <w:right w:val="none" w:sz="0" w:space="0" w:color="auto"/>
                              </w:divBdr>
                              <w:divsChild>
                                <w:div w:id="314796497">
                                  <w:marLeft w:val="0"/>
                                  <w:marRight w:val="0"/>
                                  <w:marTop w:val="0"/>
                                  <w:marBottom w:val="0"/>
                                  <w:divBdr>
                                    <w:top w:val="single" w:sz="6" w:space="0" w:color="E3E9EF"/>
                                    <w:left w:val="single" w:sz="6" w:space="0" w:color="E3E9EF"/>
                                    <w:bottom w:val="single" w:sz="6" w:space="8" w:color="E3E9EF"/>
                                    <w:right w:val="single" w:sz="6" w:space="0" w:color="E3E9EF"/>
                                  </w:divBdr>
                                  <w:divsChild>
                                    <w:div w:id="603000450">
                                      <w:marLeft w:val="0"/>
                                      <w:marRight w:val="0"/>
                                      <w:marTop w:val="100"/>
                                      <w:marBottom w:val="100"/>
                                      <w:divBdr>
                                        <w:top w:val="none" w:sz="0" w:space="0" w:color="auto"/>
                                        <w:left w:val="none" w:sz="0" w:space="0" w:color="auto"/>
                                        <w:bottom w:val="none" w:sz="0" w:space="0" w:color="auto"/>
                                        <w:right w:val="none" w:sz="0" w:space="0" w:color="auto"/>
                                      </w:divBdr>
                                      <w:divsChild>
                                        <w:div w:id="1818300301">
                                          <w:marLeft w:val="0"/>
                                          <w:marRight w:val="0"/>
                                          <w:marTop w:val="0"/>
                                          <w:marBottom w:val="0"/>
                                          <w:divBdr>
                                            <w:top w:val="none" w:sz="0" w:space="0" w:color="auto"/>
                                            <w:left w:val="none" w:sz="0" w:space="0" w:color="auto"/>
                                            <w:bottom w:val="none" w:sz="0" w:space="0" w:color="auto"/>
                                            <w:right w:val="none" w:sz="0" w:space="0" w:color="auto"/>
                                          </w:divBdr>
                                          <w:divsChild>
                                            <w:div w:id="1904178437">
                                              <w:marLeft w:val="0"/>
                                              <w:marRight w:val="0"/>
                                              <w:marTop w:val="0"/>
                                              <w:marBottom w:val="0"/>
                                              <w:divBdr>
                                                <w:top w:val="none" w:sz="0" w:space="0" w:color="auto"/>
                                                <w:left w:val="none" w:sz="0" w:space="0" w:color="auto"/>
                                                <w:bottom w:val="none" w:sz="0" w:space="0" w:color="auto"/>
                                                <w:right w:val="none" w:sz="0" w:space="0" w:color="auto"/>
                                              </w:divBdr>
                                              <w:divsChild>
                                                <w:div w:id="13651339">
                                                  <w:marLeft w:val="0"/>
                                                  <w:marRight w:val="0"/>
                                                  <w:marTop w:val="0"/>
                                                  <w:marBottom w:val="0"/>
                                                  <w:divBdr>
                                                    <w:top w:val="none" w:sz="0" w:space="0" w:color="auto"/>
                                                    <w:left w:val="none" w:sz="0" w:space="0" w:color="auto"/>
                                                    <w:bottom w:val="none" w:sz="0" w:space="0" w:color="auto"/>
                                                    <w:right w:val="none" w:sz="0" w:space="0" w:color="auto"/>
                                                  </w:divBdr>
                                                  <w:divsChild>
                                                    <w:div w:id="2119597568">
                                                      <w:marLeft w:val="0"/>
                                                      <w:marRight w:val="0"/>
                                                      <w:marTop w:val="0"/>
                                                      <w:marBottom w:val="0"/>
                                                      <w:divBdr>
                                                        <w:top w:val="none" w:sz="0" w:space="0" w:color="auto"/>
                                                        <w:left w:val="none" w:sz="0" w:space="0" w:color="auto"/>
                                                        <w:bottom w:val="none" w:sz="0" w:space="0" w:color="auto"/>
                                                        <w:right w:val="none" w:sz="0" w:space="0" w:color="auto"/>
                                                      </w:divBdr>
                                                      <w:divsChild>
                                                        <w:div w:id="1344551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37832127">
      <w:bodyDiv w:val="1"/>
      <w:marLeft w:val="0"/>
      <w:marRight w:val="0"/>
      <w:marTop w:val="0"/>
      <w:marBottom w:val="0"/>
      <w:divBdr>
        <w:top w:val="none" w:sz="0" w:space="0" w:color="auto"/>
        <w:left w:val="none" w:sz="0" w:space="0" w:color="auto"/>
        <w:bottom w:val="none" w:sz="0" w:space="0" w:color="auto"/>
        <w:right w:val="none" w:sz="0" w:space="0" w:color="auto"/>
      </w:divBdr>
      <w:divsChild>
        <w:div w:id="1948191579">
          <w:marLeft w:val="0"/>
          <w:marRight w:val="0"/>
          <w:marTop w:val="0"/>
          <w:marBottom w:val="0"/>
          <w:divBdr>
            <w:top w:val="none" w:sz="0" w:space="0" w:color="auto"/>
            <w:left w:val="none" w:sz="0" w:space="0" w:color="auto"/>
            <w:bottom w:val="none" w:sz="0" w:space="0" w:color="auto"/>
            <w:right w:val="none" w:sz="0" w:space="0" w:color="auto"/>
          </w:divBdr>
          <w:divsChild>
            <w:div w:id="1712653112">
              <w:marLeft w:val="0"/>
              <w:marRight w:val="0"/>
              <w:marTop w:val="0"/>
              <w:marBottom w:val="0"/>
              <w:divBdr>
                <w:top w:val="none" w:sz="0" w:space="0" w:color="auto"/>
                <w:left w:val="none" w:sz="0" w:space="0" w:color="auto"/>
                <w:bottom w:val="none" w:sz="0" w:space="0" w:color="auto"/>
                <w:right w:val="none" w:sz="0" w:space="0" w:color="auto"/>
              </w:divBdr>
              <w:divsChild>
                <w:div w:id="437874098">
                  <w:marLeft w:val="0"/>
                  <w:marRight w:val="0"/>
                  <w:marTop w:val="0"/>
                  <w:marBottom w:val="0"/>
                  <w:divBdr>
                    <w:top w:val="none" w:sz="0" w:space="0" w:color="auto"/>
                    <w:left w:val="none" w:sz="0" w:space="0" w:color="auto"/>
                    <w:bottom w:val="none" w:sz="0" w:space="0" w:color="auto"/>
                    <w:right w:val="none" w:sz="0" w:space="0" w:color="auto"/>
                  </w:divBdr>
                  <w:divsChild>
                    <w:div w:id="1345284571">
                      <w:marLeft w:val="0"/>
                      <w:marRight w:val="0"/>
                      <w:marTop w:val="0"/>
                      <w:marBottom w:val="0"/>
                      <w:divBdr>
                        <w:top w:val="none" w:sz="0" w:space="0" w:color="auto"/>
                        <w:left w:val="none" w:sz="0" w:space="0" w:color="auto"/>
                        <w:bottom w:val="none" w:sz="0" w:space="0" w:color="auto"/>
                        <w:right w:val="none" w:sz="0" w:space="0" w:color="auto"/>
                      </w:divBdr>
                      <w:divsChild>
                        <w:div w:id="1816414639">
                          <w:marLeft w:val="0"/>
                          <w:marRight w:val="0"/>
                          <w:marTop w:val="0"/>
                          <w:marBottom w:val="0"/>
                          <w:divBdr>
                            <w:top w:val="none" w:sz="0" w:space="0" w:color="auto"/>
                            <w:left w:val="none" w:sz="0" w:space="0" w:color="auto"/>
                            <w:bottom w:val="none" w:sz="0" w:space="0" w:color="auto"/>
                            <w:right w:val="none" w:sz="0" w:space="0" w:color="auto"/>
                          </w:divBdr>
                        </w:div>
                        <w:div w:id="1393964708">
                          <w:marLeft w:val="0"/>
                          <w:marRight w:val="0"/>
                          <w:marTop w:val="0"/>
                          <w:marBottom w:val="0"/>
                          <w:divBdr>
                            <w:top w:val="none" w:sz="0" w:space="0" w:color="auto"/>
                            <w:left w:val="none" w:sz="0" w:space="0" w:color="auto"/>
                            <w:bottom w:val="none" w:sz="0" w:space="0" w:color="auto"/>
                            <w:right w:val="none" w:sz="0" w:space="0" w:color="auto"/>
                          </w:divBdr>
                        </w:div>
                        <w:div w:id="1351563103">
                          <w:marLeft w:val="0"/>
                          <w:marRight w:val="0"/>
                          <w:marTop w:val="0"/>
                          <w:marBottom w:val="0"/>
                          <w:divBdr>
                            <w:top w:val="none" w:sz="0" w:space="0" w:color="auto"/>
                            <w:left w:val="none" w:sz="0" w:space="0" w:color="auto"/>
                            <w:bottom w:val="none" w:sz="0" w:space="0" w:color="auto"/>
                            <w:right w:val="none" w:sz="0" w:space="0" w:color="auto"/>
                          </w:divBdr>
                        </w:div>
                        <w:div w:id="1156800301">
                          <w:marLeft w:val="0"/>
                          <w:marRight w:val="0"/>
                          <w:marTop w:val="0"/>
                          <w:marBottom w:val="0"/>
                          <w:divBdr>
                            <w:top w:val="none" w:sz="0" w:space="0" w:color="auto"/>
                            <w:left w:val="none" w:sz="0" w:space="0" w:color="auto"/>
                            <w:bottom w:val="none" w:sz="0" w:space="0" w:color="auto"/>
                            <w:right w:val="none" w:sz="0" w:space="0" w:color="auto"/>
                          </w:divBdr>
                        </w:div>
                        <w:div w:id="1874271167">
                          <w:marLeft w:val="0"/>
                          <w:marRight w:val="0"/>
                          <w:marTop w:val="0"/>
                          <w:marBottom w:val="0"/>
                          <w:divBdr>
                            <w:top w:val="none" w:sz="0" w:space="0" w:color="auto"/>
                            <w:left w:val="none" w:sz="0" w:space="0" w:color="auto"/>
                            <w:bottom w:val="none" w:sz="0" w:space="0" w:color="auto"/>
                            <w:right w:val="none" w:sz="0" w:space="0" w:color="auto"/>
                          </w:divBdr>
                        </w:div>
                        <w:div w:id="82379100">
                          <w:marLeft w:val="0"/>
                          <w:marRight w:val="0"/>
                          <w:marTop w:val="0"/>
                          <w:marBottom w:val="0"/>
                          <w:divBdr>
                            <w:top w:val="none" w:sz="0" w:space="0" w:color="auto"/>
                            <w:left w:val="none" w:sz="0" w:space="0" w:color="auto"/>
                            <w:bottom w:val="none" w:sz="0" w:space="0" w:color="auto"/>
                            <w:right w:val="none" w:sz="0" w:space="0" w:color="auto"/>
                          </w:divBdr>
                        </w:div>
                        <w:div w:id="903183244">
                          <w:marLeft w:val="0"/>
                          <w:marRight w:val="0"/>
                          <w:marTop w:val="0"/>
                          <w:marBottom w:val="0"/>
                          <w:divBdr>
                            <w:top w:val="none" w:sz="0" w:space="0" w:color="auto"/>
                            <w:left w:val="none" w:sz="0" w:space="0" w:color="auto"/>
                            <w:bottom w:val="none" w:sz="0" w:space="0" w:color="auto"/>
                            <w:right w:val="none" w:sz="0" w:space="0" w:color="auto"/>
                          </w:divBdr>
                        </w:div>
                        <w:div w:id="1467622271">
                          <w:marLeft w:val="0"/>
                          <w:marRight w:val="0"/>
                          <w:marTop w:val="0"/>
                          <w:marBottom w:val="0"/>
                          <w:divBdr>
                            <w:top w:val="none" w:sz="0" w:space="0" w:color="auto"/>
                            <w:left w:val="none" w:sz="0" w:space="0" w:color="auto"/>
                            <w:bottom w:val="none" w:sz="0" w:space="0" w:color="auto"/>
                            <w:right w:val="none" w:sz="0" w:space="0" w:color="auto"/>
                          </w:divBdr>
                        </w:div>
                        <w:div w:id="1295479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1252488">
      <w:bodyDiv w:val="1"/>
      <w:marLeft w:val="0"/>
      <w:marRight w:val="0"/>
      <w:marTop w:val="0"/>
      <w:marBottom w:val="0"/>
      <w:divBdr>
        <w:top w:val="none" w:sz="0" w:space="0" w:color="auto"/>
        <w:left w:val="none" w:sz="0" w:space="0" w:color="auto"/>
        <w:bottom w:val="none" w:sz="0" w:space="0" w:color="auto"/>
        <w:right w:val="none" w:sz="0" w:space="0" w:color="auto"/>
      </w:divBdr>
    </w:div>
    <w:div w:id="1007756324">
      <w:bodyDiv w:val="1"/>
      <w:marLeft w:val="0"/>
      <w:marRight w:val="0"/>
      <w:marTop w:val="0"/>
      <w:marBottom w:val="0"/>
      <w:divBdr>
        <w:top w:val="none" w:sz="0" w:space="0" w:color="auto"/>
        <w:left w:val="none" w:sz="0" w:space="0" w:color="auto"/>
        <w:bottom w:val="none" w:sz="0" w:space="0" w:color="auto"/>
        <w:right w:val="none" w:sz="0" w:space="0" w:color="auto"/>
      </w:divBdr>
      <w:divsChild>
        <w:div w:id="324894697">
          <w:marLeft w:val="0"/>
          <w:marRight w:val="0"/>
          <w:marTop w:val="0"/>
          <w:marBottom w:val="0"/>
          <w:divBdr>
            <w:top w:val="none" w:sz="0" w:space="0" w:color="auto"/>
            <w:left w:val="none" w:sz="0" w:space="0" w:color="auto"/>
            <w:bottom w:val="none" w:sz="0" w:space="0" w:color="auto"/>
            <w:right w:val="none" w:sz="0" w:space="0" w:color="auto"/>
          </w:divBdr>
        </w:div>
      </w:divsChild>
    </w:div>
    <w:div w:id="1019508018">
      <w:bodyDiv w:val="1"/>
      <w:marLeft w:val="0"/>
      <w:marRight w:val="0"/>
      <w:marTop w:val="0"/>
      <w:marBottom w:val="0"/>
      <w:divBdr>
        <w:top w:val="none" w:sz="0" w:space="0" w:color="auto"/>
        <w:left w:val="none" w:sz="0" w:space="0" w:color="auto"/>
        <w:bottom w:val="none" w:sz="0" w:space="0" w:color="auto"/>
        <w:right w:val="none" w:sz="0" w:space="0" w:color="auto"/>
      </w:divBdr>
    </w:div>
    <w:div w:id="1055158526">
      <w:bodyDiv w:val="1"/>
      <w:marLeft w:val="0"/>
      <w:marRight w:val="0"/>
      <w:marTop w:val="0"/>
      <w:marBottom w:val="0"/>
      <w:divBdr>
        <w:top w:val="none" w:sz="0" w:space="0" w:color="auto"/>
        <w:left w:val="none" w:sz="0" w:space="0" w:color="auto"/>
        <w:bottom w:val="none" w:sz="0" w:space="0" w:color="auto"/>
        <w:right w:val="none" w:sz="0" w:space="0" w:color="auto"/>
      </w:divBdr>
    </w:div>
    <w:div w:id="1158424560">
      <w:bodyDiv w:val="1"/>
      <w:marLeft w:val="0"/>
      <w:marRight w:val="0"/>
      <w:marTop w:val="0"/>
      <w:marBottom w:val="0"/>
      <w:divBdr>
        <w:top w:val="none" w:sz="0" w:space="0" w:color="auto"/>
        <w:left w:val="none" w:sz="0" w:space="0" w:color="auto"/>
        <w:bottom w:val="none" w:sz="0" w:space="0" w:color="auto"/>
        <w:right w:val="none" w:sz="0" w:space="0" w:color="auto"/>
      </w:divBdr>
      <w:divsChild>
        <w:div w:id="1313099973">
          <w:marLeft w:val="0"/>
          <w:marRight w:val="0"/>
          <w:marTop w:val="0"/>
          <w:marBottom w:val="0"/>
          <w:divBdr>
            <w:top w:val="none" w:sz="0" w:space="0" w:color="auto"/>
            <w:left w:val="none" w:sz="0" w:space="0" w:color="auto"/>
            <w:bottom w:val="none" w:sz="0" w:space="0" w:color="auto"/>
            <w:right w:val="none" w:sz="0" w:space="0" w:color="auto"/>
          </w:divBdr>
          <w:divsChild>
            <w:div w:id="341666202">
              <w:marLeft w:val="0"/>
              <w:marRight w:val="0"/>
              <w:marTop w:val="0"/>
              <w:marBottom w:val="0"/>
              <w:divBdr>
                <w:top w:val="none" w:sz="0" w:space="0" w:color="auto"/>
                <w:left w:val="none" w:sz="0" w:space="0" w:color="auto"/>
                <w:bottom w:val="none" w:sz="0" w:space="0" w:color="auto"/>
                <w:right w:val="none" w:sz="0" w:space="0" w:color="auto"/>
              </w:divBdr>
              <w:divsChild>
                <w:div w:id="2016615957">
                  <w:marLeft w:val="0"/>
                  <w:marRight w:val="0"/>
                  <w:marTop w:val="0"/>
                  <w:marBottom w:val="0"/>
                  <w:divBdr>
                    <w:top w:val="none" w:sz="0" w:space="0" w:color="auto"/>
                    <w:left w:val="none" w:sz="0" w:space="0" w:color="auto"/>
                    <w:bottom w:val="none" w:sz="0" w:space="0" w:color="auto"/>
                    <w:right w:val="none" w:sz="0" w:space="0" w:color="auto"/>
                  </w:divBdr>
                  <w:divsChild>
                    <w:div w:id="306864615">
                      <w:marLeft w:val="0"/>
                      <w:marRight w:val="0"/>
                      <w:marTop w:val="0"/>
                      <w:marBottom w:val="0"/>
                      <w:divBdr>
                        <w:top w:val="none" w:sz="0" w:space="0" w:color="auto"/>
                        <w:left w:val="none" w:sz="0" w:space="0" w:color="auto"/>
                        <w:bottom w:val="none" w:sz="0" w:space="0" w:color="auto"/>
                        <w:right w:val="none" w:sz="0" w:space="0" w:color="auto"/>
                      </w:divBdr>
                      <w:divsChild>
                        <w:div w:id="1717271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0583809">
      <w:bodyDiv w:val="1"/>
      <w:marLeft w:val="0"/>
      <w:marRight w:val="0"/>
      <w:marTop w:val="0"/>
      <w:marBottom w:val="0"/>
      <w:divBdr>
        <w:top w:val="none" w:sz="0" w:space="0" w:color="auto"/>
        <w:left w:val="none" w:sz="0" w:space="0" w:color="auto"/>
        <w:bottom w:val="none" w:sz="0" w:space="0" w:color="auto"/>
        <w:right w:val="none" w:sz="0" w:space="0" w:color="auto"/>
      </w:divBdr>
    </w:div>
    <w:div w:id="1174955411">
      <w:bodyDiv w:val="1"/>
      <w:marLeft w:val="0"/>
      <w:marRight w:val="0"/>
      <w:marTop w:val="0"/>
      <w:marBottom w:val="0"/>
      <w:divBdr>
        <w:top w:val="none" w:sz="0" w:space="0" w:color="auto"/>
        <w:left w:val="none" w:sz="0" w:space="0" w:color="auto"/>
        <w:bottom w:val="none" w:sz="0" w:space="0" w:color="auto"/>
        <w:right w:val="none" w:sz="0" w:space="0" w:color="auto"/>
      </w:divBdr>
    </w:div>
    <w:div w:id="1205405544">
      <w:bodyDiv w:val="1"/>
      <w:marLeft w:val="0"/>
      <w:marRight w:val="0"/>
      <w:marTop w:val="0"/>
      <w:marBottom w:val="0"/>
      <w:divBdr>
        <w:top w:val="none" w:sz="0" w:space="0" w:color="auto"/>
        <w:left w:val="none" w:sz="0" w:space="0" w:color="auto"/>
        <w:bottom w:val="none" w:sz="0" w:space="0" w:color="auto"/>
        <w:right w:val="none" w:sz="0" w:space="0" w:color="auto"/>
      </w:divBdr>
    </w:div>
    <w:div w:id="1263538962">
      <w:bodyDiv w:val="1"/>
      <w:marLeft w:val="0"/>
      <w:marRight w:val="0"/>
      <w:marTop w:val="0"/>
      <w:marBottom w:val="0"/>
      <w:divBdr>
        <w:top w:val="none" w:sz="0" w:space="0" w:color="auto"/>
        <w:left w:val="none" w:sz="0" w:space="0" w:color="auto"/>
        <w:bottom w:val="none" w:sz="0" w:space="0" w:color="auto"/>
        <w:right w:val="none" w:sz="0" w:space="0" w:color="auto"/>
      </w:divBdr>
    </w:div>
    <w:div w:id="1272475659">
      <w:bodyDiv w:val="1"/>
      <w:marLeft w:val="0"/>
      <w:marRight w:val="0"/>
      <w:marTop w:val="0"/>
      <w:marBottom w:val="0"/>
      <w:divBdr>
        <w:top w:val="none" w:sz="0" w:space="0" w:color="auto"/>
        <w:left w:val="none" w:sz="0" w:space="0" w:color="auto"/>
        <w:bottom w:val="none" w:sz="0" w:space="0" w:color="auto"/>
        <w:right w:val="none" w:sz="0" w:space="0" w:color="auto"/>
      </w:divBdr>
    </w:div>
    <w:div w:id="1308825479">
      <w:bodyDiv w:val="1"/>
      <w:marLeft w:val="0"/>
      <w:marRight w:val="0"/>
      <w:marTop w:val="0"/>
      <w:marBottom w:val="0"/>
      <w:divBdr>
        <w:top w:val="none" w:sz="0" w:space="0" w:color="auto"/>
        <w:left w:val="none" w:sz="0" w:space="0" w:color="auto"/>
        <w:bottom w:val="none" w:sz="0" w:space="0" w:color="auto"/>
        <w:right w:val="none" w:sz="0" w:space="0" w:color="auto"/>
      </w:divBdr>
    </w:div>
    <w:div w:id="1371227620">
      <w:bodyDiv w:val="1"/>
      <w:marLeft w:val="0"/>
      <w:marRight w:val="0"/>
      <w:marTop w:val="0"/>
      <w:marBottom w:val="0"/>
      <w:divBdr>
        <w:top w:val="none" w:sz="0" w:space="0" w:color="auto"/>
        <w:left w:val="none" w:sz="0" w:space="0" w:color="auto"/>
        <w:bottom w:val="none" w:sz="0" w:space="0" w:color="auto"/>
        <w:right w:val="none" w:sz="0" w:space="0" w:color="auto"/>
      </w:divBdr>
    </w:div>
    <w:div w:id="1453590266">
      <w:bodyDiv w:val="1"/>
      <w:marLeft w:val="0"/>
      <w:marRight w:val="0"/>
      <w:marTop w:val="0"/>
      <w:marBottom w:val="0"/>
      <w:divBdr>
        <w:top w:val="none" w:sz="0" w:space="0" w:color="auto"/>
        <w:left w:val="none" w:sz="0" w:space="0" w:color="auto"/>
        <w:bottom w:val="none" w:sz="0" w:space="0" w:color="auto"/>
        <w:right w:val="none" w:sz="0" w:space="0" w:color="auto"/>
      </w:divBdr>
    </w:div>
    <w:div w:id="1496409308">
      <w:bodyDiv w:val="1"/>
      <w:marLeft w:val="0"/>
      <w:marRight w:val="0"/>
      <w:marTop w:val="0"/>
      <w:marBottom w:val="0"/>
      <w:divBdr>
        <w:top w:val="none" w:sz="0" w:space="0" w:color="auto"/>
        <w:left w:val="none" w:sz="0" w:space="0" w:color="auto"/>
        <w:bottom w:val="none" w:sz="0" w:space="0" w:color="auto"/>
        <w:right w:val="none" w:sz="0" w:space="0" w:color="auto"/>
      </w:divBdr>
      <w:divsChild>
        <w:div w:id="43338062">
          <w:marLeft w:val="0"/>
          <w:marRight w:val="0"/>
          <w:marTop w:val="0"/>
          <w:marBottom w:val="0"/>
          <w:divBdr>
            <w:top w:val="none" w:sz="0" w:space="0" w:color="auto"/>
            <w:left w:val="none" w:sz="0" w:space="0" w:color="auto"/>
            <w:bottom w:val="none" w:sz="0" w:space="0" w:color="auto"/>
            <w:right w:val="none" w:sz="0" w:space="0" w:color="auto"/>
          </w:divBdr>
        </w:div>
      </w:divsChild>
    </w:div>
    <w:div w:id="1552379869">
      <w:bodyDiv w:val="1"/>
      <w:marLeft w:val="0"/>
      <w:marRight w:val="0"/>
      <w:marTop w:val="0"/>
      <w:marBottom w:val="0"/>
      <w:divBdr>
        <w:top w:val="none" w:sz="0" w:space="0" w:color="auto"/>
        <w:left w:val="none" w:sz="0" w:space="0" w:color="auto"/>
        <w:bottom w:val="none" w:sz="0" w:space="0" w:color="auto"/>
        <w:right w:val="none" w:sz="0" w:space="0" w:color="auto"/>
      </w:divBdr>
      <w:divsChild>
        <w:div w:id="1459181406">
          <w:marLeft w:val="0"/>
          <w:marRight w:val="600"/>
          <w:marTop w:val="0"/>
          <w:marBottom w:val="0"/>
          <w:divBdr>
            <w:top w:val="none" w:sz="0" w:space="0" w:color="auto"/>
            <w:left w:val="none" w:sz="0" w:space="0" w:color="auto"/>
            <w:bottom w:val="none" w:sz="0" w:space="0" w:color="auto"/>
            <w:right w:val="none" w:sz="0" w:space="0" w:color="auto"/>
          </w:divBdr>
          <w:divsChild>
            <w:div w:id="1594975578">
              <w:marLeft w:val="0"/>
              <w:marRight w:val="0"/>
              <w:marTop w:val="165"/>
              <w:marBottom w:val="0"/>
              <w:divBdr>
                <w:top w:val="none" w:sz="0" w:space="0" w:color="auto"/>
                <w:left w:val="none" w:sz="0" w:space="0" w:color="auto"/>
                <w:bottom w:val="none" w:sz="0" w:space="0" w:color="auto"/>
                <w:right w:val="none" w:sz="0" w:space="0" w:color="auto"/>
              </w:divBdr>
            </w:div>
            <w:div w:id="1232620834">
              <w:marLeft w:val="0"/>
              <w:marRight w:val="0"/>
              <w:marTop w:val="165"/>
              <w:marBottom w:val="0"/>
              <w:divBdr>
                <w:top w:val="none" w:sz="0" w:space="0" w:color="auto"/>
                <w:left w:val="none" w:sz="0" w:space="0" w:color="auto"/>
                <w:bottom w:val="none" w:sz="0" w:space="0" w:color="auto"/>
                <w:right w:val="none" w:sz="0" w:space="0" w:color="auto"/>
              </w:divBdr>
            </w:div>
            <w:div w:id="1116368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689167">
      <w:bodyDiv w:val="1"/>
      <w:marLeft w:val="0"/>
      <w:marRight w:val="0"/>
      <w:marTop w:val="0"/>
      <w:marBottom w:val="0"/>
      <w:divBdr>
        <w:top w:val="none" w:sz="0" w:space="0" w:color="auto"/>
        <w:left w:val="none" w:sz="0" w:space="0" w:color="auto"/>
        <w:bottom w:val="none" w:sz="0" w:space="0" w:color="auto"/>
        <w:right w:val="none" w:sz="0" w:space="0" w:color="auto"/>
      </w:divBdr>
    </w:div>
    <w:div w:id="1592815096">
      <w:bodyDiv w:val="1"/>
      <w:marLeft w:val="0"/>
      <w:marRight w:val="0"/>
      <w:marTop w:val="0"/>
      <w:marBottom w:val="0"/>
      <w:divBdr>
        <w:top w:val="none" w:sz="0" w:space="0" w:color="auto"/>
        <w:left w:val="none" w:sz="0" w:space="0" w:color="auto"/>
        <w:bottom w:val="none" w:sz="0" w:space="0" w:color="auto"/>
        <w:right w:val="none" w:sz="0" w:space="0" w:color="auto"/>
      </w:divBdr>
    </w:div>
    <w:div w:id="1633823737">
      <w:bodyDiv w:val="1"/>
      <w:marLeft w:val="0"/>
      <w:marRight w:val="0"/>
      <w:marTop w:val="0"/>
      <w:marBottom w:val="0"/>
      <w:divBdr>
        <w:top w:val="none" w:sz="0" w:space="0" w:color="auto"/>
        <w:left w:val="none" w:sz="0" w:space="0" w:color="auto"/>
        <w:bottom w:val="none" w:sz="0" w:space="0" w:color="auto"/>
        <w:right w:val="none" w:sz="0" w:space="0" w:color="auto"/>
      </w:divBdr>
      <w:divsChild>
        <w:div w:id="1664433038">
          <w:marLeft w:val="0"/>
          <w:marRight w:val="0"/>
          <w:marTop w:val="0"/>
          <w:marBottom w:val="0"/>
          <w:divBdr>
            <w:top w:val="none" w:sz="0" w:space="0" w:color="auto"/>
            <w:left w:val="none" w:sz="0" w:space="0" w:color="auto"/>
            <w:bottom w:val="none" w:sz="0" w:space="0" w:color="auto"/>
            <w:right w:val="none" w:sz="0" w:space="0" w:color="auto"/>
          </w:divBdr>
          <w:divsChild>
            <w:div w:id="417795365">
              <w:marLeft w:val="0"/>
              <w:marRight w:val="0"/>
              <w:marTop w:val="0"/>
              <w:marBottom w:val="0"/>
              <w:divBdr>
                <w:top w:val="none" w:sz="0" w:space="0" w:color="auto"/>
                <w:left w:val="none" w:sz="0" w:space="0" w:color="auto"/>
                <w:bottom w:val="none" w:sz="0" w:space="0" w:color="auto"/>
                <w:right w:val="none" w:sz="0" w:space="0" w:color="auto"/>
              </w:divBdr>
              <w:divsChild>
                <w:div w:id="2144691691">
                  <w:marLeft w:val="0"/>
                  <w:marRight w:val="0"/>
                  <w:marTop w:val="0"/>
                  <w:marBottom w:val="0"/>
                  <w:divBdr>
                    <w:top w:val="none" w:sz="0" w:space="0" w:color="auto"/>
                    <w:left w:val="none" w:sz="0" w:space="0" w:color="auto"/>
                    <w:bottom w:val="none" w:sz="0" w:space="0" w:color="auto"/>
                    <w:right w:val="none" w:sz="0" w:space="0" w:color="auto"/>
                  </w:divBdr>
                  <w:divsChild>
                    <w:div w:id="1899629889">
                      <w:marLeft w:val="-360"/>
                      <w:marRight w:val="-360"/>
                      <w:marTop w:val="0"/>
                      <w:marBottom w:val="0"/>
                      <w:divBdr>
                        <w:top w:val="none" w:sz="0" w:space="0" w:color="auto"/>
                        <w:left w:val="none" w:sz="0" w:space="0" w:color="auto"/>
                        <w:bottom w:val="none" w:sz="0" w:space="0" w:color="auto"/>
                        <w:right w:val="none" w:sz="0" w:space="0" w:color="auto"/>
                      </w:divBdr>
                      <w:divsChild>
                        <w:div w:id="1638990074">
                          <w:marLeft w:val="0"/>
                          <w:marRight w:val="0"/>
                          <w:marTop w:val="0"/>
                          <w:marBottom w:val="0"/>
                          <w:divBdr>
                            <w:top w:val="none" w:sz="0" w:space="0" w:color="auto"/>
                            <w:left w:val="none" w:sz="0" w:space="0" w:color="auto"/>
                            <w:bottom w:val="none" w:sz="0" w:space="0" w:color="auto"/>
                            <w:right w:val="none" w:sz="0" w:space="0" w:color="auto"/>
                          </w:divBdr>
                          <w:divsChild>
                            <w:div w:id="258371461">
                              <w:marLeft w:val="0"/>
                              <w:marRight w:val="0"/>
                              <w:marTop w:val="0"/>
                              <w:marBottom w:val="0"/>
                              <w:divBdr>
                                <w:top w:val="none" w:sz="0" w:space="0" w:color="auto"/>
                                <w:left w:val="none" w:sz="0" w:space="0" w:color="auto"/>
                                <w:bottom w:val="none" w:sz="0" w:space="0" w:color="auto"/>
                                <w:right w:val="none" w:sz="0" w:space="0" w:color="auto"/>
                              </w:divBdr>
                              <w:divsChild>
                                <w:div w:id="355620647">
                                  <w:marLeft w:val="0"/>
                                  <w:marRight w:val="0"/>
                                  <w:marTop w:val="3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0748658">
      <w:bodyDiv w:val="1"/>
      <w:marLeft w:val="0"/>
      <w:marRight w:val="0"/>
      <w:marTop w:val="0"/>
      <w:marBottom w:val="0"/>
      <w:divBdr>
        <w:top w:val="none" w:sz="0" w:space="0" w:color="auto"/>
        <w:left w:val="none" w:sz="0" w:space="0" w:color="auto"/>
        <w:bottom w:val="none" w:sz="0" w:space="0" w:color="auto"/>
        <w:right w:val="none" w:sz="0" w:space="0" w:color="auto"/>
      </w:divBdr>
    </w:div>
    <w:div w:id="1652904035">
      <w:bodyDiv w:val="1"/>
      <w:marLeft w:val="0"/>
      <w:marRight w:val="0"/>
      <w:marTop w:val="0"/>
      <w:marBottom w:val="0"/>
      <w:divBdr>
        <w:top w:val="none" w:sz="0" w:space="0" w:color="auto"/>
        <w:left w:val="none" w:sz="0" w:space="0" w:color="auto"/>
        <w:bottom w:val="none" w:sz="0" w:space="0" w:color="auto"/>
        <w:right w:val="none" w:sz="0" w:space="0" w:color="auto"/>
      </w:divBdr>
    </w:div>
    <w:div w:id="1662849611">
      <w:bodyDiv w:val="1"/>
      <w:marLeft w:val="0"/>
      <w:marRight w:val="0"/>
      <w:marTop w:val="0"/>
      <w:marBottom w:val="0"/>
      <w:divBdr>
        <w:top w:val="none" w:sz="0" w:space="0" w:color="auto"/>
        <w:left w:val="none" w:sz="0" w:space="0" w:color="auto"/>
        <w:bottom w:val="none" w:sz="0" w:space="0" w:color="auto"/>
        <w:right w:val="none" w:sz="0" w:space="0" w:color="auto"/>
      </w:divBdr>
      <w:divsChild>
        <w:div w:id="1349789344">
          <w:marLeft w:val="0"/>
          <w:marRight w:val="0"/>
          <w:marTop w:val="0"/>
          <w:marBottom w:val="0"/>
          <w:divBdr>
            <w:top w:val="none" w:sz="0" w:space="0" w:color="auto"/>
            <w:left w:val="none" w:sz="0" w:space="0" w:color="auto"/>
            <w:bottom w:val="none" w:sz="0" w:space="0" w:color="auto"/>
            <w:right w:val="none" w:sz="0" w:space="0" w:color="auto"/>
          </w:divBdr>
          <w:divsChild>
            <w:div w:id="282922714">
              <w:marLeft w:val="0"/>
              <w:marRight w:val="0"/>
              <w:marTop w:val="0"/>
              <w:marBottom w:val="0"/>
              <w:divBdr>
                <w:top w:val="none" w:sz="0" w:space="0" w:color="auto"/>
                <w:left w:val="none" w:sz="0" w:space="0" w:color="auto"/>
                <w:bottom w:val="none" w:sz="0" w:space="0" w:color="auto"/>
                <w:right w:val="none" w:sz="0" w:space="0" w:color="auto"/>
              </w:divBdr>
              <w:divsChild>
                <w:div w:id="2068602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2194656">
      <w:bodyDiv w:val="1"/>
      <w:marLeft w:val="0"/>
      <w:marRight w:val="0"/>
      <w:marTop w:val="0"/>
      <w:marBottom w:val="0"/>
      <w:divBdr>
        <w:top w:val="none" w:sz="0" w:space="0" w:color="auto"/>
        <w:left w:val="none" w:sz="0" w:space="0" w:color="auto"/>
        <w:bottom w:val="none" w:sz="0" w:space="0" w:color="auto"/>
        <w:right w:val="none" w:sz="0" w:space="0" w:color="auto"/>
      </w:divBdr>
      <w:divsChild>
        <w:div w:id="781608960">
          <w:marLeft w:val="0"/>
          <w:marRight w:val="600"/>
          <w:marTop w:val="0"/>
          <w:marBottom w:val="0"/>
          <w:divBdr>
            <w:top w:val="none" w:sz="0" w:space="0" w:color="auto"/>
            <w:left w:val="none" w:sz="0" w:space="0" w:color="auto"/>
            <w:bottom w:val="none" w:sz="0" w:space="0" w:color="auto"/>
            <w:right w:val="none" w:sz="0" w:space="0" w:color="auto"/>
          </w:divBdr>
          <w:divsChild>
            <w:div w:id="1342321538">
              <w:marLeft w:val="0"/>
              <w:marRight w:val="0"/>
              <w:marTop w:val="165"/>
              <w:marBottom w:val="0"/>
              <w:divBdr>
                <w:top w:val="none" w:sz="0" w:space="0" w:color="auto"/>
                <w:left w:val="none" w:sz="0" w:space="0" w:color="auto"/>
                <w:bottom w:val="none" w:sz="0" w:space="0" w:color="auto"/>
                <w:right w:val="none" w:sz="0" w:space="0" w:color="auto"/>
              </w:divBdr>
            </w:div>
            <w:div w:id="194778647">
              <w:marLeft w:val="0"/>
              <w:marRight w:val="0"/>
              <w:marTop w:val="165"/>
              <w:marBottom w:val="0"/>
              <w:divBdr>
                <w:top w:val="none" w:sz="0" w:space="0" w:color="auto"/>
                <w:left w:val="none" w:sz="0" w:space="0" w:color="auto"/>
                <w:bottom w:val="none" w:sz="0" w:space="0" w:color="auto"/>
                <w:right w:val="none" w:sz="0" w:space="0" w:color="auto"/>
              </w:divBdr>
            </w:div>
            <w:div w:id="1813324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633749">
      <w:bodyDiv w:val="1"/>
      <w:marLeft w:val="0"/>
      <w:marRight w:val="0"/>
      <w:marTop w:val="0"/>
      <w:marBottom w:val="0"/>
      <w:divBdr>
        <w:top w:val="none" w:sz="0" w:space="0" w:color="auto"/>
        <w:left w:val="none" w:sz="0" w:space="0" w:color="auto"/>
        <w:bottom w:val="none" w:sz="0" w:space="0" w:color="auto"/>
        <w:right w:val="none" w:sz="0" w:space="0" w:color="auto"/>
      </w:divBdr>
    </w:div>
    <w:div w:id="1745637260">
      <w:bodyDiv w:val="1"/>
      <w:marLeft w:val="0"/>
      <w:marRight w:val="0"/>
      <w:marTop w:val="0"/>
      <w:marBottom w:val="0"/>
      <w:divBdr>
        <w:top w:val="none" w:sz="0" w:space="0" w:color="auto"/>
        <w:left w:val="none" w:sz="0" w:space="0" w:color="auto"/>
        <w:bottom w:val="none" w:sz="0" w:space="0" w:color="auto"/>
        <w:right w:val="none" w:sz="0" w:space="0" w:color="auto"/>
      </w:divBdr>
    </w:div>
    <w:div w:id="1765227460">
      <w:bodyDiv w:val="1"/>
      <w:marLeft w:val="0"/>
      <w:marRight w:val="0"/>
      <w:marTop w:val="0"/>
      <w:marBottom w:val="0"/>
      <w:divBdr>
        <w:top w:val="none" w:sz="0" w:space="0" w:color="auto"/>
        <w:left w:val="none" w:sz="0" w:space="0" w:color="auto"/>
        <w:bottom w:val="none" w:sz="0" w:space="0" w:color="auto"/>
        <w:right w:val="none" w:sz="0" w:space="0" w:color="auto"/>
      </w:divBdr>
      <w:divsChild>
        <w:div w:id="759519818">
          <w:marLeft w:val="0"/>
          <w:marRight w:val="0"/>
          <w:marTop w:val="0"/>
          <w:marBottom w:val="0"/>
          <w:divBdr>
            <w:top w:val="none" w:sz="0" w:space="0" w:color="auto"/>
            <w:left w:val="none" w:sz="0" w:space="0" w:color="auto"/>
            <w:bottom w:val="none" w:sz="0" w:space="0" w:color="auto"/>
            <w:right w:val="none" w:sz="0" w:space="0" w:color="auto"/>
          </w:divBdr>
          <w:divsChild>
            <w:div w:id="1074626106">
              <w:marLeft w:val="0"/>
              <w:marRight w:val="0"/>
              <w:marTop w:val="0"/>
              <w:marBottom w:val="0"/>
              <w:divBdr>
                <w:top w:val="none" w:sz="0" w:space="0" w:color="auto"/>
                <w:left w:val="none" w:sz="0" w:space="0" w:color="auto"/>
                <w:bottom w:val="none" w:sz="0" w:space="0" w:color="auto"/>
                <w:right w:val="none" w:sz="0" w:space="0" w:color="auto"/>
              </w:divBdr>
              <w:divsChild>
                <w:div w:id="1137988389">
                  <w:marLeft w:val="0"/>
                  <w:marRight w:val="0"/>
                  <w:marTop w:val="0"/>
                  <w:marBottom w:val="0"/>
                  <w:divBdr>
                    <w:top w:val="none" w:sz="0" w:space="0" w:color="auto"/>
                    <w:left w:val="none" w:sz="0" w:space="0" w:color="auto"/>
                    <w:bottom w:val="none" w:sz="0" w:space="0" w:color="auto"/>
                    <w:right w:val="none" w:sz="0" w:space="0" w:color="auto"/>
                  </w:divBdr>
                  <w:divsChild>
                    <w:div w:id="1631546447">
                      <w:marLeft w:val="0"/>
                      <w:marRight w:val="0"/>
                      <w:marTop w:val="0"/>
                      <w:marBottom w:val="0"/>
                      <w:divBdr>
                        <w:top w:val="none" w:sz="0" w:space="0" w:color="auto"/>
                        <w:left w:val="none" w:sz="0" w:space="0" w:color="auto"/>
                        <w:bottom w:val="none" w:sz="0" w:space="0" w:color="auto"/>
                        <w:right w:val="none" w:sz="0" w:space="0" w:color="auto"/>
                      </w:divBdr>
                      <w:divsChild>
                        <w:div w:id="55904643">
                          <w:marLeft w:val="75"/>
                          <w:marRight w:val="75"/>
                          <w:marTop w:val="75"/>
                          <w:marBottom w:val="75"/>
                          <w:divBdr>
                            <w:top w:val="single" w:sz="12" w:space="19" w:color="000000"/>
                            <w:left w:val="single" w:sz="12" w:space="19" w:color="000000"/>
                            <w:bottom w:val="single" w:sz="12" w:space="19" w:color="000000"/>
                            <w:right w:val="single" w:sz="12" w:space="19" w:color="000000"/>
                          </w:divBdr>
                        </w:div>
                      </w:divsChild>
                    </w:div>
                  </w:divsChild>
                </w:div>
              </w:divsChild>
            </w:div>
          </w:divsChild>
        </w:div>
      </w:divsChild>
    </w:div>
    <w:div w:id="1767263863">
      <w:bodyDiv w:val="1"/>
      <w:marLeft w:val="0"/>
      <w:marRight w:val="0"/>
      <w:marTop w:val="0"/>
      <w:marBottom w:val="0"/>
      <w:divBdr>
        <w:top w:val="none" w:sz="0" w:space="0" w:color="auto"/>
        <w:left w:val="none" w:sz="0" w:space="0" w:color="auto"/>
        <w:bottom w:val="none" w:sz="0" w:space="0" w:color="auto"/>
        <w:right w:val="none" w:sz="0" w:space="0" w:color="auto"/>
      </w:divBdr>
      <w:divsChild>
        <w:div w:id="1670211279">
          <w:marLeft w:val="0"/>
          <w:marRight w:val="0"/>
          <w:marTop w:val="0"/>
          <w:marBottom w:val="0"/>
          <w:divBdr>
            <w:top w:val="none" w:sz="0" w:space="0" w:color="auto"/>
            <w:left w:val="none" w:sz="0" w:space="0" w:color="auto"/>
            <w:bottom w:val="none" w:sz="0" w:space="0" w:color="auto"/>
            <w:right w:val="none" w:sz="0" w:space="0" w:color="auto"/>
          </w:divBdr>
          <w:divsChild>
            <w:div w:id="360253736">
              <w:marLeft w:val="0"/>
              <w:marRight w:val="0"/>
              <w:marTop w:val="0"/>
              <w:marBottom w:val="0"/>
              <w:divBdr>
                <w:top w:val="none" w:sz="0" w:space="0" w:color="auto"/>
                <w:left w:val="none" w:sz="0" w:space="0" w:color="auto"/>
                <w:bottom w:val="none" w:sz="0" w:space="0" w:color="auto"/>
                <w:right w:val="none" w:sz="0" w:space="0" w:color="auto"/>
              </w:divBdr>
            </w:div>
            <w:div w:id="1092892846">
              <w:marLeft w:val="0"/>
              <w:marRight w:val="0"/>
              <w:marTop w:val="0"/>
              <w:marBottom w:val="0"/>
              <w:divBdr>
                <w:top w:val="none" w:sz="0" w:space="0" w:color="auto"/>
                <w:left w:val="none" w:sz="0" w:space="0" w:color="auto"/>
                <w:bottom w:val="none" w:sz="0" w:space="0" w:color="auto"/>
                <w:right w:val="none" w:sz="0" w:space="0" w:color="auto"/>
              </w:divBdr>
            </w:div>
            <w:div w:id="1898584413">
              <w:marLeft w:val="0"/>
              <w:marRight w:val="0"/>
              <w:marTop w:val="0"/>
              <w:marBottom w:val="0"/>
              <w:divBdr>
                <w:top w:val="none" w:sz="0" w:space="0" w:color="auto"/>
                <w:left w:val="none" w:sz="0" w:space="0" w:color="auto"/>
                <w:bottom w:val="none" w:sz="0" w:space="0" w:color="auto"/>
                <w:right w:val="none" w:sz="0" w:space="0" w:color="auto"/>
              </w:divBdr>
            </w:div>
            <w:div w:id="535043967">
              <w:marLeft w:val="0"/>
              <w:marRight w:val="0"/>
              <w:marTop w:val="0"/>
              <w:marBottom w:val="0"/>
              <w:divBdr>
                <w:top w:val="none" w:sz="0" w:space="0" w:color="auto"/>
                <w:left w:val="none" w:sz="0" w:space="0" w:color="auto"/>
                <w:bottom w:val="none" w:sz="0" w:space="0" w:color="auto"/>
                <w:right w:val="none" w:sz="0" w:space="0" w:color="auto"/>
              </w:divBdr>
            </w:div>
          </w:divsChild>
        </w:div>
        <w:div w:id="1156267155">
          <w:marLeft w:val="0"/>
          <w:marRight w:val="0"/>
          <w:marTop w:val="0"/>
          <w:marBottom w:val="0"/>
          <w:divBdr>
            <w:top w:val="none" w:sz="0" w:space="0" w:color="auto"/>
            <w:left w:val="none" w:sz="0" w:space="0" w:color="auto"/>
            <w:bottom w:val="none" w:sz="0" w:space="0" w:color="auto"/>
            <w:right w:val="none" w:sz="0" w:space="0" w:color="auto"/>
          </w:divBdr>
        </w:div>
        <w:div w:id="1998263967">
          <w:marLeft w:val="0"/>
          <w:marRight w:val="0"/>
          <w:marTop w:val="0"/>
          <w:marBottom w:val="0"/>
          <w:divBdr>
            <w:top w:val="none" w:sz="0" w:space="0" w:color="auto"/>
            <w:left w:val="none" w:sz="0" w:space="0" w:color="auto"/>
            <w:bottom w:val="none" w:sz="0" w:space="0" w:color="auto"/>
            <w:right w:val="none" w:sz="0" w:space="0" w:color="auto"/>
          </w:divBdr>
        </w:div>
      </w:divsChild>
    </w:div>
    <w:div w:id="1779329008">
      <w:bodyDiv w:val="1"/>
      <w:marLeft w:val="0"/>
      <w:marRight w:val="0"/>
      <w:marTop w:val="0"/>
      <w:marBottom w:val="0"/>
      <w:divBdr>
        <w:top w:val="none" w:sz="0" w:space="0" w:color="auto"/>
        <w:left w:val="none" w:sz="0" w:space="0" w:color="auto"/>
        <w:bottom w:val="none" w:sz="0" w:space="0" w:color="auto"/>
        <w:right w:val="none" w:sz="0" w:space="0" w:color="auto"/>
      </w:divBdr>
    </w:div>
    <w:div w:id="1803688784">
      <w:bodyDiv w:val="1"/>
      <w:marLeft w:val="0"/>
      <w:marRight w:val="0"/>
      <w:marTop w:val="0"/>
      <w:marBottom w:val="0"/>
      <w:divBdr>
        <w:top w:val="none" w:sz="0" w:space="0" w:color="auto"/>
        <w:left w:val="none" w:sz="0" w:space="0" w:color="auto"/>
        <w:bottom w:val="none" w:sz="0" w:space="0" w:color="auto"/>
        <w:right w:val="none" w:sz="0" w:space="0" w:color="auto"/>
      </w:divBdr>
    </w:div>
    <w:div w:id="1833566343">
      <w:bodyDiv w:val="1"/>
      <w:marLeft w:val="0"/>
      <w:marRight w:val="0"/>
      <w:marTop w:val="0"/>
      <w:marBottom w:val="0"/>
      <w:divBdr>
        <w:top w:val="none" w:sz="0" w:space="0" w:color="auto"/>
        <w:left w:val="none" w:sz="0" w:space="0" w:color="auto"/>
        <w:bottom w:val="none" w:sz="0" w:space="0" w:color="auto"/>
        <w:right w:val="none" w:sz="0" w:space="0" w:color="auto"/>
      </w:divBdr>
      <w:divsChild>
        <w:div w:id="380331001">
          <w:marLeft w:val="0"/>
          <w:marRight w:val="0"/>
          <w:marTop w:val="0"/>
          <w:marBottom w:val="0"/>
          <w:divBdr>
            <w:top w:val="none" w:sz="0" w:space="0" w:color="auto"/>
            <w:left w:val="none" w:sz="0" w:space="0" w:color="auto"/>
            <w:bottom w:val="none" w:sz="0" w:space="0" w:color="auto"/>
            <w:right w:val="none" w:sz="0" w:space="0" w:color="auto"/>
          </w:divBdr>
          <w:divsChild>
            <w:div w:id="1372875627">
              <w:marLeft w:val="0"/>
              <w:marRight w:val="0"/>
              <w:marTop w:val="0"/>
              <w:marBottom w:val="0"/>
              <w:divBdr>
                <w:top w:val="none" w:sz="0" w:space="0" w:color="auto"/>
                <w:left w:val="none" w:sz="0" w:space="0" w:color="auto"/>
                <w:bottom w:val="none" w:sz="0" w:space="0" w:color="auto"/>
                <w:right w:val="none" w:sz="0" w:space="0" w:color="auto"/>
              </w:divBdr>
              <w:divsChild>
                <w:div w:id="417142444">
                  <w:marLeft w:val="0"/>
                  <w:marRight w:val="0"/>
                  <w:marTop w:val="0"/>
                  <w:marBottom w:val="0"/>
                  <w:divBdr>
                    <w:top w:val="none" w:sz="0" w:space="0" w:color="auto"/>
                    <w:left w:val="none" w:sz="0" w:space="0" w:color="auto"/>
                    <w:bottom w:val="none" w:sz="0" w:space="0" w:color="auto"/>
                    <w:right w:val="none" w:sz="0" w:space="0" w:color="auto"/>
                  </w:divBdr>
                  <w:divsChild>
                    <w:div w:id="1991785243">
                      <w:marLeft w:val="0"/>
                      <w:marRight w:val="0"/>
                      <w:marTop w:val="0"/>
                      <w:marBottom w:val="0"/>
                      <w:divBdr>
                        <w:top w:val="none" w:sz="0" w:space="0" w:color="auto"/>
                        <w:left w:val="none" w:sz="0" w:space="0" w:color="auto"/>
                        <w:bottom w:val="none" w:sz="0" w:space="0" w:color="auto"/>
                        <w:right w:val="none" w:sz="0" w:space="0" w:color="auto"/>
                      </w:divBdr>
                      <w:divsChild>
                        <w:div w:id="395318240">
                          <w:marLeft w:val="0"/>
                          <w:marRight w:val="0"/>
                          <w:marTop w:val="0"/>
                          <w:marBottom w:val="0"/>
                          <w:divBdr>
                            <w:top w:val="none" w:sz="0" w:space="0" w:color="auto"/>
                            <w:left w:val="none" w:sz="0" w:space="0" w:color="auto"/>
                            <w:bottom w:val="none" w:sz="0" w:space="0" w:color="auto"/>
                            <w:right w:val="none" w:sz="0" w:space="0" w:color="auto"/>
                          </w:divBdr>
                          <w:divsChild>
                            <w:div w:id="595209613">
                              <w:marLeft w:val="0"/>
                              <w:marRight w:val="0"/>
                              <w:marTop w:val="0"/>
                              <w:marBottom w:val="0"/>
                              <w:divBdr>
                                <w:top w:val="none" w:sz="0" w:space="0" w:color="auto"/>
                                <w:left w:val="none" w:sz="0" w:space="0" w:color="auto"/>
                                <w:bottom w:val="none" w:sz="0" w:space="0" w:color="auto"/>
                                <w:right w:val="none" w:sz="0" w:space="0" w:color="auto"/>
                              </w:divBdr>
                              <w:divsChild>
                                <w:div w:id="975723330">
                                  <w:marLeft w:val="0"/>
                                  <w:marRight w:val="0"/>
                                  <w:marTop w:val="0"/>
                                  <w:marBottom w:val="0"/>
                                  <w:divBdr>
                                    <w:top w:val="none" w:sz="0" w:space="0" w:color="auto"/>
                                    <w:left w:val="none" w:sz="0" w:space="0" w:color="auto"/>
                                    <w:bottom w:val="none" w:sz="0" w:space="0" w:color="auto"/>
                                    <w:right w:val="none" w:sz="0" w:space="0" w:color="auto"/>
                                  </w:divBdr>
                                  <w:divsChild>
                                    <w:div w:id="1936398872">
                                      <w:marLeft w:val="0"/>
                                      <w:marRight w:val="0"/>
                                      <w:marTop w:val="0"/>
                                      <w:marBottom w:val="0"/>
                                      <w:divBdr>
                                        <w:top w:val="none" w:sz="0" w:space="0" w:color="auto"/>
                                        <w:left w:val="none" w:sz="0" w:space="0" w:color="auto"/>
                                        <w:bottom w:val="none" w:sz="0" w:space="0" w:color="auto"/>
                                        <w:right w:val="none" w:sz="0" w:space="0" w:color="auto"/>
                                      </w:divBdr>
                                      <w:divsChild>
                                        <w:div w:id="867521203">
                                          <w:marLeft w:val="0"/>
                                          <w:marRight w:val="0"/>
                                          <w:marTop w:val="0"/>
                                          <w:marBottom w:val="0"/>
                                          <w:divBdr>
                                            <w:top w:val="none" w:sz="0" w:space="0" w:color="auto"/>
                                            <w:left w:val="none" w:sz="0" w:space="0" w:color="auto"/>
                                            <w:bottom w:val="none" w:sz="0" w:space="0" w:color="auto"/>
                                            <w:right w:val="none" w:sz="0" w:space="0" w:color="auto"/>
                                          </w:divBdr>
                                        </w:div>
                                        <w:div w:id="794063530">
                                          <w:marLeft w:val="0"/>
                                          <w:marRight w:val="0"/>
                                          <w:marTop w:val="0"/>
                                          <w:marBottom w:val="0"/>
                                          <w:divBdr>
                                            <w:top w:val="none" w:sz="0" w:space="0" w:color="auto"/>
                                            <w:left w:val="none" w:sz="0" w:space="0" w:color="auto"/>
                                            <w:bottom w:val="none" w:sz="0" w:space="0" w:color="auto"/>
                                            <w:right w:val="none" w:sz="0" w:space="0" w:color="auto"/>
                                          </w:divBdr>
                                        </w:div>
                                        <w:div w:id="2139227506">
                                          <w:marLeft w:val="0"/>
                                          <w:marRight w:val="0"/>
                                          <w:marTop w:val="0"/>
                                          <w:marBottom w:val="0"/>
                                          <w:divBdr>
                                            <w:top w:val="none" w:sz="0" w:space="0" w:color="auto"/>
                                            <w:left w:val="none" w:sz="0" w:space="0" w:color="auto"/>
                                            <w:bottom w:val="none" w:sz="0" w:space="0" w:color="auto"/>
                                            <w:right w:val="none" w:sz="0" w:space="0" w:color="auto"/>
                                          </w:divBdr>
                                        </w:div>
                                        <w:div w:id="1678535555">
                                          <w:marLeft w:val="0"/>
                                          <w:marRight w:val="0"/>
                                          <w:marTop w:val="0"/>
                                          <w:marBottom w:val="0"/>
                                          <w:divBdr>
                                            <w:top w:val="none" w:sz="0" w:space="0" w:color="auto"/>
                                            <w:left w:val="none" w:sz="0" w:space="0" w:color="auto"/>
                                            <w:bottom w:val="none" w:sz="0" w:space="0" w:color="auto"/>
                                            <w:right w:val="none" w:sz="0" w:space="0" w:color="auto"/>
                                          </w:divBdr>
                                        </w:div>
                                        <w:div w:id="39868083">
                                          <w:marLeft w:val="0"/>
                                          <w:marRight w:val="0"/>
                                          <w:marTop w:val="0"/>
                                          <w:marBottom w:val="0"/>
                                          <w:divBdr>
                                            <w:top w:val="none" w:sz="0" w:space="0" w:color="auto"/>
                                            <w:left w:val="none" w:sz="0" w:space="0" w:color="auto"/>
                                            <w:bottom w:val="none" w:sz="0" w:space="0" w:color="auto"/>
                                            <w:right w:val="none" w:sz="0" w:space="0" w:color="auto"/>
                                          </w:divBdr>
                                        </w:div>
                                        <w:div w:id="928779788">
                                          <w:marLeft w:val="0"/>
                                          <w:marRight w:val="0"/>
                                          <w:marTop w:val="0"/>
                                          <w:marBottom w:val="0"/>
                                          <w:divBdr>
                                            <w:top w:val="none" w:sz="0" w:space="0" w:color="auto"/>
                                            <w:left w:val="none" w:sz="0" w:space="0" w:color="auto"/>
                                            <w:bottom w:val="none" w:sz="0" w:space="0" w:color="auto"/>
                                            <w:right w:val="none" w:sz="0" w:space="0" w:color="auto"/>
                                          </w:divBdr>
                                        </w:div>
                                        <w:div w:id="2141219790">
                                          <w:marLeft w:val="0"/>
                                          <w:marRight w:val="0"/>
                                          <w:marTop w:val="0"/>
                                          <w:marBottom w:val="0"/>
                                          <w:divBdr>
                                            <w:top w:val="none" w:sz="0" w:space="0" w:color="auto"/>
                                            <w:left w:val="none" w:sz="0" w:space="0" w:color="auto"/>
                                            <w:bottom w:val="none" w:sz="0" w:space="0" w:color="auto"/>
                                            <w:right w:val="none" w:sz="0" w:space="0" w:color="auto"/>
                                          </w:divBdr>
                                        </w:div>
                                      </w:divsChild>
                                    </w:div>
                                    <w:div w:id="223493684">
                                      <w:marLeft w:val="0"/>
                                      <w:marRight w:val="0"/>
                                      <w:marTop w:val="0"/>
                                      <w:marBottom w:val="0"/>
                                      <w:divBdr>
                                        <w:top w:val="none" w:sz="0" w:space="0" w:color="auto"/>
                                        <w:left w:val="none" w:sz="0" w:space="0" w:color="auto"/>
                                        <w:bottom w:val="none" w:sz="0" w:space="0" w:color="auto"/>
                                        <w:right w:val="none" w:sz="0" w:space="0" w:color="auto"/>
                                      </w:divBdr>
                                    </w:div>
                                    <w:div w:id="1753966654">
                                      <w:marLeft w:val="0"/>
                                      <w:marRight w:val="0"/>
                                      <w:marTop w:val="0"/>
                                      <w:marBottom w:val="0"/>
                                      <w:divBdr>
                                        <w:top w:val="none" w:sz="0" w:space="0" w:color="auto"/>
                                        <w:left w:val="none" w:sz="0" w:space="0" w:color="auto"/>
                                        <w:bottom w:val="none" w:sz="0" w:space="0" w:color="auto"/>
                                        <w:right w:val="none" w:sz="0" w:space="0" w:color="auto"/>
                                      </w:divBdr>
                                    </w:div>
                                    <w:div w:id="1110776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3567681">
      <w:bodyDiv w:val="1"/>
      <w:marLeft w:val="0"/>
      <w:marRight w:val="0"/>
      <w:marTop w:val="0"/>
      <w:marBottom w:val="0"/>
      <w:divBdr>
        <w:top w:val="none" w:sz="0" w:space="0" w:color="auto"/>
        <w:left w:val="none" w:sz="0" w:space="0" w:color="auto"/>
        <w:bottom w:val="none" w:sz="0" w:space="0" w:color="auto"/>
        <w:right w:val="none" w:sz="0" w:space="0" w:color="auto"/>
      </w:divBdr>
    </w:div>
    <w:div w:id="1865286667">
      <w:bodyDiv w:val="1"/>
      <w:marLeft w:val="0"/>
      <w:marRight w:val="0"/>
      <w:marTop w:val="0"/>
      <w:marBottom w:val="0"/>
      <w:divBdr>
        <w:top w:val="none" w:sz="0" w:space="0" w:color="auto"/>
        <w:left w:val="none" w:sz="0" w:space="0" w:color="auto"/>
        <w:bottom w:val="none" w:sz="0" w:space="0" w:color="auto"/>
        <w:right w:val="none" w:sz="0" w:space="0" w:color="auto"/>
      </w:divBdr>
    </w:div>
    <w:div w:id="1936592589">
      <w:bodyDiv w:val="1"/>
      <w:marLeft w:val="0"/>
      <w:marRight w:val="0"/>
      <w:marTop w:val="0"/>
      <w:marBottom w:val="0"/>
      <w:divBdr>
        <w:top w:val="none" w:sz="0" w:space="0" w:color="auto"/>
        <w:left w:val="none" w:sz="0" w:space="0" w:color="auto"/>
        <w:bottom w:val="none" w:sz="0" w:space="0" w:color="auto"/>
        <w:right w:val="none" w:sz="0" w:space="0" w:color="auto"/>
      </w:divBdr>
    </w:div>
    <w:div w:id="2021080853">
      <w:bodyDiv w:val="1"/>
      <w:marLeft w:val="0"/>
      <w:marRight w:val="0"/>
      <w:marTop w:val="0"/>
      <w:marBottom w:val="0"/>
      <w:divBdr>
        <w:top w:val="none" w:sz="0" w:space="0" w:color="auto"/>
        <w:left w:val="none" w:sz="0" w:space="0" w:color="auto"/>
        <w:bottom w:val="none" w:sz="0" w:space="0" w:color="auto"/>
        <w:right w:val="none" w:sz="0" w:space="0" w:color="auto"/>
      </w:divBdr>
    </w:div>
    <w:div w:id="2033022194">
      <w:bodyDiv w:val="1"/>
      <w:marLeft w:val="0"/>
      <w:marRight w:val="0"/>
      <w:marTop w:val="0"/>
      <w:marBottom w:val="0"/>
      <w:divBdr>
        <w:top w:val="none" w:sz="0" w:space="0" w:color="auto"/>
        <w:left w:val="none" w:sz="0" w:space="0" w:color="auto"/>
        <w:bottom w:val="none" w:sz="0" w:space="0" w:color="auto"/>
        <w:right w:val="none" w:sz="0" w:space="0" w:color="auto"/>
      </w:divBdr>
    </w:div>
    <w:div w:id="2067753745">
      <w:bodyDiv w:val="1"/>
      <w:marLeft w:val="0"/>
      <w:marRight w:val="0"/>
      <w:marTop w:val="0"/>
      <w:marBottom w:val="0"/>
      <w:divBdr>
        <w:top w:val="none" w:sz="0" w:space="0" w:color="auto"/>
        <w:left w:val="none" w:sz="0" w:space="0" w:color="auto"/>
        <w:bottom w:val="none" w:sz="0" w:space="0" w:color="auto"/>
        <w:right w:val="none" w:sz="0" w:space="0" w:color="auto"/>
      </w:divBdr>
      <w:divsChild>
        <w:div w:id="1429697397">
          <w:marLeft w:val="0"/>
          <w:marRight w:val="0"/>
          <w:marTop w:val="0"/>
          <w:marBottom w:val="0"/>
          <w:divBdr>
            <w:top w:val="none" w:sz="0" w:space="0" w:color="auto"/>
            <w:left w:val="none" w:sz="0" w:space="0" w:color="auto"/>
            <w:bottom w:val="none" w:sz="0" w:space="0" w:color="auto"/>
            <w:right w:val="none" w:sz="0" w:space="0" w:color="auto"/>
          </w:divBdr>
          <w:divsChild>
            <w:div w:id="1019164871">
              <w:marLeft w:val="0"/>
              <w:marRight w:val="0"/>
              <w:marTop w:val="0"/>
              <w:marBottom w:val="0"/>
              <w:divBdr>
                <w:top w:val="none" w:sz="0" w:space="0" w:color="auto"/>
                <w:left w:val="none" w:sz="0" w:space="0" w:color="auto"/>
                <w:bottom w:val="none" w:sz="0" w:space="0" w:color="auto"/>
                <w:right w:val="none" w:sz="0" w:space="0" w:color="auto"/>
              </w:divBdr>
              <w:divsChild>
                <w:div w:id="1507016837">
                  <w:marLeft w:val="0"/>
                  <w:marRight w:val="0"/>
                  <w:marTop w:val="0"/>
                  <w:marBottom w:val="0"/>
                  <w:divBdr>
                    <w:top w:val="none" w:sz="0" w:space="0" w:color="auto"/>
                    <w:left w:val="none" w:sz="0" w:space="0" w:color="auto"/>
                    <w:bottom w:val="none" w:sz="0" w:space="0" w:color="auto"/>
                    <w:right w:val="none" w:sz="0" w:space="0" w:color="auto"/>
                  </w:divBdr>
                  <w:divsChild>
                    <w:div w:id="798062896">
                      <w:marLeft w:val="0"/>
                      <w:marRight w:val="0"/>
                      <w:marTop w:val="0"/>
                      <w:marBottom w:val="0"/>
                      <w:divBdr>
                        <w:top w:val="none" w:sz="0" w:space="0" w:color="auto"/>
                        <w:left w:val="none" w:sz="0" w:space="0" w:color="auto"/>
                        <w:bottom w:val="none" w:sz="0" w:space="0" w:color="auto"/>
                        <w:right w:val="none" w:sz="0" w:space="0" w:color="auto"/>
                      </w:divBdr>
                      <w:divsChild>
                        <w:div w:id="1417434533">
                          <w:marLeft w:val="0"/>
                          <w:marRight w:val="0"/>
                          <w:marTop w:val="0"/>
                          <w:marBottom w:val="0"/>
                          <w:divBdr>
                            <w:top w:val="none" w:sz="0" w:space="0" w:color="auto"/>
                            <w:left w:val="none" w:sz="0" w:space="0" w:color="auto"/>
                            <w:bottom w:val="none" w:sz="0" w:space="0" w:color="auto"/>
                            <w:right w:val="none" w:sz="0" w:space="0" w:color="auto"/>
                          </w:divBdr>
                          <w:divsChild>
                            <w:div w:id="1692149158">
                              <w:marLeft w:val="0"/>
                              <w:marRight w:val="0"/>
                              <w:marTop w:val="0"/>
                              <w:marBottom w:val="0"/>
                              <w:divBdr>
                                <w:top w:val="none" w:sz="0" w:space="0" w:color="auto"/>
                                <w:left w:val="none" w:sz="0" w:space="0" w:color="auto"/>
                                <w:bottom w:val="none" w:sz="0" w:space="0" w:color="auto"/>
                                <w:right w:val="none" w:sz="0" w:space="0" w:color="auto"/>
                              </w:divBdr>
                            </w:div>
                            <w:div w:id="1984961117">
                              <w:marLeft w:val="0"/>
                              <w:marRight w:val="0"/>
                              <w:marTop w:val="0"/>
                              <w:marBottom w:val="0"/>
                              <w:divBdr>
                                <w:top w:val="none" w:sz="0" w:space="0" w:color="auto"/>
                                <w:left w:val="none" w:sz="0" w:space="0" w:color="auto"/>
                                <w:bottom w:val="none" w:sz="0" w:space="0" w:color="auto"/>
                                <w:right w:val="none" w:sz="0" w:space="0" w:color="auto"/>
                              </w:divBdr>
                            </w:div>
                            <w:div w:id="2042782067">
                              <w:marLeft w:val="0"/>
                              <w:marRight w:val="0"/>
                              <w:marTop w:val="0"/>
                              <w:marBottom w:val="0"/>
                              <w:divBdr>
                                <w:top w:val="none" w:sz="0" w:space="0" w:color="auto"/>
                                <w:left w:val="none" w:sz="0" w:space="0" w:color="auto"/>
                                <w:bottom w:val="none" w:sz="0" w:space="0" w:color="auto"/>
                                <w:right w:val="none" w:sz="0" w:space="0" w:color="auto"/>
                              </w:divBdr>
                            </w:div>
                            <w:div w:id="246614355">
                              <w:marLeft w:val="0"/>
                              <w:marRight w:val="0"/>
                              <w:marTop w:val="0"/>
                              <w:marBottom w:val="0"/>
                              <w:divBdr>
                                <w:top w:val="none" w:sz="0" w:space="0" w:color="auto"/>
                                <w:left w:val="none" w:sz="0" w:space="0" w:color="auto"/>
                                <w:bottom w:val="none" w:sz="0" w:space="0" w:color="auto"/>
                                <w:right w:val="none" w:sz="0" w:space="0" w:color="auto"/>
                              </w:divBdr>
                            </w:div>
                            <w:div w:id="771978404">
                              <w:marLeft w:val="0"/>
                              <w:marRight w:val="0"/>
                              <w:marTop w:val="0"/>
                              <w:marBottom w:val="0"/>
                              <w:divBdr>
                                <w:top w:val="none" w:sz="0" w:space="0" w:color="auto"/>
                                <w:left w:val="none" w:sz="0" w:space="0" w:color="auto"/>
                                <w:bottom w:val="none" w:sz="0" w:space="0" w:color="auto"/>
                                <w:right w:val="none" w:sz="0" w:space="0" w:color="auto"/>
                              </w:divBdr>
                            </w:div>
                            <w:div w:id="1590769826">
                              <w:marLeft w:val="0"/>
                              <w:marRight w:val="0"/>
                              <w:marTop w:val="0"/>
                              <w:marBottom w:val="0"/>
                              <w:divBdr>
                                <w:top w:val="none" w:sz="0" w:space="0" w:color="auto"/>
                                <w:left w:val="none" w:sz="0" w:space="0" w:color="auto"/>
                                <w:bottom w:val="none" w:sz="0" w:space="0" w:color="auto"/>
                                <w:right w:val="none" w:sz="0" w:space="0" w:color="auto"/>
                              </w:divBdr>
                            </w:div>
                            <w:div w:id="851454724">
                              <w:marLeft w:val="0"/>
                              <w:marRight w:val="0"/>
                              <w:marTop w:val="0"/>
                              <w:marBottom w:val="0"/>
                              <w:divBdr>
                                <w:top w:val="none" w:sz="0" w:space="0" w:color="auto"/>
                                <w:left w:val="none" w:sz="0" w:space="0" w:color="auto"/>
                                <w:bottom w:val="none" w:sz="0" w:space="0" w:color="auto"/>
                                <w:right w:val="none" w:sz="0" w:space="0" w:color="auto"/>
                              </w:divBdr>
                            </w:div>
                            <w:div w:id="1134448920">
                              <w:marLeft w:val="0"/>
                              <w:marRight w:val="0"/>
                              <w:marTop w:val="0"/>
                              <w:marBottom w:val="0"/>
                              <w:divBdr>
                                <w:top w:val="none" w:sz="0" w:space="0" w:color="auto"/>
                                <w:left w:val="none" w:sz="0" w:space="0" w:color="auto"/>
                                <w:bottom w:val="none" w:sz="0" w:space="0" w:color="auto"/>
                                <w:right w:val="none" w:sz="0" w:space="0" w:color="auto"/>
                              </w:divBdr>
                            </w:div>
                            <w:div w:id="470758048">
                              <w:marLeft w:val="0"/>
                              <w:marRight w:val="0"/>
                              <w:marTop w:val="0"/>
                              <w:marBottom w:val="0"/>
                              <w:divBdr>
                                <w:top w:val="none" w:sz="0" w:space="0" w:color="auto"/>
                                <w:left w:val="none" w:sz="0" w:space="0" w:color="auto"/>
                                <w:bottom w:val="none" w:sz="0" w:space="0" w:color="auto"/>
                                <w:right w:val="none" w:sz="0" w:space="0" w:color="auto"/>
                              </w:divBdr>
                            </w:div>
                            <w:div w:id="933127278">
                              <w:marLeft w:val="0"/>
                              <w:marRight w:val="0"/>
                              <w:marTop w:val="0"/>
                              <w:marBottom w:val="0"/>
                              <w:divBdr>
                                <w:top w:val="none" w:sz="0" w:space="0" w:color="auto"/>
                                <w:left w:val="none" w:sz="0" w:space="0" w:color="auto"/>
                                <w:bottom w:val="none" w:sz="0" w:space="0" w:color="auto"/>
                                <w:right w:val="none" w:sz="0" w:space="0" w:color="auto"/>
                              </w:divBdr>
                            </w:div>
                            <w:div w:id="1991589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3601994">
      <w:bodyDiv w:val="1"/>
      <w:marLeft w:val="0"/>
      <w:marRight w:val="0"/>
      <w:marTop w:val="0"/>
      <w:marBottom w:val="0"/>
      <w:divBdr>
        <w:top w:val="none" w:sz="0" w:space="0" w:color="auto"/>
        <w:left w:val="none" w:sz="0" w:space="0" w:color="auto"/>
        <w:bottom w:val="none" w:sz="0" w:space="0" w:color="auto"/>
        <w:right w:val="none" w:sz="0" w:space="0" w:color="auto"/>
      </w:divBdr>
    </w:div>
    <w:div w:id="2100441688">
      <w:bodyDiv w:val="1"/>
      <w:marLeft w:val="0"/>
      <w:marRight w:val="0"/>
      <w:marTop w:val="0"/>
      <w:marBottom w:val="0"/>
      <w:divBdr>
        <w:top w:val="none" w:sz="0" w:space="0" w:color="auto"/>
        <w:left w:val="none" w:sz="0" w:space="0" w:color="auto"/>
        <w:bottom w:val="none" w:sz="0" w:space="0" w:color="auto"/>
        <w:right w:val="none" w:sz="0" w:space="0" w:color="auto"/>
      </w:divBdr>
      <w:divsChild>
        <w:div w:id="363293630">
          <w:marLeft w:val="0"/>
          <w:marRight w:val="0"/>
          <w:marTop w:val="0"/>
          <w:marBottom w:val="0"/>
          <w:divBdr>
            <w:top w:val="none" w:sz="0" w:space="0" w:color="auto"/>
            <w:left w:val="none" w:sz="0" w:space="0" w:color="auto"/>
            <w:bottom w:val="none" w:sz="0" w:space="0" w:color="auto"/>
            <w:right w:val="none" w:sz="0" w:space="0" w:color="auto"/>
          </w:divBdr>
          <w:divsChild>
            <w:div w:id="1443306912">
              <w:marLeft w:val="0"/>
              <w:marRight w:val="0"/>
              <w:marTop w:val="0"/>
              <w:marBottom w:val="0"/>
              <w:divBdr>
                <w:top w:val="none" w:sz="0" w:space="0" w:color="auto"/>
                <w:left w:val="none" w:sz="0" w:space="0" w:color="auto"/>
                <w:bottom w:val="none" w:sz="0" w:space="0" w:color="auto"/>
                <w:right w:val="none" w:sz="0" w:space="0" w:color="auto"/>
              </w:divBdr>
              <w:divsChild>
                <w:div w:id="1105661181">
                  <w:marLeft w:val="0"/>
                  <w:marRight w:val="0"/>
                  <w:marTop w:val="0"/>
                  <w:marBottom w:val="0"/>
                  <w:divBdr>
                    <w:top w:val="none" w:sz="0" w:space="0" w:color="auto"/>
                    <w:left w:val="none" w:sz="0" w:space="0" w:color="auto"/>
                    <w:bottom w:val="none" w:sz="0" w:space="0" w:color="auto"/>
                    <w:right w:val="none" w:sz="0" w:space="0" w:color="auto"/>
                  </w:divBdr>
                  <w:divsChild>
                    <w:div w:id="604652607">
                      <w:marLeft w:val="0"/>
                      <w:marRight w:val="0"/>
                      <w:marTop w:val="0"/>
                      <w:marBottom w:val="0"/>
                      <w:divBdr>
                        <w:top w:val="none" w:sz="0" w:space="0" w:color="auto"/>
                        <w:left w:val="none" w:sz="0" w:space="0" w:color="auto"/>
                        <w:bottom w:val="none" w:sz="0" w:space="0" w:color="auto"/>
                        <w:right w:val="none" w:sz="0" w:space="0" w:color="auto"/>
                      </w:divBdr>
                    </w:div>
                    <w:div w:id="1070153384">
                      <w:marLeft w:val="0"/>
                      <w:marRight w:val="0"/>
                      <w:marTop w:val="0"/>
                      <w:marBottom w:val="0"/>
                      <w:divBdr>
                        <w:top w:val="none" w:sz="0" w:space="0" w:color="auto"/>
                        <w:left w:val="none" w:sz="0" w:space="0" w:color="auto"/>
                        <w:bottom w:val="none" w:sz="0" w:space="0" w:color="auto"/>
                        <w:right w:val="none" w:sz="0" w:space="0" w:color="auto"/>
                      </w:divBdr>
                    </w:div>
                    <w:div w:id="1175194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julija.antanaite@stt.lt" TargetMode="External"/></Relationships>
</file>

<file path=word/_rels/footnotes.xml.rels><?xml version="1.0" encoding="UTF-8" standalone="yes"?>
<Relationships xmlns="http://schemas.openxmlformats.org/package/2006/relationships"><Relationship Id="rId3" Type="http://schemas.openxmlformats.org/officeDocument/2006/relationships/image" Target="media/image2.gif"/><Relationship Id="rId2" Type="http://schemas.openxmlformats.org/officeDocument/2006/relationships/hyperlink" Target="https://neringa.lt/index.php?-1343403252" TargetMode="External"/><Relationship Id="rId1" Type="http://schemas.openxmlformats.org/officeDocument/2006/relationships/hyperlink" Target="https://e-seimas.lrs.lt/portal/legalAct/lt/TAD/88f6aa32a3be11e7a65c90dfe4655c64/vUILFFujKl" TargetMode="External"/><Relationship Id="rId4" Type="http://schemas.openxmlformats.org/officeDocument/2006/relationships/hyperlink" Target="http://www.stt.lt/documents/ivertinti_teises_aktai_2018/Pazyma_galutine.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3229CB-82DA-4F8A-901D-67931A7583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9535</Words>
  <Characters>5435</Characters>
  <Application>Microsoft Office Word</Application>
  <DocSecurity>4</DocSecurity>
  <Lines>45</Lines>
  <Paragraphs>29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14941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Julija</dc:creator>
  <cp:lastModifiedBy>Ramune</cp:lastModifiedBy>
  <cp:revision>2</cp:revision>
  <cp:lastPrinted>2018-07-20T11:40:00Z</cp:lastPrinted>
  <dcterms:created xsi:type="dcterms:W3CDTF">2019-01-30T13:17:00Z</dcterms:created>
  <dcterms:modified xsi:type="dcterms:W3CDTF">2019-01-30T13:17:00Z</dcterms:modified>
</cp:coreProperties>
</file>